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72C5357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F13B9C">
        <w:rPr>
          <w:rFonts w:ascii="Calibri" w:hAnsi="Calibri" w:cs="Calibri"/>
          <w:color w:val="auto"/>
        </w:rPr>
        <w:t>30</w:t>
      </w:r>
      <w:r>
        <w:rPr>
          <w:rFonts w:ascii="Calibri" w:hAnsi="Calibri" w:cs="Calibri"/>
          <w:color w:val="auto"/>
        </w:rPr>
        <w:t xml:space="preserve"> </w:t>
      </w:r>
      <w:r w:rsidR="00A47F58">
        <w:rPr>
          <w:rFonts w:ascii="Calibri" w:hAnsi="Calibri" w:cs="Calibri"/>
          <w:color w:val="auto"/>
        </w:rPr>
        <w:t xml:space="preserve">dicembre </w:t>
      </w:r>
      <w:r w:rsidR="00B05D11">
        <w:rPr>
          <w:rFonts w:ascii="Calibri" w:hAnsi="Calibri" w:cs="Calibri"/>
          <w:color w:val="auto"/>
        </w:rPr>
        <w:t>2025</w:t>
      </w:r>
    </w:p>
    <w:p w14:paraId="30907E58" w14:textId="4331EF65" w:rsidR="00CE23BC" w:rsidRPr="00F13B9C" w:rsidRDefault="00CE23BC" w:rsidP="00F13B9C">
      <w:pPr>
        <w:ind w:left="0" w:right="142"/>
        <w:jc w:val="both"/>
        <w:rPr>
          <w:rFonts w:ascii="Calibri" w:hAnsi="Calibri" w:cs="Calibri"/>
          <w:b/>
          <w:bCs/>
          <w:color w:val="002465"/>
          <w:sz w:val="36"/>
          <w:szCs w:val="28"/>
        </w:rPr>
      </w:pPr>
      <w:r w:rsidRPr="00F13B9C">
        <w:rPr>
          <w:rFonts w:ascii="Calibri" w:hAnsi="Calibri" w:cs="Calibri"/>
          <w:b/>
          <w:bCs/>
          <w:color w:val="002465"/>
          <w:sz w:val="36"/>
          <w:szCs w:val="28"/>
        </w:rPr>
        <w:t>Capodanno Capovolto: giovani e fragilità, insieme per iniziare l’anno nuovo</w:t>
      </w:r>
    </w:p>
    <w:p w14:paraId="11649173" w14:textId="77777777" w:rsidR="00F13B9C" w:rsidRPr="00F13B9C" w:rsidRDefault="00F13B9C" w:rsidP="00CE23BC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"/>
          <w:szCs w:val="2"/>
        </w:rPr>
      </w:pPr>
    </w:p>
    <w:p w14:paraId="4432222A" w14:textId="069EB3CE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Ritorna anche quest’anno il </w:t>
      </w:r>
      <w:r w:rsidRPr="00CE23BC">
        <w:rPr>
          <w:rFonts w:ascii="Calibri" w:hAnsi="Calibri" w:cs="Calibri"/>
          <w:b/>
          <w:bCs/>
          <w:color w:val="auto"/>
          <w:sz w:val="26"/>
          <w:szCs w:val="26"/>
        </w:rPr>
        <w:t>Capodanno Capovolto</w:t>
      </w:r>
      <w:r w:rsidRPr="00CE23BC">
        <w:rPr>
          <w:rFonts w:ascii="Calibri" w:hAnsi="Calibri" w:cs="Calibri"/>
          <w:color w:val="auto"/>
          <w:sz w:val="26"/>
          <w:szCs w:val="26"/>
        </w:rPr>
        <w:t>, l’iniziativa promossa dalla Diocesi di Trento che propone ai giovani un modo diverso di salutare l’arrivo del nuovo anno: non una festa tradizionale, ma un’esperienza di incontro, servizio e condivisione accanto a persone che vivono situazioni di fragilità.</w:t>
      </w:r>
    </w:p>
    <w:p w14:paraId="5255719C" w14:textId="15597E89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L’evento coinvolge circa una trentina di </w:t>
      </w:r>
      <w:r w:rsidR="005B5A22">
        <w:rPr>
          <w:rFonts w:ascii="Calibri" w:hAnsi="Calibri" w:cs="Calibri"/>
          <w:color w:val="auto"/>
          <w:sz w:val="26"/>
          <w:szCs w:val="26"/>
        </w:rPr>
        <w:t xml:space="preserve">giovani </w:t>
      </w:r>
      <w:r w:rsidRPr="00CE23BC">
        <w:rPr>
          <w:rFonts w:ascii="Calibri" w:hAnsi="Calibri" w:cs="Calibri"/>
          <w:color w:val="auto"/>
          <w:sz w:val="26"/>
          <w:szCs w:val="26"/>
        </w:rPr>
        <w:t>che, nella serata del 31 dicembre, si recheranno in una decina di strutture tra Trento e Rovereto, appartenenti alla Caritas e ad altre realtà del Terzo settore che da anni collaborano con il progetto.</w:t>
      </w:r>
    </w:p>
    <w:p w14:paraId="12F87871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>Il Capodanno Capovolto non è solo una serata, ma un vero e proprio percorso. Nei giorni precedenti, i giovani partecipanti hanno incontrato – in presenza o online – i responsabili delle strutture che li accoglieranno, per conoscere le persone ospiti e preparare insieme la serata di Capodanno.</w:t>
      </w:r>
    </w:p>
    <w:p w14:paraId="61314145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CE23BC">
        <w:rPr>
          <w:rFonts w:ascii="Calibri" w:hAnsi="Calibri" w:cs="Calibri"/>
          <w:b/>
          <w:bCs/>
          <w:color w:val="002465"/>
          <w:sz w:val="28"/>
          <w:szCs w:val="28"/>
        </w:rPr>
        <w:t>Il programma del 31 dicembre</w:t>
      </w:r>
    </w:p>
    <w:p w14:paraId="39A1DE94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Il ritrovo è fissato alle </w:t>
      </w:r>
      <w:r w:rsidRPr="00CE23BC">
        <w:rPr>
          <w:rFonts w:ascii="Calibri" w:hAnsi="Calibri" w:cs="Calibri"/>
          <w:b/>
          <w:bCs/>
          <w:color w:val="auto"/>
          <w:sz w:val="26"/>
          <w:szCs w:val="26"/>
        </w:rPr>
        <w:t>14.30 presso il Seminario maggiore di Trento</w:t>
      </w:r>
      <w:r w:rsidRPr="00CE23BC">
        <w:rPr>
          <w:rFonts w:ascii="Calibri" w:hAnsi="Calibri" w:cs="Calibri"/>
          <w:color w:val="auto"/>
          <w:sz w:val="26"/>
          <w:szCs w:val="26"/>
        </w:rPr>
        <w:t xml:space="preserve"> (corso 3 Novembre 46), dove i ragazzi vengono accolti e introdotti all’esperienza.</w:t>
      </w:r>
    </w:p>
    <w:p w14:paraId="11E4A225" w14:textId="3C9E65C1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Il pomeriggio prosegue con i </w:t>
      </w:r>
      <w:r w:rsidRPr="00CE23BC">
        <w:rPr>
          <w:rFonts w:ascii="Calibri" w:hAnsi="Calibri" w:cs="Calibri"/>
          <w:b/>
          <w:bCs/>
          <w:color w:val="auto"/>
          <w:sz w:val="26"/>
          <w:szCs w:val="26"/>
        </w:rPr>
        <w:t>“tavoli delle esperienze”</w:t>
      </w:r>
      <w:r w:rsidRPr="00CE23BC">
        <w:rPr>
          <w:rFonts w:ascii="Calibri" w:hAnsi="Calibri" w:cs="Calibri"/>
          <w:color w:val="auto"/>
          <w:sz w:val="26"/>
          <w:szCs w:val="26"/>
        </w:rPr>
        <w:t xml:space="preserve">, momenti di confronto in piccoli gruppi con testimoni ed esperti, dedicati ad alcune fragilità presenti sul territorio: la condizione delle persone senza dimora, le vulnerabilità </w:t>
      </w:r>
      <w:proofErr w:type="spellStart"/>
      <w:r w:rsidRPr="00CE23BC">
        <w:rPr>
          <w:rFonts w:ascii="Calibri" w:hAnsi="Calibri" w:cs="Calibri"/>
          <w:color w:val="auto"/>
          <w:sz w:val="26"/>
          <w:szCs w:val="26"/>
        </w:rPr>
        <w:t>legate</w:t>
      </w:r>
      <w:proofErr w:type="spellEnd"/>
      <w:r w:rsidR="00B35FC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CE23BC">
        <w:rPr>
          <w:rFonts w:ascii="Calibri" w:hAnsi="Calibri" w:cs="Calibri"/>
          <w:color w:val="auto"/>
          <w:sz w:val="26"/>
          <w:szCs w:val="26"/>
        </w:rPr>
        <w:t>alla malattia, le difficoltà che coinvolgono i minori e il tema della povertà educativa. </w:t>
      </w:r>
    </w:p>
    <w:p w14:paraId="0B2D18C5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>Un’occasione preziosa per conoscere da vicino realtà spesso invisibili e per prepararsi in modo consapevole all’incontro della sera.</w:t>
      </w:r>
    </w:p>
    <w:p w14:paraId="5C1C014D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Dopo la condivisione e un momento di </w:t>
      </w:r>
      <w:r w:rsidRPr="00CE23BC">
        <w:rPr>
          <w:rFonts w:ascii="Calibri" w:hAnsi="Calibri" w:cs="Calibri"/>
          <w:b/>
          <w:bCs/>
          <w:color w:val="auto"/>
          <w:sz w:val="26"/>
          <w:szCs w:val="26"/>
        </w:rPr>
        <w:t>preghiera e affidamento</w:t>
      </w:r>
      <w:r w:rsidRPr="00CE23BC">
        <w:rPr>
          <w:rFonts w:ascii="Calibri" w:hAnsi="Calibri" w:cs="Calibri"/>
          <w:color w:val="auto"/>
          <w:sz w:val="26"/>
          <w:szCs w:val="26"/>
        </w:rPr>
        <w:t>, i ragazzi partono nel tardo pomeriggio verso le diverse strutture. Qui, insieme agli ospiti, preparano la cena e animano la serata con attività semplici ma coinvolgenti: tombole, karaoke, giochi e momenti di socialità.</w:t>
      </w:r>
    </w:p>
    <w:p w14:paraId="396AC89B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>Allo scoccare della mezzanotte, il nuovo anno viene accolto in un clima di familiarità e vicinanza. Conclusa la serata, i giovani rientrano nelle proprie case.</w:t>
      </w:r>
    </w:p>
    <w:p w14:paraId="509EAFC9" w14:textId="77777777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CE23BC">
        <w:rPr>
          <w:rFonts w:ascii="Calibri" w:hAnsi="Calibri" w:cs="Calibri"/>
          <w:b/>
          <w:bCs/>
          <w:color w:val="002465"/>
          <w:sz w:val="28"/>
          <w:szCs w:val="28"/>
        </w:rPr>
        <w:t>Dopo il Capodanno, la verifica</w:t>
      </w:r>
    </w:p>
    <w:p w14:paraId="72CA84D0" w14:textId="59EC1246" w:rsidR="00CE23BC" w:rsidRPr="00CE23BC" w:rsidRDefault="00CE23BC" w:rsidP="001B57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E23BC">
        <w:rPr>
          <w:rFonts w:ascii="Calibri" w:hAnsi="Calibri" w:cs="Calibri"/>
          <w:color w:val="auto"/>
          <w:sz w:val="26"/>
          <w:szCs w:val="26"/>
        </w:rPr>
        <w:t xml:space="preserve">L’esperienza non si chiude </w:t>
      </w:r>
      <w:r w:rsidR="00C604F8">
        <w:rPr>
          <w:rFonts w:ascii="Calibri" w:hAnsi="Calibri" w:cs="Calibri"/>
          <w:color w:val="auto"/>
          <w:sz w:val="26"/>
          <w:szCs w:val="26"/>
        </w:rPr>
        <w:t>a Capodanno</w:t>
      </w:r>
      <w:r w:rsidRPr="00CE23BC">
        <w:rPr>
          <w:rFonts w:ascii="Calibri" w:hAnsi="Calibri" w:cs="Calibri"/>
          <w:color w:val="auto"/>
          <w:sz w:val="26"/>
          <w:szCs w:val="26"/>
        </w:rPr>
        <w:t>. Nei primi giorni di gennaio è previsto un incontro di verifica e confronto, insieme ad altri giovani impegnati durante l’anno nelle attività di volontariato, per continuare a costruire passi di prossimità.</w:t>
      </w:r>
    </w:p>
    <w:p w14:paraId="221102A2" w14:textId="77777777" w:rsidR="00CE23BC" w:rsidRDefault="00CE23BC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CE23BC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9769" w14:textId="77777777" w:rsidR="006B2656" w:rsidRDefault="006B2656" w:rsidP="00A66B18">
      <w:pPr>
        <w:spacing w:before="0" w:after="0"/>
      </w:pPr>
      <w:r>
        <w:separator/>
      </w:r>
    </w:p>
  </w:endnote>
  <w:endnote w:type="continuationSeparator" w:id="0">
    <w:p w14:paraId="126ABE7F" w14:textId="77777777" w:rsidR="006B2656" w:rsidRDefault="006B265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2ADD" w14:textId="77777777" w:rsidR="006B2656" w:rsidRDefault="006B2656" w:rsidP="00A66B18">
      <w:pPr>
        <w:spacing w:before="0" w:after="0"/>
      </w:pPr>
      <w:r>
        <w:separator/>
      </w:r>
    </w:p>
  </w:footnote>
  <w:footnote w:type="continuationSeparator" w:id="0">
    <w:p w14:paraId="02EF0492" w14:textId="77777777" w:rsidR="006B2656" w:rsidRDefault="006B265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B571C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B5A22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1289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35FC0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04F8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E23BC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3B9C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90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6</cp:revision>
  <dcterms:created xsi:type="dcterms:W3CDTF">2025-12-30T11:12:00Z</dcterms:created>
  <dcterms:modified xsi:type="dcterms:W3CDTF">2025-12-30T11:18:00Z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