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303F5AED" w:rsidR="00B05D11" w:rsidRDefault="000D7888" w:rsidP="00AD402D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Trento</w:t>
      </w:r>
      <w:r w:rsidR="00E026C4" w:rsidRPr="002C29E7">
        <w:rPr>
          <w:rFonts w:ascii="Calibri" w:hAnsi="Calibri" w:cs="Calibri"/>
          <w:color w:val="auto"/>
        </w:rPr>
        <w:t>,</w:t>
      </w:r>
      <w:r w:rsidR="00B05D11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17</w:t>
      </w:r>
      <w:r w:rsidR="00B05D11">
        <w:rPr>
          <w:rFonts w:ascii="Calibri" w:hAnsi="Calibri" w:cs="Calibri"/>
          <w:color w:val="auto"/>
        </w:rPr>
        <w:t xml:space="preserve"> aprile 2025</w:t>
      </w:r>
    </w:p>
    <w:p w14:paraId="2EDDEE80" w14:textId="10F82472" w:rsidR="000D7888" w:rsidRPr="000D7888" w:rsidRDefault="000D7888" w:rsidP="000D7888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32"/>
          <w:szCs w:val="24"/>
        </w:rPr>
      </w:pPr>
      <w:bookmarkStart w:id="0" w:name="_Hlk195795565"/>
      <w:r w:rsidRPr="000D7888">
        <w:rPr>
          <w:rFonts w:ascii="Calibri" w:hAnsi="Calibri" w:cs="Calibri"/>
          <w:b/>
          <w:bCs/>
          <w:color w:val="002060"/>
          <w:sz w:val="32"/>
          <w:szCs w:val="24"/>
        </w:rPr>
        <w:t>Giovedì Santo, Messa del Crisma, il grazie di don Lauro ai preti: "Avete regalato vita a tanti". In serata la lavanda dei piedi ai rappresentanti dell'Associazione Famiglie Tossicodipendenti</w:t>
      </w:r>
    </w:p>
    <w:bookmarkEnd w:id="0"/>
    <w:p w14:paraId="1893F23C" w14:textId="77777777" w:rsidR="00383CB9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 xml:space="preserve">Solenne S. Messa del Crisma, nella mattinata del Giovedì Santo (17 aprile) nella cattedrale di Trento. Più di duecento tra preti e religiosi hanno concelebrato, insieme all’arcivescovo Lauro Tisi, al vescovo emerito Luigi Bressan e al vescovo emerito di </w:t>
      </w:r>
      <w:proofErr w:type="spellStart"/>
      <w:r w:rsidRPr="000D7888">
        <w:rPr>
          <w:rFonts w:ascii="Calibri" w:hAnsi="Calibri" w:cs="Calibri"/>
          <w:color w:val="auto"/>
          <w:sz w:val="26"/>
          <w:szCs w:val="26"/>
        </w:rPr>
        <w:t>Mossorò</w:t>
      </w:r>
      <w:proofErr w:type="spellEnd"/>
      <w:r w:rsidRPr="000D7888">
        <w:rPr>
          <w:rFonts w:ascii="Calibri" w:hAnsi="Calibri" w:cs="Calibri"/>
          <w:color w:val="auto"/>
          <w:sz w:val="26"/>
          <w:szCs w:val="26"/>
        </w:rPr>
        <w:t xml:space="preserve"> in Brasile, il </w:t>
      </w:r>
      <w:proofErr w:type="spellStart"/>
      <w:r w:rsidRPr="000D7888">
        <w:rPr>
          <w:rFonts w:ascii="Calibri" w:hAnsi="Calibri" w:cs="Calibri"/>
          <w:color w:val="auto"/>
          <w:sz w:val="26"/>
          <w:szCs w:val="26"/>
        </w:rPr>
        <w:t>moriano</w:t>
      </w:r>
      <w:proofErr w:type="spellEnd"/>
      <w:r w:rsidRPr="000D7888">
        <w:rPr>
          <w:rFonts w:ascii="Calibri" w:hAnsi="Calibri" w:cs="Calibri"/>
          <w:color w:val="auto"/>
          <w:sz w:val="26"/>
          <w:szCs w:val="26"/>
        </w:rPr>
        <w:t xml:space="preserve"> monsignor Mariano Manzana, tonato ora stabilmente in Diocesi e accolto dall’applauso dei presenti.</w:t>
      </w:r>
    </w:p>
    <w:p w14:paraId="27EB99DF" w14:textId="70630CB6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 xml:space="preserve">La Messa del Crisma vede radunarsi in ogni Diocesi il vescovo con il </w:t>
      </w:r>
      <w:r w:rsidR="00383CB9">
        <w:rPr>
          <w:rFonts w:ascii="Calibri" w:hAnsi="Calibri" w:cs="Calibri"/>
          <w:color w:val="auto"/>
          <w:sz w:val="26"/>
          <w:szCs w:val="26"/>
        </w:rPr>
        <w:t xml:space="preserve">proprio </w:t>
      </w:r>
      <w:r w:rsidRPr="000D7888">
        <w:rPr>
          <w:rFonts w:ascii="Calibri" w:hAnsi="Calibri" w:cs="Calibri"/>
          <w:color w:val="auto"/>
          <w:sz w:val="26"/>
          <w:szCs w:val="26"/>
        </w:rPr>
        <w:t xml:space="preserve">presbiterio per rinnovare le promesse sacerdotali. È detta del Crisma perché nel corso della liturgia avviene anche la benedizione degli oli santi: l'olio dei catecumeni, degli infermi e </w:t>
      </w:r>
      <w:r w:rsidR="00383CB9">
        <w:rPr>
          <w:rFonts w:ascii="Calibri" w:hAnsi="Calibri" w:cs="Calibri"/>
          <w:color w:val="auto"/>
          <w:sz w:val="26"/>
          <w:szCs w:val="26"/>
        </w:rPr>
        <w:t>del c</w:t>
      </w:r>
      <w:r w:rsidRPr="000D7888">
        <w:rPr>
          <w:rFonts w:ascii="Calibri" w:hAnsi="Calibri" w:cs="Calibri"/>
          <w:color w:val="auto"/>
          <w:sz w:val="26"/>
          <w:szCs w:val="26"/>
        </w:rPr>
        <w:t>risma, usato per il sacramento della Cresima e le ordinazioni sacerdotali.</w:t>
      </w:r>
    </w:p>
    <w:p w14:paraId="67ADD788" w14:textId="1881AB52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 xml:space="preserve">“Grazie per quello che siete grazie e per quello che fate nella nostra Chiesa”, ha esordito rivolto al clero monsignor Tisi. “Questo grazie </w:t>
      </w:r>
      <w:r w:rsidR="00020AFA">
        <w:rPr>
          <w:rFonts w:ascii="Calibri" w:hAnsi="Calibri" w:cs="Calibri"/>
          <w:color w:val="auto"/>
          <w:sz w:val="26"/>
          <w:szCs w:val="26"/>
        </w:rPr>
        <w:t>–</w:t>
      </w:r>
      <w:r w:rsidRPr="000D7888">
        <w:rPr>
          <w:rFonts w:ascii="Calibri" w:hAnsi="Calibri" w:cs="Calibri"/>
          <w:color w:val="auto"/>
          <w:sz w:val="26"/>
          <w:szCs w:val="26"/>
        </w:rPr>
        <w:t xml:space="preserve"> ha aggiunto </w:t>
      </w:r>
      <w:r w:rsidR="00020AFA">
        <w:rPr>
          <w:rFonts w:ascii="Calibri" w:hAnsi="Calibri" w:cs="Calibri"/>
          <w:color w:val="auto"/>
          <w:sz w:val="26"/>
          <w:szCs w:val="26"/>
        </w:rPr>
        <w:t>–</w:t>
      </w:r>
      <w:r w:rsidRPr="000D7888">
        <w:rPr>
          <w:rFonts w:ascii="Calibri" w:hAnsi="Calibri" w:cs="Calibri"/>
          <w:color w:val="auto"/>
          <w:sz w:val="26"/>
          <w:szCs w:val="26"/>
        </w:rPr>
        <w:t xml:space="preserve"> si fa intenso e diventa anche preghiera per i sacerdoti ammalati, in particolare vogliamo ricordare don Vigilio Zini e don Mauro Leonardelli e ringraziarli anche per la testimonianza con cui vivono questo momento”.</w:t>
      </w:r>
    </w:p>
    <w:p w14:paraId="1332581F" w14:textId="5AE437AC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 xml:space="preserve">Tra i fedeli in Duomo anche alcune decine di giovani cresimandi della Valsugana (Unità pastorale Madonna di Loreto) a cui si è rivolto don Lauro con parole di incoraggiamento, così come “a tutto il popolo di Dio per il tanto bene – ha </w:t>
      </w:r>
      <w:r w:rsidR="00F316F6">
        <w:rPr>
          <w:rFonts w:ascii="Calibri" w:hAnsi="Calibri" w:cs="Calibri"/>
          <w:color w:val="auto"/>
          <w:sz w:val="26"/>
          <w:szCs w:val="26"/>
        </w:rPr>
        <w:t xml:space="preserve">rimarcato </w:t>
      </w:r>
      <w:r w:rsidRPr="000D7888">
        <w:rPr>
          <w:rFonts w:ascii="Calibri" w:hAnsi="Calibri" w:cs="Calibri"/>
          <w:color w:val="auto"/>
          <w:sz w:val="26"/>
          <w:szCs w:val="26"/>
        </w:rPr>
        <w:t>don Lauro – che uomini e donne nelle nostre comunità regalano a questa nostra terra trentina”.</w:t>
      </w:r>
    </w:p>
    <w:p w14:paraId="0D6B5D54" w14:textId="77777777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 xml:space="preserve">Non è mancato un riferimento a “tutti i religiosi e le religiose che ci portano la profezia del regno di Dio, la certezza che questa storia va verso un compimento e non verso una dissoluzione” così come ai seminaristi “in particolare Filippo e Federico che lungo quest’anno saranno ordinati presbiteri” e ai sacerdoti anziani </w:t>
      </w:r>
      <w:r w:rsidRPr="000D7888">
        <w:rPr>
          <w:rFonts w:ascii="Calibri" w:hAnsi="Calibri" w:cs="Calibri"/>
          <w:color w:val="auto"/>
          <w:sz w:val="26"/>
          <w:szCs w:val="26"/>
        </w:rPr>
        <w:lastRenderedPageBreak/>
        <w:t>ospiti della Casa del clero a cui monsignor Tisi ha espresso “vicinanza e riconoscenza”.</w:t>
      </w:r>
    </w:p>
    <w:p w14:paraId="6AE81E9A" w14:textId="3160D891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0D7888">
        <w:rPr>
          <w:rFonts w:ascii="Calibri" w:hAnsi="Calibri" w:cs="Calibri"/>
          <w:b/>
          <w:bCs/>
          <w:color w:val="002060"/>
          <w:sz w:val="28"/>
          <w:szCs w:val="28"/>
        </w:rPr>
        <w:t>L'appassionata omelia di Tisi</w:t>
      </w:r>
      <w:r w:rsidRPr="000D7888">
        <w:rPr>
          <w:rFonts w:ascii="Calibri" w:hAnsi="Calibri" w:cs="Calibri"/>
          <w:b/>
          <w:bCs/>
          <w:color w:val="002060"/>
          <w:sz w:val="28"/>
          <w:szCs w:val="28"/>
        </w:rPr>
        <w:t xml:space="preserve"> </w:t>
      </w:r>
    </w:p>
    <w:p w14:paraId="65EAF7E6" w14:textId="2AA43858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 xml:space="preserve">Nell’omelia, prima della benedizione degli oli santi, l’Arcivescovo ha ripreso l’’invito di Dio ad Abramo (“Vattene dal tuo paese verso la terra che io ti indicherò”, </w:t>
      </w:r>
      <w:proofErr w:type="spellStart"/>
      <w:r w:rsidRPr="000D7888">
        <w:rPr>
          <w:rFonts w:ascii="Calibri" w:hAnsi="Calibri" w:cs="Calibri"/>
          <w:color w:val="auto"/>
          <w:sz w:val="26"/>
          <w:szCs w:val="26"/>
        </w:rPr>
        <w:t>Gen</w:t>
      </w:r>
      <w:proofErr w:type="spellEnd"/>
      <w:r w:rsidRPr="000D7888">
        <w:rPr>
          <w:rFonts w:ascii="Calibri" w:hAnsi="Calibri" w:cs="Calibri"/>
          <w:color w:val="auto"/>
          <w:sz w:val="26"/>
          <w:szCs w:val="26"/>
        </w:rPr>
        <w:t xml:space="preserve"> 12,1) rivolto, secondo Tisi, “agli uomini e alle donne di tutti i tempi e tutte le epoche”. Da tradurre, rammenta l’Arcivescovo, con: "viaggia verso di te, diventa te stesso.</w:t>
      </w:r>
      <w:r w:rsidRPr="000D7888">
        <w:rPr>
          <w:rFonts w:ascii="Calibri" w:hAnsi="Calibri" w:cs="Calibri"/>
          <w:color w:val="auto"/>
          <w:sz w:val="26"/>
          <w:szCs w:val="26"/>
        </w:rPr>
        <w:t xml:space="preserve"> C</w:t>
      </w:r>
      <w:r w:rsidRPr="000D7888">
        <w:rPr>
          <w:rFonts w:ascii="Calibri" w:hAnsi="Calibri" w:cs="Calibri"/>
          <w:color w:val="auto"/>
          <w:sz w:val="26"/>
          <w:szCs w:val="26"/>
        </w:rPr>
        <w:t>hi sono, chi siamo noi? Ve lo dico con le parole della Scrittura: noi siamo il nostro cuore!”.</w:t>
      </w:r>
    </w:p>
    <w:p w14:paraId="0402FBDC" w14:textId="364B44A4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>Don Lauro precisa: “Quando dico cuore non intendo la sede dei sentimenti, delle emozioni, ma quel nucleo di interiorità, di profondità, assolutamente irriducibile, di noi. Là dove decidiamo di credere o di dubitare. Dove decidiamo di vivere o di morire, di amare o di odiare. Questa è la terra a cui Dio ci manda</w:t>
      </w:r>
      <w:r w:rsidRPr="000D7888">
        <w:rPr>
          <w:rFonts w:ascii="Calibri" w:hAnsi="Calibri" w:cs="Calibri"/>
          <w:color w:val="auto"/>
          <w:sz w:val="26"/>
          <w:szCs w:val="26"/>
        </w:rPr>
        <w:t>”</w:t>
      </w:r>
      <w:r w:rsidRPr="000D7888">
        <w:rPr>
          <w:rFonts w:ascii="Calibri" w:hAnsi="Calibri" w:cs="Calibri"/>
          <w:color w:val="auto"/>
          <w:sz w:val="26"/>
          <w:szCs w:val="26"/>
        </w:rPr>
        <w:t>.</w:t>
      </w:r>
      <w:r w:rsidRPr="000D7888">
        <w:rPr>
          <w:rFonts w:ascii="Calibri" w:hAnsi="Calibri" w:cs="Calibri"/>
          <w:color w:val="auto"/>
          <w:sz w:val="26"/>
          <w:szCs w:val="26"/>
        </w:rPr>
        <w:t xml:space="preserve">  </w:t>
      </w:r>
      <w:r w:rsidRPr="000D7888">
        <w:rPr>
          <w:rFonts w:ascii="Calibri" w:hAnsi="Calibri" w:cs="Calibri"/>
          <w:color w:val="auto"/>
          <w:sz w:val="26"/>
          <w:szCs w:val="26"/>
        </w:rPr>
        <w:t>“</w:t>
      </w:r>
      <w:r w:rsidRPr="000D7888">
        <w:rPr>
          <w:rFonts w:ascii="Calibri" w:hAnsi="Calibri" w:cs="Calibri"/>
          <w:color w:val="auto"/>
          <w:sz w:val="26"/>
          <w:szCs w:val="26"/>
        </w:rPr>
        <w:t>Q</w:t>
      </w:r>
      <w:r w:rsidRPr="000D7888">
        <w:rPr>
          <w:rFonts w:ascii="Calibri" w:hAnsi="Calibri" w:cs="Calibri"/>
          <w:color w:val="auto"/>
          <w:sz w:val="26"/>
          <w:szCs w:val="26"/>
        </w:rPr>
        <w:t xml:space="preserve">uel Dio </w:t>
      </w:r>
      <w:r w:rsidRPr="000D7888">
        <w:rPr>
          <w:rFonts w:ascii="Calibri" w:hAnsi="Calibri" w:cs="Calibri"/>
          <w:color w:val="auto"/>
          <w:sz w:val="26"/>
          <w:szCs w:val="26"/>
        </w:rPr>
        <w:t>– precisa poco oltre don Lauro</w:t>
      </w:r>
      <w:r w:rsidR="00383CB9">
        <w:rPr>
          <w:rFonts w:ascii="Calibri" w:hAnsi="Calibri" w:cs="Calibri"/>
          <w:color w:val="auto"/>
          <w:sz w:val="26"/>
          <w:szCs w:val="26"/>
        </w:rPr>
        <w:t xml:space="preserve"> rivolto ai preti</w:t>
      </w:r>
      <w:r w:rsidRPr="000D7888">
        <w:rPr>
          <w:rFonts w:ascii="Calibri" w:hAnsi="Calibri" w:cs="Calibri"/>
          <w:color w:val="auto"/>
          <w:sz w:val="26"/>
          <w:szCs w:val="26"/>
        </w:rPr>
        <w:t xml:space="preserve"> – </w:t>
      </w:r>
      <w:r w:rsidRPr="000D7888">
        <w:rPr>
          <w:rFonts w:ascii="Calibri" w:hAnsi="Calibri" w:cs="Calibri"/>
          <w:color w:val="auto"/>
          <w:sz w:val="26"/>
          <w:szCs w:val="26"/>
        </w:rPr>
        <w:t>che ci ha sedotti, chiamati e conquistati. E che forse poi, lungo gli anni del ministero, possiamo avere un po’ smarrito. Dobbiamo dircelo: il ministero per tutti riserva ogni tanto momenti in cui Dio si sfuoca. Chiediamo al Padre di portarci nelle profondità di noi e Di farci arrivare dentro di noi per poter assaporare che non è così. Dio non è torrente infido, Dio non è delusione. Dio è ristoro. È acqua che zampilla. È luce che ti accompagna nell'oscurità”.</w:t>
      </w:r>
    </w:p>
    <w:p w14:paraId="36438320" w14:textId="09424806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>“</w:t>
      </w:r>
      <w:r w:rsidRPr="000D7888">
        <w:rPr>
          <w:rFonts w:ascii="Calibri" w:hAnsi="Calibri" w:cs="Calibri"/>
          <w:color w:val="auto"/>
          <w:sz w:val="26"/>
          <w:szCs w:val="26"/>
        </w:rPr>
        <w:t xml:space="preserve">Teniamo fisso lo sguardo su Gesù, perché questa, nonostante tutte le ombre, è </w:t>
      </w:r>
      <w:r w:rsidR="00383CB9" w:rsidRPr="000D7888">
        <w:rPr>
          <w:rFonts w:ascii="Calibri" w:hAnsi="Calibri" w:cs="Calibri"/>
          <w:color w:val="auto"/>
          <w:sz w:val="26"/>
          <w:szCs w:val="26"/>
        </w:rPr>
        <w:t xml:space="preserve">– </w:t>
      </w:r>
      <w:r w:rsidR="00383CB9">
        <w:rPr>
          <w:rFonts w:ascii="Calibri" w:hAnsi="Calibri" w:cs="Calibri"/>
          <w:color w:val="auto"/>
          <w:sz w:val="26"/>
          <w:szCs w:val="26"/>
        </w:rPr>
        <w:t xml:space="preserve">si appassiona </w:t>
      </w:r>
      <w:r w:rsidR="00383CB9">
        <w:rPr>
          <w:rFonts w:ascii="Calibri" w:hAnsi="Calibri" w:cs="Calibri"/>
          <w:color w:val="auto"/>
          <w:sz w:val="26"/>
          <w:szCs w:val="26"/>
        </w:rPr>
        <w:t xml:space="preserve">l’Arcivescovo </w:t>
      </w:r>
      <w:r w:rsidR="00383CB9" w:rsidRPr="000D7888">
        <w:rPr>
          <w:rFonts w:ascii="Calibri" w:hAnsi="Calibri" w:cs="Calibri"/>
          <w:color w:val="auto"/>
          <w:sz w:val="26"/>
          <w:szCs w:val="26"/>
        </w:rPr>
        <w:t xml:space="preserve">– </w:t>
      </w:r>
      <w:r w:rsidRPr="000D7888">
        <w:rPr>
          <w:rFonts w:ascii="Calibri" w:hAnsi="Calibri" w:cs="Calibri"/>
          <w:color w:val="auto"/>
          <w:sz w:val="26"/>
          <w:szCs w:val="26"/>
        </w:rPr>
        <w:t>ora di grazia, è anno di grazia, è vita. Sì, cari fratelli sacerdoti, quello che ho appena detto io l'ho visto tante volte in voi. Lungo quest'anno vi siete piegati sui fratelli e avete fasciato ferite. Avete asciugato lacrime, portato nel cuore storie affaticate, avete incontrato famiglie. Avete regalato vita a tanti".</w:t>
      </w:r>
    </w:p>
    <w:p w14:paraId="4F700CBF" w14:textId="77777777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0D7888">
        <w:rPr>
          <w:rFonts w:ascii="Calibri" w:hAnsi="Calibri" w:cs="Calibri"/>
          <w:b/>
          <w:bCs/>
          <w:color w:val="002060"/>
          <w:sz w:val="28"/>
          <w:szCs w:val="28"/>
        </w:rPr>
        <w:t>Gli anniversari dei preti</w:t>
      </w:r>
    </w:p>
    <w:p w14:paraId="18A5E929" w14:textId="77777777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 xml:space="preserve">Prendendo la parola al termine della celebrazione, il vicario generale don Claudio Ferrari ha ringraziato l'Arcivescovo "che mai si stanca - ha sottolineato - di volgere lo sguardo al Signore Gesù e facendo così, indica anche a tutti noi, presbiteri, che </w:t>
      </w:r>
      <w:r w:rsidRPr="000D7888">
        <w:rPr>
          <w:rFonts w:ascii="Calibri" w:hAnsi="Calibri" w:cs="Calibri"/>
          <w:color w:val="auto"/>
          <w:sz w:val="26"/>
          <w:szCs w:val="26"/>
        </w:rPr>
        <w:lastRenderedPageBreak/>
        <w:t>l’unica nostra speranza viene dal tenere gli occhi fissi su Cristo". Don Ferrari ha quindi ricordato i preti che quest'anno celebrano anniversari significativi del loro ministero:</w:t>
      </w:r>
    </w:p>
    <w:p w14:paraId="2FEE8158" w14:textId="74CAE6AF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>70 anni (</w:t>
      </w:r>
      <w:r w:rsidR="00383CB9" w:rsidRPr="000D7888">
        <w:rPr>
          <w:rFonts w:ascii="Calibri" w:hAnsi="Calibri" w:cs="Calibri"/>
          <w:color w:val="auto"/>
          <w:sz w:val="26"/>
          <w:szCs w:val="26"/>
        </w:rPr>
        <w:t xml:space="preserve">anno ordinazione </w:t>
      </w:r>
      <w:r w:rsidRPr="000D7888">
        <w:rPr>
          <w:rFonts w:ascii="Calibri" w:hAnsi="Calibri" w:cs="Calibri"/>
          <w:color w:val="auto"/>
          <w:sz w:val="26"/>
          <w:szCs w:val="26"/>
        </w:rPr>
        <w:t>1955): don Giovanni Avi e don Lino Fronza</w:t>
      </w:r>
      <w:r w:rsidR="00A27728">
        <w:rPr>
          <w:rFonts w:ascii="Calibri" w:hAnsi="Calibri" w:cs="Calibri"/>
          <w:color w:val="auto"/>
          <w:sz w:val="26"/>
          <w:szCs w:val="26"/>
        </w:rPr>
        <w:t>;</w:t>
      </w:r>
    </w:p>
    <w:p w14:paraId="6BE4D054" w14:textId="2700C621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 xml:space="preserve">60 anni (1965): don Bruno Armanini, don Pasquale Bazzoli, don Marco </w:t>
      </w:r>
      <w:proofErr w:type="spellStart"/>
      <w:r w:rsidRPr="000D7888">
        <w:rPr>
          <w:rFonts w:ascii="Calibri" w:hAnsi="Calibri" w:cs="Calibri"/>
          <w:color w:val="auto"/>
          <w:sz w:val="26"/>
          <w:szCs w:val="26"/>
        </w:rPr>
        <w:t>Bertò</w:t>
      </w:r>
      <w:proofErr w:type="spellEnd"/>
      <w:r w:rsidRPr="000D7888">
        <w:rPr>
          <w:rFonts w:ascii="Calibri" w:hAnsi="Calibri" w:cs="Calibri"/>
          <w:color w:val="auto"/>
          <w:sz w:val="26"/>
          <w:szCs w:val="26"/>
        </w:rPr>
        <w:t xml:space="preserve">, don Bruno Bombarda, don Remo Colpi, mons. Luigi Facchinelli, don Marcello Farina, don Mario Ferrari, don Mario Filippi, don Paolo </w:t>
      </w:r>
      <w:proofErr w:type="spellStart"/>
      <w:r w:rsidRPr="000D7888">
        <w:rPr>
          <w:rFonts w:ascii="Calibri" w:hAnsi="Calibri" w:cs="Calibri"/>
          <w:color w:val="auto"/>
          <w:sz w:val="26"/>
          <w:szCs w:val="26"/>
        </w:rPr>
        <w:t>Holzhauser</w:t>
      </w:r>
      <w:proofErr w:type="spellEnd"/>
      <w:r w:rsidRPr="000D7888">
        <w:rPr>
          <w:rFonts w:ascii="Calibri" w:hAnsi="Calibri" w:cs="Calibri"/>
          <w:color w:val="auto"/>
          <w:sz w:val="26"/>
          <w:szCs w:val="26"/>
        </w:rPr>
        <w:t xml:space="preserve">, don Guido Limonta, mons. Alessandro </w:t>
      </w:r>
      <w:proofErr w:type="spellStart"/>
      <w:r w:rsidRPr="000D7888">
        <w:rPr>
          <w:rFonts w:ascii="Calibri" w:hAnsi="Calibri" w:cs="Calibri"/>
          <w:color w:val="auto"/>
          <w:sz w:val="26"/>
          <w:szCs w:val="26"/>
        </w:rPr>
        <w:t>Lutteri</w:t>
      </w:r>
      <w:proofErr w:type="spellEnd"/>
      <w:r w:rsidRPr="000D7888">
        <w:rPr>
          <w:rFonts w:ascii="Calibri" w:hAnsi="Calibri" w:cs="Calibri"/>
          <w:color w:val="auto"/>
          <w:sz w:val="26"/>
          <w:szCs w:val="26"/>
        </w:rPr>
        <w:t xml:space="preserve">, mons. Olivo Rocchetti, don Tullio </w:t>
      </w:r>
      <w:proofErr w:type="spellStart"/>
      <w:r w:rsidRPr="000D7888">
        <w:rPr>
          <w:rFonts w:ascii="Calibri" w:hAnsi="Calibri" w:cs="Calibri"/>
          <w:color w:val="auto"/>
          <w:sz w:val="26"/>
          <w:szCs w:val="26"/>
        </w:rPr>
        <w:t>Sicher</w:t>
      </w:r>
      <w:proofErr w:type="spellEnd"/>
      <w:r w:rsidRPr="000D7888">
        <w:rPr>
          <w:rFonts w:ascii="Calibri" w:hAnsi="Calibri" w:cs="Calibri"/>
          <w:color w:val="auto"/>
          <w:sz w:val="26"/>
          <w:szCs w:val="26"/>
        </w:rPr>
        <w:t xml:space="preserve"> e mons. Lorenzo Zani</w:t>
      </w:r>
      <w:r w:rsidR="00A27728">
        <w:rPr>
          <w:rFonts w:ascii="Calibri" w:hAnsi="Calibri" w:cs="Calibri"/>
          <w:color w:val="auto"/>
          <w:sz w:val="26"/>
          <w:szCs w:val="26"/>
        </w:rPr>
        <w:t>;</w:t>
      </w:r>
    </w:p>
    <w:p w14:paraId="44190BAB" w14:textId="63BDB1E2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>50 anni (1975): don Vigilio Zini</w:t>
      </w:r>
      <w:r w:rsidR="00A27728">
        <w:rPr>
          <w:rFonts w:ascii="Calibri" w:hAnsi="Calibri" w:cs="Calibri"/>
          <w:color w:val="auto"/>
          <w:sz w:val="26"/>
          <w:szCs w:val="26"/>
        </w:rPr>
        <w:t>;</w:t>
      </w:r>
    </w:p>
    <w:p w14:paraId="0FE1815B" w14:textId="10479F7F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>25 anni (2000): don Stefano Maffei e don Duccio Zeni.</w:t>
      </w:r>
    </w:p>
    <w:p w14:paraId="592C388E" w14:textId="77777777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>Per tutti l'applauso festoso e riconoscente dei confratelli e di tutti i fedeli presenti in cattedrale.</w:t>
      </w:r>
    </w:p>
    <w:p w14:paraId="108277C8" w14:textId="4191B764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0D7888">
        <w:rPr>
          <w:rFonts w:ascii="Calibri" w:hAnsi="Calibri" w:cs="Calibri"/>
          <w:b/>
          <w:bCs/>
          <w:color w:val="002060"/>
          <w:sz w:val="28"/>
          <w:szCs w:val="28"/>
        </w:rPr>
        <w:t xml:space="preserve">Stasera Messa </w:t>
      </w:r>
      <w:r w:rsidR="00383CB9" w:rsidRPr="00383CB9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>I</w:t>
      </w:r>
      <w:r w:rsidRPr="000D7888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 xml:space="preserve">n </w:t>
      </w:r>
      <w:proofErr w:type="spellStart"/>
      <w:r w:rsidRPr="000D7888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>Coena</w:t>
      </w:r>
      <w:proofErr w:type="spellEnd"/>
      <w:r w:rsidRPr="000D7888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 xml:space="preserve"> Domini</w:t>
      </w:r>
      <w:r w:rsidRPr="000D7888">
        <w:rPr>
          <w:rFonts w:ascii="Calibri" w:hAnsi="Calibri" w:cs="Calibri"/>
          <w:b/>
          <w:bCs/>
          <w:color w:val="002060"/>
          <w:sz w:val="28"/>
          <w:szCs w:val="28"/>
        </w:rPr>
        <w:t xml:space="preserve"> e lavanda dei piedi</w:t>
      </w:r>
    </w:p>
    <w:p w14:paraId="7839DF1D" w14:textId="71D31C95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 xml:space="preserve">Alla sera del Giovedì Santo inizia il Triduo Pasquale in cui si ricorda la passione, morte e risurrezione di Gesù. Alle ore 20.30 l'arcivescovo Lauro preside in cattedrale la S. Messa "In </w:t>
      </w:r>
      <w:proofErr w:type="spellStart"/>
      <w:r w:rsidRPr="000D7888">
        <w:rPr>
          <w:rFonts w:ascii="Calibri" w:hAnsi="Calibri" w:cs="Calibri"/>
          <w:color w:val="auto"/>
          <w:sz w:val="26"/>
          <w:szCs w:val="26"/>
        </w:rPr>
        <w:t>Coena</w:t>
      </w:r>
      <w:proofErr w:type="spellEnd"/>
      <w:r w:rsidRPr="000D7888">
        <w:rPr>
          <w:rFonts w:ascii="Calibri" w:hAnsi="Calibri" w:cs="Calibri"/>
          <w:color w:val="auto"/>
          <w:sz w:val="26"/>
          <w:szCs w:val="26"/>
        </w:rPr>
        <w:t xml:space="preserve"> Domini" a memoria dell'ultima cena di Gesù. Durante la celebrazione si rinnov</w:t>
      </w:r>
      <w:r w:rsidR="00E04162">
        <w:rPr>
          <w:rFonts w:ascii="Calibri" w:hAnsi="Calibri" w:cs="Calibri"/>
          <w:color w:val="auto"/>
          <w:sz w:val="26"/>
          <w:szCs w:val="26"/>
        </w:rPr>
        <w:t>a</w:t>
      </w:r>
      <w:r w:rsidRPr="000D7888">
        <w:rPr>
          <w:rFonts w:ascii="Calibri" w:hAnsi="Calibri" w:cs="Calibri"/>
          <w:color w:val="auto"/>
          <w:sz w:val="26"/>
          <w:szCs w:val="26"/>
        </w:rPr>
        <w:t xml:space="preserve"> il rito della lavanda dei piedi. Monsignor Tisi laverà i piedi a dodici tra operatori, giovani ospiti e familiari in rappresentanza dell'Associazione Famiglie Tossicodipendenti.</w:t>
      </w:r>
    </w:p>
    <w:p w14:paraId="5F3142DC" w14:textId="77777777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0D7888">
        <w:rPr>
          <w:rFonts w:ascii="Calibri" w:hAnsi="Calibri" w:cs="Calibri"/>
          <w:color w:val="auto"/>
          <w:sz w:val="26"/>
          <w:szCs w:val="26"/>
        </w:rPr>
        <w:t>La Messa sarà trasmessa in diretta streaming sul canale YouTube della Diocesi e su Telepace Trento.</w:t>
      </w:r>
    </w:p>
    <w:p w14:paraId="6E4A1C9E" w14:textId="77777777" w:rsidR="000D7888" w:rsidRPr="000D7888" w:rsidRDefault="000D7888" w:rsidP="000D7888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0D7888" w:rsidRPr="000D7888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59BB9" w14:textId="77777777" w:rsidR="006C2A26" w:rsidRDefault="006C2A26" w:rsidP="00A66B18">
      <w:pPr>
        <w:spacing w:before="0" w:after="0"/>
      </w:pPr>
      <w:r>
        <w:separator/>
      </w:r>
    </w:p>
  </w:endnote>
  <w:endnote w:type="continuationSeparator" w:id="0">
    <w:p w14:paraId="57202A1F" w14:textId="77777777" w:rsidR="006C2A26" w:rsidRDefault="006C2A2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02E5" w14:textId="77777777" w:rsidR="006C2A26" w:rsidRDefault="006C2A26" w:rsidP="00A66B18">
      <w:pPr>
        <w:spacing w:before="0" w:after="0"/>
      </w:pPr>
      <w:r>
        <w:separator/>
      </w:r>
    </w:p>
  </w:footnote>
  <w:footnote w:type="continuationSeparator" w:id="0">
    <w:p w14:paraId="77C3F12E" w14:textId="77777777" w:rsidR="006C2A26" w:rsidRDefault="006C2A2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0AFA"/>
    <w:rsid w:val="00023F8C"/>
    <w:rsid w:val="0004160A"/>
    <w:rsid w:val="00060C43"/>
    <w:rsid w:val="000721A0"/>
    <w:rsid w:val="00077815"/>
    <w:rsid w:val="00080A4A"/>
    <w:rsid w:val="00083BAA"/>
    <w:rsid w:val="00085347"/>
    <w:rsid w:val="000929B4"/>
    <w:rsid w:val="00096C9B"/>
    <w:rsid w:val="00097F2D"/>
    <w:rsid w:val="000A6745"/>
    <w:rsid w:val="000B52DD"/>
    <w:rsid w:val="000C1DA4"/>
    <w:rsid w:val="000C6C81"/>
    <w:rsid w:val="000D7888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6F84"/>
    <w:rsid w:val="00317F29"/>
    <w:rsid w:val="00322C98"/>
    <w:rsid w:val="00331FD9"/>
    <w:rsid w:val="00333C4C"/>
    <w:rsid w:val="00345669"/>
    <w:rsid w:val="00352B81"/>
    <w:rsid w:val="00362F48"/>
    <w:rsid w:val="00383CB9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1C04"/>
    <w:rsid w:val="00425056"/>
    <w:rsid w:val="00426453"/>
    <w:rsid w:val="00434C26"/>
    <w:rsid w:val="00442ED7"/>
    <w:rsid w:val="004727CE"/>
    <w:rsid w:val="00496DA1"/>
    <w:rsid w:val="0049743E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77DCB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C2A26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27728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00F1"/>
    <w:rsid w:val="00D83D61"/>
    <w:rsid w:val="00DA4FB3"/>
    <w:rsid w:val="00DC23A2"/>
    <w:rsid w:val="00DE17BF"/>
    <w:rsid w:val="00DE6DA2"/>
    <w:rsid w:val="00DF2D30"/>
    <w:rsid w:val="00DF71B4"/>
    <w:rsid w:val="00E026C4"/>
    <w:rsid w:val="00E04162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871D3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22384"/>
    <w:rsid w:val="00F229D7"/>
    <w:rsid w:val="00F316F6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888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0D788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888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2025-04-17T13:21:00Z</dcterms:created>
  <dcterms:modified xsi:type="dcterms:W3CDTF">2025-04-17T13:30:00Z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