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B269" w14:textId="6612CCBB" w:rsidR="000F6F86" w:rsidRDefault="00E026C4" w:rsidP="00AD402D">
      <w:pPr>
        <w:ind w:left="0" w:right="142"/>
        <w:jc w:val="right"/>
        <w:rPr>
          <w:rFonts w:ascii="Calibri" w:hAnsi="Calibri" w:cs="Calibri"/>
          <w:color w:val="auto"/>
        </w:rPr>
      </w:pPr>
      <w:r w:rsidRPr="002C29E7">
        <w:rPr>
          <w:rFonts w:ascii="Calibri" w:hAnsi="Calibri" w:cs="Calibri"/>
          <w:color w:val="auto"/>
        </w:rPr>
        <w:t xml:space="preserve">Trento, </w:t>
      </w:r>
      <w:r w:rsidR="001C73B5">
        <w:rPr>
          <w:rFonts w:ascii="Calibri" w:hAnsi="Calibri" w:cs="Calibri"/>
          <w:color w:val="auto"/>
        </w:rPr>
        <w:t xml:space="preserve">27 luglio </w:t>
      </w:r>
      <w:r w:rsidRPr="002C29E7">
        <w:rPr>
          <w:rFonts w:ascii="Calibri" w:hAnsi="Calibri" w:cs="Calibri"/>
          <w:color w:val="auto"/>
        </w:rPr>
        <w:t>2023</w:t>
      </w:r>
    </w:p>
    <w:p w14:paraId="1C7996DF" w14:textId="77777777" w:rsidR="00117B50" w:rsidRPr="00117B50" w:rsidRDefault="00117B50" w:rsidP="00AD402D">
      <w:pPr>
        <w:ind w:left="0" w:right="142"/>
        <w:jc w:val="right"/>
        <w:rPr>
          <w:rFonts w:ascii="Calibri" w:hAnsi="Calibri" w:cs="Calibri"/>
          <w:color w:val="auto"/>
          <w:sz w:val="4"/>
          <w:szCs w:val="2"/>
        </w:rPr>
      </w:pPr>
    </w:p>
    <w:p w14:paraId="5F29D5D4" w14:textId="500636E5" w:rsidR="001C73B5" w:rsidRDefault="001C73B5" w:rsidP="001C73B5">
      <w:pPr>
        <w:ind w:left="0" w:right="142"/>
        <w:jc w:val="both"/>
        <w:rPr>
          <w:rFonts w:ascii="Calibri" w:hAnsi="Calibri" w:cs="Calibri"/>
          <w:b/>
          <w:bCs/>
          <w:color w:val="002060"/>
          <w:sz w:val="32"/>
          <w:szCs w:val="24"/>
        </w:rPr>
      </w:pPr>
      <w:r w:rsidRPr="001C73B5">
        <w:rPr>
          <w:rFonts w:ascii="Calibri" w:hAnsi="Calibri" w:cs="Calibri"/>
          <w:b/>
          <w:bCs/>
          <w:color w:val="002060"/>
          <w:sz w:val="32"/>
          <w:szCs w:val="24"/>
        </w:rPr>
        <w:t>250 trentini in partenza per la Giornata Mondiale della Gioventù di Lisbona</w:t>
      </w:r>
      <w:r w:rsidR="00117B50">
        <w:rPr>
          <w:rFonts w:ascii="Calibri" w:hAnsi="Calibri" w:cs="Calibri"/>
          <w:b/>
          <w:bCs/>
          <w:color w:val="002060"/>
          <w:sz w:val="32"/>
          <w:szCs w:val="24"/>
        </w:rPr>
        <w:t xml:space="preserve"> (1-6 agosto)</w:t>
      </w:r>
      <w:r w:rsidRPr="001C73B5">
        <w:rPr>
          <w:rFonts w:ascii="Calibri" w:hAnsi="Calibri" w:cs="Calibri"/>
          <w:b/>
          <w:bCs/>
          <w:color w:val="002060"/>
          <w:sz w:val="32"/>
          <w:szCs w:val="24"/>
        </w:rPr>
        <w:t>. Li accompagna il vescovo Lauro. Sabato 5 veglia con il Papa</w:t>
      </w:r>
      <w:r>
        <w:rPr>
          <w:rFonts w:ascii="Calibri" w:hAnsi="Calibri" w:cs="Calibri"/>
          <w:b/>
          <w:bCs/>
          <w:color w:val="002060"/>
          <w:sz w:val="32"/>
          <w:szCs w:val="24"/>
        </w:rPr>
        <w:t xml:space="preserve"> e preghiera </w:t>
      </w:r>
      <w:r w:rsidR="00117B50">
        <w:rPr>
          <w:rFonts w:ascii="Calibri" w:hAnsi="Calibri" w:cs="Calibri"/>
          <w:b/>
          <w:bCs/>
          <w:color w:val="002060"/>
          <w:sz w:val="32"/>
          <w:szCs w:val="24"/>
        </w:rPr>
        <w:t xml:space="preserve">contemporanea </w:t>
      </w:r>
      <w:r w:rsidRPr="001C73B5">
        <w:rPr>
          <w:rFonts w:ascii="Calibri" w:hAnsi="Calibri" w:cs="Calibri"/>
          <w:b/>
          <w:bCs/>
          <w:color w:val="002060"/>
          <w:sz w:val="32"/>
          <w:szCs w:val="24"/>
        </w:rPr>
        <w:t>a</w:t>
      </w:r>
      <w:r w:rsidR="00117B50">
        <w:rPr>
          <w:rFonts w:ascii="Calibri" w:hAnsi="Calibri" w:cs="Calibri"/>
          <w:b/>
          <w:bCs/>
          <w:color w:val="002060"/>
          <w:sz w:val="32"/>
          <w:szCs w:val="24"/>
        </w:rPr>
        <w:t xml:space="preserve">l santuario di </w:t>
      </w:r>
      <w:r w:rsidRPr="001C73B5">
        <w:rPr>
          <w:rFonts w:ascii="Calibri" w:hAnsi="Calibri" w:cs="Calibri"/>
          <w:b/>
          <w:bCs/>
          <w:color w:val="002060"/>
          <w:sz w:val="32"/>
          <w:szCs w:val="24"/>
        </w:rPr>
        <w:t xml:space="preserve">Pinè    </w:t>
      </w:r>
    </w:p>
    <w:p w14:paraId="7DF505A6" w14:textId="77777777" w:rsidR="00117B50" w:rsidRPr="00117B50" w:rsidRDefault="00117B50" w:rsidP="001C73B5">
      <w:pPr>
        <w:spacing w:before="0" w:after="160" w:line="276" w:lineRule="auto"/>
        <w:ind w:left="0" w:right="142"/>
        <w:jc w:val="both"/>
        <w:rPr>
          <w:rFonts w:ascii="Calibri" w:eastAsia="Calibri" w:hAnsi="Calibri" w:cs="Calibri"/>
          <w:color w:val="auto"/>
          <w:kern w:val="2"/>
          <w:sz w:val="16"/>
          <w:szCs w:val="16"/>
          <w:lang w:eastAsia="en-US"/>
          <w14:ligatures w14:val="standardContextual"/>
        </w:rPr>
      </w:pPr>
    </w:p>
    <w:p w14:paraId="55CF74B8" w14:textId="78800ABF" w:rsidR="001C73B5" w:rsidRPr="001C73B5" w:rsidRDefault="001C73B5" w:rsidP="001C73B5">
      <w:pPr>
        <w:spacing w:before="0" w:after="160" w:line="276" w:lineRule="auto"/>
        <w:ind w:left="0" w:right="142"/>
        <w:jc w:val="both"/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</w:pPr>
      <w:r w:rsidRPr="001C73B5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Ultimi ritocchi organizzativi, un controllo finale agli zaini e al kit del “pellegrino”</w:t>
      </w:r>
      <w:r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, ma s</w:t>
      </w:r>
      <w:r w:rsidRPr="001C73B5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ono praticamente pronti i </w:t>
      </w:r>
      <w:r w:rsidRPr="001C73B5">
        <w:rPr>
          <w:rFonts w:ascii="Calibri" w:eastAsia="Calibri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250 giovani trentini partecipanti alla Giornata Mondiale della Gioventù</w:t>
      </w:r>
      <w:r w:rsidRPr="001C73B5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, in programma a </w:t>
      </w:r>
      <w:r w:rsidRPr="001C73B5">
        <w:rPr>
          <w:rFonts w:ascii="Calibri" w:eastAsia="Calibri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Lisbona</w:t>
      </w:r>
      <w:r w:rsidRPr="001C73B5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dall’</w:t>
      </w:r>
      <w:r w:rsidRPr="001C73B5">
        <w:rPr>
          <w:rFonts w:ascii="Calibri" w:eastAsia="Calibri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1 </w:t>
      </w:r>
      <w:r w:rsidRPr="001C73B5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al</w:t>
      </w:r>
      <w:r w:rsidRPr="001C73B5">
        <w:rPr>
          <w:rFonts w:ascii="Calibri" w:eastAsia="Calibri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 xml:space="preserve"> 6 agosto</w:t>
      </w:r>
      <w:r w:rsidRPr="001C73B5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. Con loro l’</w:t>
      </w:r>
      <w:r w:rsidRPr="001C73B5">
        <w:rPr>
          <w:rFonts w:ascii="Calibri" w:eastAsia="Calibri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arcivescovo Lauro</w:t>
      </w:r>
      <w:r w:rsidRPr="001C73B5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e una decina di preti giovani, oltre a numerosi animatori. </w:t>
      </w:r>
    </w:p>
    <w:p w14:paraId="12BD939C" w14:textId="6317F313" w:rsidR="001C73B5" w:rsidRPr="001C73B5" w:rsidRDefault="001C73B5" w:rsidP="001C73B5">
      <w:pPr>
        <w:spacing w:before="0" w:after="160" w:line="276" w:lineRule="auto"/>
        <w:ind w:left="0" w:right="142"/>
        <w:jc w:val="both"/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</w:pPr>
      <w:r w:rsidRPr="001C73B5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La </w:t>
      </w:r>
      <w:r w:rsidRPr="001C73B5">
        <w:rPr>
          <w:rFonts w:ascii="Calibri" w:eastAsia="Calibri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partenza</w:t>
      </w:r>
      <w:r w:rsidRPr="001C73B5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è fissata </w:t>
      </w:r>
      <w:r w:rsidRPr="001C73B5">
        <w:rPr>
          <w:rFonts w:ascii="Calibri" w:eastAsia="Calibri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sabato 29 luglio con il ritrovo alle ore 19.00</w:t>
      </w:r>
      <w:r w:rsidRPr="001C73B5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a Trento presso il giardino della Curia (piazza Fiera), cena al sacco e un</w:t>
      </w:r>
      <w:r w:rsidR="00241AA2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momento di </w:t>
      </w:r>
      <w:r w:rsidR="006962EC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preghiera </w:t>
      </w:r>
      <w:r w:rsidR="0078605A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in Duomo</w:t>
      </w:r>
      <w:r w:rsidR="003F6627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,</w:t>
      </w:r>
      <w:r w:rsidR="0078605A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</w:t>
      </w:r>
      <w:r w:rsidRPr="001C73B5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prima di salire sui cinque pullman che li condurranno a Lisbona</w:t>
      </w:r>
      <w:r w:rsidR="00FD4BAA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. Lungo il tragitto i giovani </w:t>
      </w:r>
      <w:r w:rsidRPr="001C73B5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fa</w:t>
      </w:r>
      <w:r w:rsidR="00FD4BAA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ranno </w:t>
      </w:r>
      <w:r w:rsidRPr="001C73B5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tappa a Barcellona</w:t>
      </w:r>
      <w:r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, Madrid </w:t>
      </w:r>
      <w:r w:rsidRPr="001C73B5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e al santuario di Fatima.  </w:t>
      </w:r>
    </w:p>
    <w:p w14:paraId="0DD47635" w14:textId="03442AA5" w:rsidR="001C73B5" w:rsidRPr="001C73B5" w:rsidRDefault="001C73B5" w:rsidP="001C73B5">
      <w:pPr>
        <w:spacing w:before="0" w:after="160" w:line="276" w:lineRule="auto"/>
        <w:ind w:left="0" w:right="142"/>
        <w:jc w:val="both"/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</w:pPr>
      <w:r w:rsidRPr="001C73B5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In Portogallo il gruppo trentino alloggerà nella località di Arranhó</w:t>
      </w:r>
      <w:r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, </w:t>
      </w:r>
      <w:r w:rsidRPr="001C73B5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una quarantina di chilometri da Lisbona.  </w:t>
      </w:r>
    </w:p>
    <w:p w14:paraId="2EA6FD9B" w14:textId="77777777" w:rsidR="00FD4BAA" w:rsidRPr="00FD4BAA" w:rsidRDefault="00FD4BAA" w:rsidP="001C73B5">
      <w:pPr>
        <w:spacing w:before="0" w:after="160" w:line="276" w:lineRule="auto"/>
        <w:ind w:left="0" w:right="142"/>
        <w:jc w:val="both"/>
        <w:rPr>
          <w:rFonts w:ascii="Calibri" w:eastAsia="Calibri" w:hAnsi="Calibri" w:cs="Calibri"/>
          <w:b/>
          <w:bCs/>
          <w:color w:val="auto"/>
          <w:kern w:val="2"/>
          <w:sz w:val="4"/>
          <w:szCs w:val="4"/>
          <w:lang w:eastAsia="en-US"/>
          <w14:ligatures w14:val="standardContextual"/>
        </w:rPr>
      </w:pPr>
    </w:p>
    <w:p w14:paraId="2AC77B03" w14:textId="651340BA" w:rsidR="001C73B5" w:rsidRPr="001C73B5" w:rsidRDefault="001C73B5" w:rsidP="001C73B5">
      <w:pPr>
        <w:spacing w:before="0" w:after="160" w:line="276" w:lineRule="auto"/>
        <w:ind w:left="0" w:right="142"/>
        <w:jc w:val="both"/>
        <w:rPr>
          <w:rFonts w:ascii="Calibri" w:eastAsia="Calibri" w:hAnsi="Calibri" w:cs="Calibri"/>
          <w:b/>
          <w:bCs/>
          <w:color w:val="002060"/>
          <w:kern w:val="2"/>
          <w:sz w:val="26"/>
          <w:szCs w:val="26"/>
          <w:lang w:eastAsia="en-US"/>
          <w14:ligatures w14:val="standardContextual"/>
        </w:rPr>
      </w:pPr>
      <w:r w:rsidRPr="001C73B5">
        <w:rPr>
          <w:rFonts w:ascii="Calibri" w:eastAsia="Calibri" w:hAnsi="Calibri" w:cs="Calibri"/>
          <w:b/>
          <w:bCs/>
          <w:color w:val="002060"/>
          <w:kern w:val="2"/>
          <w:sz w:val="26"/>
          <w:szCs w:val="26"/>
          <w:lang w:eastAsia="en-US"/>
          <w14:ligatures w14:val="standardContextual"/>
        </w:rPr>
        <w:t xml:space="preserve">Il programma in sintesi </w:t>
      </w:r>
    </w:p>
    <w:p w14:paraId="41C6FEED" w14:textId="0B025D29" w:rsidR="001C73B5" w:rsidRPr="001C73B5" w:rsidRDefault="001C73B5" w:rsidP="001C73B5">
      <w:pPr>
        <w:shd w:val="clear" w:color="auto" w:fill="FFFFFF"/>
        <w:spacing w:before="0" w:after="100" w:afterAutospacing="1" w:line="276" w:lineRule="auto"/>
        <w:ind w:left="0" w:right="142"/>
        <w:jc w:val="both"/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</w:pPr>
      <w:r w:rsidRPr="001C73B5">
        <w:rPr>
          <w:rFonts w:ascii="Calibri" w:eastAsia="Times New Roman" w:hAnsi="Calibri" w:cs="Calibri"/>
          <w:color w:val="111111"/>
          <w:kern w:val="0"/>
          <w:sz w:val="26"/>
          <w:szCs w:val="26"/>
          <w:lang w:eastAsia="it-IT"/>
        </w:rPr>
        <w:t xml:space="preserve">Il fitto programma della GMG prevede la </w:t>
      </w:r>
      <w:r w:rsidRPr="001C73B5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S. Messa di apertura nel pomeriggio di martedì 1° agosto, per vivere poi tre giornate con momenti di spiritualità e di catechesi, queste ultime animate dalle meditazioni dei tanti vescovi presenti</w:t>
      </w:r>
      <w:r w:rsidR="0092698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 (106 solo gli italiani)</w:t>
      </w:r>
      <w:r w:rsidRPr="001C73B5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, secondo un felice formula: ogni vescovo </w:t>
      </w:r>
      <w:r w:rsidR="002D24EF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incontrerà </w:t>
      </w:r>
      <w:r w:rsidRPr="001C73B5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giovani di altre </w:t>
      </w:r>
      <w:r w:rsidR="00FD4BAA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D</w:t>
      </w:r>
      <w:r w:rsidRPr="001C73B5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iocesi, non della propria. </w:t>
      </w:r>
    </w:p>
    <w:p w14:paraId="11CE4916" w14:textId="77777777" w:rsidR="00FD4BAA" w:rsidRDefault="001C73B5" w:rsidP="001C73B5">
      <w:pPr>
        <w:spacing w:before="0" w:after="160" w:line="276" w:lineRule="auto"/>
        <w:ind w:left="0" w:right="142"/>
        <w:jc w:val="both"/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</w:pPr>
      <w:r w:rsidRPr="001C73B5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Nel pomeriggio di giovedì è prevista l’accoglienza di papa Francesco, con il quale i giovani vivranno poi il momento culminante la </w:t>
      </w:r>
      <w:r w:rsidRPr="001C73B5">
        <w:rPr>
          <w:rFonts w:ascii="Calibri" w:eastAsia="Calibri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sera di sabato 5 agosto</w:t>
      </w:r>
      <w:r w:rsidRPr="001C73B5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 quando tutti i partecipanti si riuniranno per la </w:t>
      </w:r>
      <w:r w:rsidRPr="001C73B5">
        <w:rPr>
          <w:rFonts w:ascii="Calibri" w:eastAsia="Calibri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grande veglia di preghiera</w:t>
      </w:r>
      <w:r w:rsidRPr="001C73B5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, che condurrà poi alla S. Messa della domenica mattina, presieduta sempre dal Papa. </w:t>
      </w:r>
    </w:p>
    <w:p w14:paraId="0A2EA5F7" w14:textId="6886AE01" w:rsidR="001C73B5" w:rsidRPr="001C73B5" w:rsidRDefault="001C73B5" w:rsidP="001C73B5">
      <w:pPr>
        <w:spacing w:before="0" w:after="160" w:line="276" w:lineRule="auto"/>
        <w:ind w:left="0" w:right="142"/>
        <w:jc w:val="both"/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</w:pPr>
      <w:r w:rsidRPr="001C73B5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lastRenderedPageBreak/>
        <w:t>Terminate le giornate portoghesi, nel loro viaggio di ritorno i giovani trentini faranno tappa ad Avignone, per giungere a Trento nella serata di martedì 8 agosto.</w:t>
      </w:r>
    </w:p>
    <w:p w14:paraId="10DDBC27" w14:textId="77777777" w:rsidR="00FD4BAA" w:rsidRPr="00FD4BAA" w:rsidRDefault="00FD4BAA" w:rsidP="001C73B5">
      <w:pPr>
        <w:shd w:val="clear" w:color="auto" w:fill="FFFFFF"/>
        <w:spacing w:before="0" w:after="100" w:afterAutospacing="1" w:line="276" w:lineRule="auto"/>
        <w:ind w:left="0" w:right="142"/>
        <w:jc w:val="both"/>
        <w:rPr>
          <w:rFonts w:ascii="Calibri" w:eastAsia="Times New Roman" w:hAnsi="Calibri" w:cs="Calibri"/>
          <w:b/>
          <w:bCs/>
          <w:color w:val="auto"/>
          <w:kern w:val="0"/>
          <w:sz w:val="4"/>
          <w:szCs w:val="4"/>
          <w:lang w:eastAsia="it-IT"/>
        </w:rPr>
      </w:pPr>
    </w:p>
    <w:p w14:paraId="3AA19C5E" w14:textId="31D699F9" w:rsidR="001C73B5" w:rsidRPr="001C73B5" w:rsidRDefault="001C73B5" w:rsidP="001C73B5">
      <w:pPr>
        <w:shd w:val="clear" w:color="auto" w:fill="FFFFFF"/>
        <w:spacing w:before="0" w:after="100" w:afterAutospacing="1" w:line="276" w:lineRule="auto"/>
        <w:ind w:left="0" w:right="142"/>
        <w:jc w:val="both"/>
        <w:rPr>
          <w:rFonts w:ascii="Calibri" w:eastAsia="Times New Roman" w:hAnsi="Calibri" w:cs="Calibri"/>
          <w:b/>
          <w:bCs/>
          <w:color w:val="002060"/>
          <w:kern w:val="0"/>
          <w:sz w:val="26"/>
          <w:szCs w:val="26"/>
          <w:lang w:eastAsia="it-IT"/>
        </w:rPr>
      </w:pPr>
      <w:r w:rsidRPr="001C73B5">
        <w:rPr>
          <w:rFonts w:ascii="Calibri" w:eastAsia="Times New Roman" w:hAnsi="Calibri" w:cs="Calibri"/>
          <w:b/>
          <w:bCs/>
          <w:color w:val="002060"/>
          <w:kern w:val="0"/>
          <w:sz w:val="26"/>
          <w:szCs w:val="26"/>
          <w:lang w:eastAsia="it-IT"/>
        </w:rPr>
        <w:t xml:space="preserve">5 agosto, veglia a Montagnaga in collegamento con Lisbona </w:t>
      </w:r>
    </w:p>
    <w:p w14:paraId="64F89F5B" w14:textId="114739AB" w:rsidR="001C73B5" w:rsidRDefault="001C73B5" w:rsidP="001C73B5">
      <w:pPr>
        <w:spacing w:before="0" w:after="160" w:line="276" w:lineRule="auto"/>
        <w:ind w:left="0" w:right="142"/>
        <w:jc w:val="both"/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</w:pPr>
      <w:r w:rsidRPr="001C73B5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In contemporanea alla veglia della Giornata Mon</w:t>
      </w:r>
      <w:r w:rsidR="0089516A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di</w:t>
      </w:r>
      <w:r w:rsidRPr="001C73B5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ale, la Diocesi di Trento invita </w:t>
      </w:r>
      <w:r w:rsidRPr="001C73B5">
        <w:rPr>
          <w:rFonts w:ascii="Calibri" w:eastAsia="Calibri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sabato 5</w:t>
      </w:r>
      <w:r w:rsidRPr="001C73B5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tutti i giovani che lo vorranno al </w:t>
      </w:r>
      <w:r w:rsidRPr="001C73B5">
        <w:rPr>
          <w:rFonts w:ascii="Calibri" w:eastAsia="Calibri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Santuario di Montagnaga di Piné</w:t>
      </w:r>
      <w:r w:rsidRPr="001C73B5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per vivere un momento di </w:t>
      </w:r>
      <w:r w:rsidRPr="001C73B5">
        <w:rPr>
          <w:rFonts w:ascii="Calibri" w:eastAsia="Calibri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preghiera in comunione</w:t>
      </w:r>
      <w:r w:rsidRPr="001C73B5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con i loro coetanei in pellegrinaggio a </w:t>
      </w:r>
      <w:r w:rsidRPr="001C73B5">
        <w:rPr>
          <w:rFonts w:ascii="Calibri" w:eastAsia="Calibri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Lisbona</w:t>
      </w:r>
      <w:r w:rsidRPr="001C73B5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. Il programma prevede l’accoglienza alle ore 18.30, la preghiera insieme al Santuario, la cena al sacco, un rosario itinerante verso la Conca della Comparsa e alle ore 21.30 un collegamento da Lisbona per il messaggio del vescovo Lauro e con il Delegato dell’Area Annuncio don Mattia Vanzo. Quindi il collegamento in diretta con la Veglia della GMG presieduta da Papa Francesco. La conclusione </w:t>
      </w:r>
      <w:r w:rsidR="00117B50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dell’incontro di Piné </w:t>
      </w:r>
      <w:r w:rsidRPr="001C73B5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è prevista per le ore 23. </w:t>
      </w:r>
    </w:p>
    <w:p w14:paraId="741926F5" w14:textId="77777777" w:rsidR="00FD4BAA" w:rsidRPr="001C73B5" w:rsidRDefault="00FD4BAA" w:rsidP="001C73B5">
      <w:pPr>
        <w:spacing w:before="0" w:after="160" w:line="276" w:lineRule="auto"/>
        <w:ind w:left="0" w:right="142"/>
        <w:jc w:val="both"/>
        <w:rPr>
          <w:rFonts w:ascii="Calibri" w:eastAsia="Calibri" w:hAnsi="Calibri" w:cs="Calibri"/>
          <w:color w:val="auto"/>
          <w:kern w:val="2"/>
          <w:sz w:val="4"/>
          <w:szCs w:val="4"/>
          <w:lang w:eastAsia="en-US"/>
          <w14:ligatures w14:val="standardContextual"/>
        </w:rPr>
      </w:pPr>
    </w:p>
    <w:p w14:paraId="310664C3" w14:textId="72F71FAE" w:rsidR="001C73B5" w:rsidRPr="001C73B5" w:rsidRDefault="001C73B5" w:rsidP="001C73B5">
      <w:pPr>
        <w:spacing w:before="0" w:after="160" w:line="276" w:lineRule="auto"/>
        <w:ind w:left="0" w:right="142"/>
        <w:jc w:val="both"/>
        <w:rPr>
          <w:rFonts w:ascii="Calibri" w:eastAsia="Calibri" w:hAnsi="Calibri" w:cs="Calibri"/>
          <w:b/>
          <w:bCs/>
          <w:color w:val="002060"/>
          <w:kern w:val="2"/>
          <w:sz w:val="26"/>
          <w:szCs w:val="26"/>
          <w:lang w:eastAsia="en-US"/>
          <w14:ligatures w14:val="standardContextual"/>
        </w:rPr>
      </w:pPr>
      <w:r w:rsidRPr="001C73B5">
        <w:rPr>
          <w:rFonts w:ascii="Calibri" w:eastAsia="Calibri" w:hAnsi="Calibri" w:cs="Calibri"/>
          <w:b/>
          <w:bCs/>
          <w:color w:val="002060"/>
          <w:kern w:val="2"/>
          <w:sz w:val="26"/>
          <w:szCs w:val="26"/>
          <w:lang w:eastAsia="en-US"/>
          <w14:ligatures w14:val="standardContextual"/>
        </w:rPr>
        <w:t xml:space="preserve">Tutte le GMG </w:t>
      </w:r>
      <w:r w:rsidRPr="00FD4BAA">
        <w:rPr>
          <w:rFonts w:ascii="Calibri" w:eastAsia="Calibri" w:hAnsi="Calibri" w:cs="Calibri"/>
          <w:b/>
          <w:bCs/>
          <w:color w:val="002060"/>
          <w:kern w:val="2"/>
          <w:sz w:val="26"/>
          <w:szCs w:val="26"/>
          <w:lang w:eastAsia="en-US"/>
          <w14:ligatures w14:val="standardContextual"/>
        </w:rPr>
        <w:t>dal 1985 ad oggi</w:t>
      </w:r>
    </w:p>
    <w:p w14:paraId="5D546C99" w14:textId="5934ED2E" w:rsidR="001C73B5" w:rsidRPr="001C73B5" w:rsidRDefault="001C73B5" w:rsidP="001C73B5">
      <w:pPr>
        <w:spacing w:before="0" w:after="160" w:line="276" w:lineRule="auto"/>
        <w:ind w:left="0" w:right="142"/>
        <w:jc w:val="both"/>
        <w:rPr>
          <w:rFonts w:ascii="Calibri" w:eastAsia="Calibri" w:hAnsi="Calibri" w:cs="Calibri"/>
          <w:color w:val="111111"/>
          <w:kern w:val="2"/>
          <w:sz w:val="26"/>
          <w:szCs w:val="26"/>
          <w:lang w:eastAsia="en-US"/>
          <w14:ligatures w14:val="standardContextual"/>
        </w:rPr>
      </w:pPr>
      <w:r w:rsidRPr="001C73B5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In Port</w:t>
      </w:r>
      <w:r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o</w:t>
      </w:r>
      <w:r w:rsidRPr="001C73B5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gallo sono attesi </w:t>
      </w:r>
      <w:r w:rsidR="00117B50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circa </w:t>
      </w:r>
      <w:r w:rsidRPr="001C73B5">
        <w:rPr>
          <w:rFonts w:ascii="Calibri" w:eastAsia="Calibri" w:hAnsi="Calibri" w:cs="Calibri"/>
          <w:b/>
          <w:bCs/>
          <w:color w:val="auto"/>
          <w:kern w:val="2"/>
          <w:sz w:val="26"/>
          <w:szCs w:val="26"/>
          <w:lang w:eastAsia="en-US"/>
          <w14:ligatures w14:val="standardContextual"/>
        </w:rPr>
        <w:t>1 milione di giovani</w:t>
      </w:r>
      <w:r w:rsidRPr="001C73B5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da tutto il mondo</w:t>
      </w:r>
      <w:r w:rsidR="00C430C3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(</w:t>
      </w:r>
      <w:r w:rsidR="00C17906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65 mila solo gli italiani</w:t>
      </w:r>
      <w:r w:rsidR="00C430C3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, in rappresentanza di 180 Diocesi)</w:t>
      </w:r>
      <w:r w:rsidR="003837F1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. U</w:t>
      </w:r>
      <w:r w:rsidRPr="001C73B5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na macchina organizzativa particolarmente complessa </w:t>
      </w:r>
      <w:r w:rsidR="003837F1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quella del</w:t>
      </w:r>
      <w:r w:rsidRPr="001C73B5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la GMG che da Roma 1985 ad oggi, con cadenza quasi sempre biennale (tranne g</w:t>
      </w:r>
      <w:r w:rsidR="003B68B0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l</w:t>
      </w:r>
      <w:r w:rsidRPr="001C73B5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i anni del Covid), ha inanellato ben 16 grandi raduni mondiali dei giovani insieme a tre Papi, l’ideatore Giovanni Paolo II, Benedetto XVI e Francesco: </w:t>
      </w:r>
      <w:r w:rsidRPr="001C73B5">
        <w:rPr>
          <w:rFonts w:ascii="Calibri" w:eastAsia="Calibri" w:hAnsi="Calibri" w:cs="Calibri"/>
          <w:b/>
          <w:bCs/>
          <w:color w:val="111111"/>
          <w:kern w:val="2"/>
          <w:sz w:val="26"/>
          <w:szCs w:val="26"/>
          <w:lang w:eastAsia="en-US"/>
          <w14:ligatures w14:val="standardContextual"/>
        </w:rPr>
        <w:t xml:space="preserve">1987 </w:t>
      </w:r>
      <w:r w:rsidRPr="001C73B5">
        <w:rPr>
          <w:rFonts w:ascii="Calibri" w:eastAsia="Calibri" w:hAnsi="Calibri" w:cs="Calibri"/>
          <w:color w:val="111111"/>
          <w:kern w:val="2"/>
          <w:sz w:val="26"/>
          <w:szCs w:val="26"/>
          <w:lang w:eastAsia="en-US"/>
          <w14:ligatures w14:val="standardContextual"/>
        </w:rPr>
        <w:t xml:space="preserve">Buenos Aires, Argentina; </w:t>
      </w:r>
      <w:r w:rsidRPr="001C73B5">
        <w:rPr>
          <w:rFonts w:ascii="Calibri" w:eastAsia="Calibri" w:hAnsi="Calibri" w:cs="Calibri"/>
          <w:b/>
          <w:bCs/>
          <w:color w:val="111111"/>
          <w:kern w:val="2"/>
          <w:sz w:val="26"/>
          <w:szCs w:val="26"/>
          <w:lang w:eastAsia="en-US"/>
          <w14:ligatures w14:val="standardContextual"/>
        </w:rPr>
        <w:t xml:space="preserve">1989 </w:t>
      </w:r>
      <w:r w:rsidRPr="001C73B5">
        <w:rPr>
          <w:rFonts w:ascii="Calibri" w:eastAsia="Calibri" w:hAnsi="Calibri" w:cs="Calibri"/>
          <w:color w:val="111111"/>
          <w:kern w:val="2"/>
          <w:sz w:val="26"/>
          <w:szCs w:val="26"/>
          <w:lang w:eastAsia="en-US"/>
          <w14:ligatures w14:val="standardContextual"/>
        </w:rPr>
        <w:t xml:space="preserve">Santiago da Compostela, Spagna; </w:t>
      </w:r>
      <w:r w:rsidRPr="001C73B5">
        <w:rPr>
          <w:rFonts w:ascii="Calibri" w:eastAsia="Calibri" w:hAnsi="Calibri" w:cs="Calibri"/>
          <w:b/>
          <w:bCs/>
          <w:color w:val="111111"/>
          <w:kern w:val="2"/>
          <w:sz w:val="26"/>
          <w:szCs w:val="26"/>
          <w:lang w:eastAsia="en-US"/>
          <w14:ligatures w14:val="standardContextual"/>
        </w:rPr>
        <w:t>1991 </w:t>
      </w:r>
      <w:r w:rsidRPr="001C73B5">
        <w:rPr>
          <w:rFonts w:ascii="Calibri" w:eastAsia="Calibri" w:hAnsi="Calibri" w:cs="Calibri"/>
          <w:color w:val="111111"/>
          <w:kern w:val="2"/>
          <w:sz w:val="26"/>
          <w:szCs w:val="26"/>
          <w:lang w:eastAsia="en-US"/>
          <w14:ligatures w14:val="standardContextual"/>
        </w:rPr>
        <w:t xml:space="preserve">Czestochowa, Polonia; </w:t>
      </w:r>
      <w:r w:rsidRPr="001C73B5">
        <w:rPr>
          <w:rFonts w:ascii="Calibri" w:eastAsia="Calibri" w:hAnsi="Calibri" w:cs="Calibri"/>
          <w:b/>
          <w:bCs/>
          <w:color w:val="111111"/>
          <w:kern w:val="2"/>
          <w:sz w:val="26"/>
          <w:szCs w:val="26"/>
          <w:lang w:eastAsia="en-US"/>
          <w14:ligatures w14:val="standardContextual"/>
        </w:rPr>
        <w:t xml:space="preserve">1993 </w:t>
      </w:r>
      <w:r w:rsidRPr="001C73B5">
        <w:rPr>
          <w:rFonts w:ascii="Calibri" w:eastAsia="Calibri" w:hAnsi="Calibri" w:cs="Calibri"/>
          <w:color w:val="111111"/>
          <w:kern w:val="2"/>
          <w:sz w:val="26"/>
          <w:szCs w:val="26"/>
          <w:lang w:eastAsia="en-US"/>
          <w14:ligatures w14:val="standardContextual"/>
        </w:rPr>
        <w:t xml:space="preserve">Denver, USA; </w:t>
      </w:r>
      <w:r w:rsidRPr="001C73B5">
        <w:rPr>
          <w:rFonts w:ascii="Calibri" w:eastAsia="Calibri" w:hAnsi="Calibri" w:cs="Calibri"/>
          <w:b/>
          <w:bCs/>
          <w:color w:val="111111"/>
          <w:kern w:val="2"/>
          <w:sz w:val="26"/>
          <w:szCs w:val="26"/>
          <w:lang w:eastAsia="en-US"/>
          <w14:ligatures w14:val="standardContextual"/>
        </w:rPr>
        <w:t xml:space="preserve">1995 </w:t>
      </w:r>
      <w:r w:rsidRPr="001C73B5">
        <w:rPr>
          <w:rFonts w:ascii="Calibri" w:eastAsia="Calibri" w:hAnsi="Calibri" w:cs="Calibri"/>
          <w:color w:val="111111"/>
          <w:kern w:val="2"/>
          <w:sz w:val="26"/>
          <w:szCs w:val="26"/>
          <w:lang w:eastAsia="en-US"/>
          <w14:ligatures w14:val="standardContextual"/>
        </w:rPr>
        <w:t>Manila, Fili</w:t>
      </w:r>
      <w:r w:rsidR="00492360">
        <w:rPr>
          <w:rFonts w:ascii="Calibri" w:eastAsia="Calibri" w:hAnsi="Calibri" w:cs="Calibri"/>
          <w:color w:val="111111"/>
          <w:kern w:val="2"/>
          <w:sz w:val="26"/>
          <w:szCs w:val="26"/>
          <w:lang w:eastAsia="en-US"/>
          <w14:ligatures w14:val="standardContextual"/>
        </w:rPr>
        <w:t>p</w:t>
      </w:r>
      <w:r w:rsidRPr="001C73B5">
        <w:rPr>
          <w:rFonts w:ascii="Calibri" w:eastAsia="Calibri" w:hAnsi="Calibri" w:cs="Calibri"/>
          <w:color w:val="111111"/>
          <w:kern w:val="2"/>
          <w:sz w:val="26"/>
          <w:szCs w:val="26"/>
          <w:lang w:eastAsia="en-US"/>
          <w14:ligatures w14:val="standardContextual"/>
        </w:rPr>
        <w:t xml:space="preserve">pine; </w:t>
      </w:r>
      <w:r w:rsidRPr="001C73B5">
        <w:rPr>
          <w:rFonts w:ascii="Calibri" w:eastAsia="Calibri" w:hAnsi="Calibri" w:cs="Calibri"/>
          <w:b/>
          <w:bCs/>
          <w:color w:val="111111"/>
          <w:kern w:val="2"/>
          <w:sz w:val="26"/>
          <w:szCs w:val="26"/>
          <w:lang w:eastAsia="en-US"/>
          <w14:ligatures w14:val="standardContextual"/>
        </w:rPr>
        <w:t xml:space="preserve">1997 </w:t>
      </w:r>
      <w:r w:rsidRPr="001C73B5">
        <w:rPr>
          <w:rFonts w:ascii="Calibri" w:eastAsia="Calibri" w:hAnsi="Calibri" w:cs="Calibri"/>
          <w:color w:val="111111"/>
          <w:kern w:val="2"/>
          <w:sz w:val="26"/>
          <w:szCs w:val="26"/>
          <w:lang w:eastAsia="en-US"/>
          <w14:ligatures w14:val="standardContextual"/>
        </w:rPr>
        <w:t xml:space="preserve">Parigi, Francia; </w:t>
      </w:r>
      <w:r w:rsidRPr="001C73B5">
        <w:rPr>
          <w:rFonts w:ascii="Calibri" w:eastAsia="Calibri" w:hAnsi="Calibri" w:cs="Calibri"/>
          <w:b/>
          <w:bCs/>
          <w:color w:val="111111"/>
          <w:kern w:val="2"/>
          <w:sz w:val="26"/>
          <w:szCs w:val="26"/>
          <w:lang w:eastAsia="en-US"/>
          <w14:ligatures w14:val="standardContextual"/>
        </w:rPr>
        <w:t xml:space="preserve">2000 </w:t>
      </w:r>
      <w:r w:rsidRPr="001C73B5">
        <w:rPr>
          <w:rFonts w:ascii="Calibri" w:eastAsia="Calibri" w:hAnsi="Calibri" w:cs="Calibri"/>
          <w:color w:val="111111"/>
          <w:kern w:val="2"/>
          <w:sz w:val="26"/>
          <w:szCs w:val="26"/>
          <w:lang w:eastAsia="en-US"/>
          <w14:ligatures w14:val="standardContextual"/>
        </w:rPr>
        <w:t xml:space="preserve">Roma; </w:t>
      </w:r>
      <w:r w:rsidRPr="001C73B5">
        <w:rPr>
          <w:rFonts w:ascii="Calibri" w:eastAsia="Calibri" w:hAnsi="Calibri" w:cs="Calibri"/>
          <w:b/>
          <w:bCs/>
          <w:color w:val="111111"/>
          <w:kern w:val="2"/>
          <w:sz w:val="26"/>
          <w:szCs w:val="26"/>
          <w:lang w:eastAsia="en-US"/>
          <w14:ligatures w14:val="standardContextual"/>
        </w:rPr>
        <w:t xml:space="preserve">2002 </w:t>
      </w:r>
      <w:r w:rsidRPr="001C73B5">
        <w:rPr>
          <w:rFonts w:ascii="Calibri" w:eastAsia="Calibri" w:hAnsi="Calibri" w:cs="Calibri"/>
          <w:color w:val="111111"/>
          <w:kern w:val="2"/>
          <w:sz w:val="26"/>
          <w:szCs w:val="26"/>
          <w:lang w:eastAsia="en-US"/>
          <w14:ligatures w14:val="standardContextual"/>
        </w:rPr>
        <w:t xml:space="preserve">Toronto, Canada; </w:t>
      </w:r>
      <w:r w:rsidRPr="001C73B5">
        <w:rPr>
          <w:rFonts w:ascii="Calibri" w:eastAsia="Calibri" w:hAnsi="Calibri" w:cs="Calibri"/>
          <w:b/>
          <w:bCs/>
          <w:color w:val="111111"/>
          <w:kern w:val="2"/>
          <w:sz w:val="26"/>
          <w:szCs w:val="26"/>
          <w:lang w:eastAsia="en-US"/>
          <w14:ligatures w14:val="standardContextual"/>
        </w:rPr>
        <w:t xml:space="preserve">2005 </w:t>
      </w:r>
      <w:r w:rsidRPr="001C73B5">
        <w:rPr>
          <w:rFonts w:ascii="Calibri" w:eastAsia="Calibri" w:hAnsi="Calibri" w:cs="Calibri"/>
          <w:color w:val="111111"/>
          <w:kern w:val="2"/>
          <w:sz w:val="26"/>
          <w:szCs w:val="26"/>
          <w:lang w:eastAsia="en-US"/>
          <w14:ligatures w14:val="standardContextual"/>
        </w:rPr>
        <w:t>Col</w:t>
      </w:r>
      <w:r w:rsidR="00492360">
        <w:rPr>
          <w:rFonts w:ascii="Calibri" w:eastAsia="Calibri" w:hAnsi="Calibri" w:cs="Calibri"/>
          <w:color w:val="111111"/>
          <w:kern w:val="2"/>
          <w:sz w:val="26"/>
          <w:szCs w:val="26"/>
          <w:lang w:eastAsia="en-US"/>
          <w14:ligatures w14:val="standardContextual"/>
        </w:rPr>
        <w:t>o</w:t>
      </w:r>
      <w:r w:rsidRPr="001C73B5">
        <w:rPr>
          <w:rFonts w:ascii="Calibri" w:eastAsia="Calibri" w:hAnsi="Calibri" w:cs="Calibri"/>
          <w:color w:val="111111"/>
          <w:kern w:val="2"/>
          <w:sz w:val="26"/>
          <w:szCs w:val="26"/>
          <w:lang w:eastAsia="en-US"/>
          <w14:ligatures w14:val="standardContextual"/>
        </w:rPr>
        <w:t xml:space="preserve">nia, Germania; </w:t>
      </w:r>
      <w:r w:rsidRPr="001C73B5">
        <w:rPr>
          <w:rFonts w:ascii="Calibri" w:eastAsia="Calibri" w:hAnsi="Calibri" w:cs="Calibri"/>
          <w:b/>
          <w:bCs/>
          <w:color w:val="111111"/>
          <w:kern w:val="2"/>
          <w:sz w:val="26"/>
          <w:szCs w:val="26"/>
          <w:lang w:eastAsia="en-US"/>
          <w14:ligatures w14:val="standardContextual"/>
        </w:rPr>
        <w:t xml:space="preserve">2008 </w:t>
      </w:r>
      <w:r w:rsidRPr="001C73B5">
        <w:rPr>
          <w:rFonts w:ascii="Calibri" w:eastAsia="Calibri" w:hAnsi="Calibri" w:cs="Calibri"/>
          <w:color w:val="111111"/>
          <w:kern w:val="2"/>
          <w:sz w:val="26"/>
          <w:szCs w:val="26"/>
          <w:lang w:eastAsia="en-US"/>
          <w14:ligatures w14:val="standardContextual"/>
        </w:rPr>
        <w:t xml:space="preserve">Sidney, Australia; </w:t>
      </w:r>
      <w:r w:rsidRPr="001C73B5">
        <w:rPr>
          <w:rFonts w:ascii="Calibri" w:eastAsia="Calibri" w:hAnsi="Calibri" w:cs="Calibri"/>
          <w:b/>
          <w:bCs/>
          <w:color w:val="111111"/>
          <w:kern w:val="2"/>
          <w:sz w:val="26"/>
          <w:szCs w:val="26"/>
          <w:lang w:eastAsia="en-US"/>
          <w14:ligatures w14:val="standardContextual"/>
        </w:rPr>
        <w:t xml:space="preserve">2011 </w:t>
      </w:r>
      <w:r w:rsidRPr="001C73B5">
        <w:rPr>
          <w:rFonts w:ascii="Calibri" w:eastAsia="Calibri" w:hAnsi="Calibri" w:cs="Calibri"/>
          <w:color w:val="111111"/>
          <w:kern w:val="2"/>
          <w:sz w:val="26"/>
          <w:szCs w:val="26"/>
          <w:lang w:eastAsia="en-US"/>
          <w14:ligatures w14:val="standardContextual"/>
        </w:rPr>
        <w:t xml:space="preserve">Madrid, Spagna; </w:t>
      </w:r>
      <w:r w:rsidRPr="001C73B5">
        <w:rPr>
          <w:rFonts w:ascii="Calibri" w:eastAsia="Calibri" w:hAnsi="Calibri" w:cs="Calibri"/>
          <w:b/>
          <w:bCs/>
          <w:color w:val="111111"/>
          <w:kern w:val="2"/>
          <w:sz w:val="26"/>
          <w:szCs w:val="26"/>
          <w:lang w:eastAsia="en-US"/>
          <w14:ligatures w14:val="standardContextual"/>
        </w:rPr>
        <w:t xml:space="preserve">2013 </w:t>
      </w:r>
      <w:r w:rsidRPr="001C73B5">
        <w:rPr>
          <w:rFonts w:ascii="Calibri" w:eastAsia="Calibri" w:hAnsi="Calibri" w:cs="Calibri"/>
          <w:color w:val="111111"/>
          <w:kern w:val="2"/>
          <w:sz w:val="26"/>
          <w:szCs w:val="26"/>
          <w:lang w:eastAsia="en-US"/>
          <w14:ligatures w14:val="standardContextual"/>
        </w:rPr>
        <w:t xml:space="preserve">Rio de Janeiro, Brasile; </w:t>
      </w:r>
      <w:r w:rsidRPr="001C73B5">
        <w:rPr>
          <w:rFonts w:ascii="Calibri" w:eastAsia="Calibri" w:hAnsi="Calibri" w:cs="Calibri"/>
          <w:b/>
          <w:bCs/>
          <w:color w:val="111111"/>
          <w:kern w:val="2"/>
          <w:sz w:val="26"/>
          <w:szCs w:val="26"/>
          <w:lang w:eastAsia="en-US"/>
          <w14:ligatures w14:val="standardContextual"/>
        </w:rPr>
        <w:t xml:space="preserve">2016 </w:t>
      </w:r>
      <w:r w:rsidRPr="001C73B5">
        <w:rPr>
          <w:rFonts w:ascii="Calibri" w:eastAsia="Calibri" w:hAnsi="Calibri" w:cs="Calibri"/>
          <w:color w:val="111111"/>
          <w:kern w:val="2"/>
          <w:sz w:val="26"/>
          <w:szCs w:val="26"/>
          <w:lang w:eastAsia="en-US"/>
          <w14:ligatures w14:val="standardContextual"/>
        </w:rPr>
        <w:t xml:space="preserve">Cracovia, Polonia; </w:t>
      </w:r>
      <w:r w:rsidRPr="001C73B5">
        <w:rPr>
          <w:rFonts w:ascii="Calibri" w:eastAsia="Calibri" w:hAnsi="Calibri" w:cs="Calibri"/>
          <w:b/>
          <w:bCs/>
          <w:color w:val="111111"/>
          <w:kern w:val="2"/>
          <w:sz w:val="26"/>
          <w:szCs w:val="26"/>
          <w:lang w:eastAsia="en-US"/>
          <w14:ligatures w14:val="standardContextual"/>
        </w:rPr>
        <w:t xml:space="preserve">2019 </w:t>
      </w:r>
      <w:r w:rsidRPr="001C73B5">
        <w:rPr>
          <w:rFonts w:ascii="Calibri" w:eastAsia="Calibri" w:hAnsi="Calibri" w:cs="Calibri"/>
          <w:color w:val="111111"/>
          <w:kern w:val="2"/>
          <w:sz w:val="26"/>
          <w:szCs w:val="26"/>
          <w:lang w:eastAsia="en-US"/>
          <w14:ligatures w14:val="standardContextual"/>
        </w:rPr>
        <w:t xml:space="preserve">Panama; </w:t>
      </w:r>
      <w:r w:rsidRPr="001C73B5">
        <w:rPr>
          <w:rFonts w:ascii="Calibri" w:eastAsia="Calibri" w:hAnsi="Calibri" w:cs="Calibri"/>
          <w:b/>
          <w:bCs/>
          <w:color w:val="111111"/>
          <w:kern w:val="2"/>
          <w:sz w:val="26"/>
          <w:szCs w:val="26"/>
          <w:lang w:eastAsia="en-US"/>
          <w14:ligatures w14:val="standardContextual"/>
        </w:rPr>
        <w:t xml:space="preserve">2023 </w:t>
      </w:r>
      <w:r w:rsidRPr="001C73B5">
        <w:rPr>
          <w:rFonts w:ascii="Calibri" w:eastAsia="Calibri" w:hAnsi="Calibri" w:cs="Calibri"/>
          <w:color w:val="111111"/>
          <w:kern w:val="2"/>
          <w:sz w:val="26"/>
          <w:szCs w:val="26"/>
          <w:lang w:eastAsia="en-US"/>
          <w14:ligatures w14:val="standardContextual"/>
        </w:rPr>
        <w:t xml:space="preserve">Lisbona, Portogallo. </w:t>
      </w:r>
    </w:p>
    <w:p w14:paraId="31FFEBED" w14:textId="77777777" w:rsidR="00FD4BAA" w:rsidRPr="00FD4BAA" w:rsidRDefault="00FD4BAA" w:rsidP="001C73B5">
      <w:pPr>
        <w:spacing w:before="0" w:after="160" w:line="276" w:lineRule="auto"/>
        <w:ind w:left="0" w:right="142"/>
        <w:jc w:val="both"/>
        <w:rPr>
          <w:rFonts w:ascii="Calibri" w:eastAsia="Calibri" w:hAnsi="Calibri" w:cs="Calibri"/>
          <w:b/>
          <w:bCs/>
          <w:color w:val="auto"/>
          <w:kern w:val="2"/>
          <w:sz w:val="4"/>
          <w:szCs w:val="4"/>
          <w:lang w:eastAsia="en-US"/>
          <w14:ligatures w14:val="standardContextual"/>
        </w:rPr>
      </w:pPr>
    </w:p>
    <w:p w14:paraId="76744EDA" w14:textId="69E930BF" w:rsidR="001C73B5" w:rsidRPr="001C73B5" w:rsidRDefault="001C73B5" w:rsidP="001C73B5">
      <w:pPr>
        <w:spacing w:before="0" w:after="160" w:line="276" w:lineRule="auto"/>
        <w:ind w:left="0" w:right="142"/>
        <w:jc w:val="both"/>
        <w:rPr>
          <w:rFonts w:ascii="Calibri" w:eastAsia="Calibri" w:hAnsi="Calibri" w:cs="Calibri"/>
          <w:b/>
          <w:bCs/>
          <w:color w:val="002060"/>
          <w:kern w:val="2"/>
          <w:sz w:val="26"/>
          <w:szCs w:val="26"/>
          <w:lang w:eastAsia="en-US"/>
          <w14:ligatures w14:val="standardContextual"/>
        </w:rPr>
      </w:pPr>
      <w:r w:rsidRPr="001C73B5">
        <w:rPr>
          <w:rFonts w:ascii="Calibri" w:eastAsia="Calibri" w:hAnsi="Calibri" w:cs="Calibri"/>
          <w:b/>
          <w:bCs/>
          <w:color w:val="002060"/>
          <w:kern w:val="2"/>
          <w:sz w:val="26"/>
          <w:szCs w:val="26"/>
          <w:lang w:eastAsia="en-US"/>
          <w14:ligatures w14:val="standardContextual"/>
        </w:rPr>
        <w:t xml:space="preserve">La preparazione alla GMG </w:t>
      </w:r>
    </w:p>
    <w:p w14:paraId="6701ED04" w14:textId="7AFEC18D" w:rsidR="001C73B5" w:rsidRPr="001C73B5" w:rsidRDefault="001C73B5" w:rsidP="001C73B5">
      <w:pPr>
        <w:tabs>
          <w:tab w:val="num" w:pos="720"/>
        </w:tabs>
        <w:spacing w:before="0" w:after="160" w:line="276" w:lineRule="auto"/>
        <w:ind w:left="0" w:right="142"/>
        <w:jc w:val="both"/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</w:pPr>
      <w:r w:rsidRPr="001C73B5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La GMG non è racchiusa solo nell’evento di Lisbona. Al momento clou con il Papa i giovani trentini arrivano dopo un cammino di preparazione iniziato già a febbraio con il lancio dell’evento avvenuto a Lavis alla </w:t>
      </w:r>
      <w:r w:rsidR="007D36D8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“</w:t>
      </w:r>
      <w:r w:rsidRPr="001C73B5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Giornata degli oratori</w:t>
      </w:r>
      <w:r w:rsidR="007D36D8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” e </w:t>
      </w:r>
      <w:r w:rsidRPr="001C73B5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la due-giorni </w:t>
      </w:r>
      <w:r w:rsidRPr="001C73B5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lastRenderedPageBreak/>
        <w:t>di domenica 30 aprile e lunedì 1</w:t>
      </w:r>
      <w:r w:rsidR="00117B50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°</w:t>
      </w:r>
      <w:r w:rsidRPr="001C73B5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 xml:space="preserve"> maggio a Trento </w:t>
      </w:r>
      <w:r w:rsidR="007D36D8" w:rsidRPr="007D36D8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“</w:t>
      </w:r>
      <w:r w:rsidRPr="001C73B5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Coloriamoci di Spirito</w:t>
      </w:r>
      <w:r w:rsidR="007D36D8" w:rsidRPr="007D36D8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”</w:t>
      </w:r>
      <w:r w:rsidRPr="001C73B5">
        <w:rPr>
          <w:rFonts w:ascii="Calibri" w:eastAsia="Calibri" w:hAnsi="Calibri" w:cs="Calibri"/>
          <w:color w:val="auto"/>
          <w:kern w:val="2"/>
          <w:sz w:val="26"/>
          <w:szCs w:val="26"/>
          <w:lang w:eastAsia="en-US"/>
          <w14:ligatures w14:val="standardContextual"/>
        </w:rPr>
        <w:t>, momento d’incontro e di festa assieme ai giovani dei gruppi francescani del Triveneto. Infine, sabato 17 giugno a Padova il raduno dei giovani del Triveneto partecipanti alla GMG.</w:t>
      </w:r>
    </w:p>
    <w:p w14:paraId="2D5CF479" w14:textId="77777777" w:rsidR="00FD4BAA" w:rsidRPr="00FD4BAA" w:rsidRDefault="00FD4BAA" w:rsidP="001C73B5">
      <w:pPr>
        <w:spacing w:before="0" w:after="160" w:line="276" w:lineRule="auto"/>
        <w:ind w:left="0" w:right="142"/>
        <w:jc w:val="both"/>
        <w:rPr>
          <w:rFonts w:ascii="Calibri" w:eastAsia="Calibri" w:hAnsi="Calibri" w:cs="Times New Roman"/>
          <w:b/>
          <w:bCs/>
          <w:color w:val="auto"/>
          <w:kern w:val="2"/>
          <w:sz w:val="4"/>
          <w:szCs w:val="4"/>
          <w:lang w:eastAsia="en-US"/>
          <w14:ligatures w14:val="standardContextual"/>
        </w:rPr>
      </w:pPr>
    </w:p>
    <w:p w14:paraId="0FBC5193" w14:textId="551AB436" w:rsidR="001C73B5" w:rsidRPr="001C73B5" w:rsidRDefault="00FD4BAA" w:rsidP="001C73B5">
      <w:pPr>
        <w:spacing w:before="0" w:after="160" w:line="276" w:lineRule="auto"/>
        <w:ind w:left="0" w:right="142"/>
        <w:jc w:val="both"/>
        <w:rPr>
          <w:rFonts w:ascii="Calibri" w:eastAsia="Calibri" w:hAnsi="Calibri" w:cs="Times New Roman"/>
          <w:b/>
          <w:bCs/>
          <w:color w:val="002060"/>
          <w:kern w:val="2"/>
          <w:sz w:val="26"/>
          <w:szCs w:val="26"/>
          <w:lang w:eastAsia="en-US"/>
          <w14:ligatures w14:val="standardContextual"/>
        </w:rPr>
      </w:pPr>
      <w:r>
        <w:rPr>
          <w:rFonts w:ascii="Calibri" w:eastAsia="Calibri" w:hAnsi="Calibri" w:cs="Times New Roman"/>
          <w:b/>
          <w:bCs/>
          <w:color w:val="002060"/>
          <w:kern w:val="2"/>
          <w:sz w:val="26"/>
          <w:szCs w:val="26"/>
          <w:lang w:eastAsia="en-US"/>
          <w14:ligatures w14:val="standardContextual"/>
        </w:rPr>
        <w:t xml:space="preserve">Il “giorno per giorno” sui media diocesani e social </w:t>
      </w:r>
    </w:p>
    <w:p w14:paraId="1476FDFB" w14:textId="61261291" w:rsidR="002B7C24" w:rsidRPr="002C29E7" w:rsidRDefault="001C73B5" w:rsidP="00FD4BAA">
      <w:pPr>
        <w:spacing w:before="0" w:after="160" w:line="276" w:lineRule="auto"/>
        <w:ind w:left="0" w:right="142"/>
        <w:jc w:val="both"/>
        <w:rPr>
          <w:rFonts w:ascii="Calibri" w:hAnsi="Calibri" w:cs="Calibri"/>
          <w:color w:val="auto"/>
        </w:rPr>
      </w:pPr>
      <w:r w:rsidRPr="001C73B5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La Giornata Mondiale della Gioventù </w:t>
      </w:r>
      <w:r w:rsidR="00117B50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registra </w:t>
      </w:r>
      <w:r w:rsidRPr="001C73B5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un’ampia copertura </w:t>
      </w:r>
      <w:r w:rsidR="005B67BC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>mediatica</w:t>
      </w:r>
      <w:r w:rsidR="00A070CD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, </w:t>
      </w:r>
      <w:r w:rsidR="00FD4BAA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anche da parte </w:t>
      </w:r>
      <w:r w:rsidRPr="001C73B5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>dei media diocesani</w:t>
      </w:r>
      <w:r w:rsidR="00A070CD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>,</w:t>
      </w:r>
      <w:r w:rsidRPr="001C73B5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 </w:t>
      </w:r>
      <w:r w:rsidR="00117B50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con </w:t>
      </w:r>
      <w:r w:rsidR="00FD4BAA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la </w:t>
      </w:r>
      <w:r w:rsidRPr="001C73B5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>“cronaca” quotidiana</w:t>
      </w:r>
      <w:r w:rsidR="00117B50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 sui vari portali e il reportage finale su</w:t>
      </w:r>
      <w:r w:rsidR="000B697E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l settimanale </w:t>
      </w:r>
      <w:r w:rsidR="00117B50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>Vita Trentina</w:t>
      </w:r>
      <w:r w:rsidRPr="001C73B5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. </w:t>
      </w:r>
      <w:r w:rsidR="00FD4BAA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>Vi sarà u</w:t>
      </w:r>
      <w:r w:rsidRPr="001C73B5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na </w:t>
      </w:r>
      <w:r w:rsidR="00FD4BAA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>“</w:t>
      </w:r>
      <w:r w:rsidRPr="001C73B5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>squadra</w:t>
      </w:r>
      <w:r w:rsidR="00FD4BAA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>”</w:t>
      </w:r>
      <w:r w:rsidRPr="001C73B5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 redazionale allargata ai giovani partecipanti alla GMG, impegnati soprattutto nel rilancio di esperienze e commenti attraverso i canali social della pastorale giovanile diocesana</w:t>
      </w:r>
      <w:r w:rsidR="00FD4BAA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 e d</w:t>
      </w:r>
      <w:r w:rsidR="008F0967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>el settiman</w:t>
      </w:r>
      <w:r w:rsidR="000B697E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>a</w:t>
      </w:r>
      <w:r w:rsidR="008F0967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>le</w:t>
      </w:r>
      <w:r w:rsidR="00FD4BAA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>, oltre a</w:t>
      </w:r>
      <w:r w:rsidRPr="001C73B5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>i profili personali dei protagonisti</w:t>
      </w:r>
      <w:r w:rsidR="00FD4BAA">
        <w:rPr>
          <w:rFonts w:ascii="Calibri" w:eastAsia="Calibri" w:hAnsi="Calibri" w:cs="Times New Roman"/>
          <w:color w:val="auto"/>
          <w:kern w:val="2"/>
          <w:sz w:val="26"/>
          <w:szCs w:val="26"/>
          <w:lang w:eastAsia="en-US"/>
          <w14:ligatures w14:val="standardContextual"/>
        </w:rPr>
        <w:t xml:space="preserve">. </w:t>
      </w:r>
    </w:p>
    <w:sectPr w:rsidR="002B7C24" w:rsidRPr="002C29E7" w:rsidSect="004C72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416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8542A" w14:textId="77777777" w:rsidR="00170E40" w:rsidRDefault="00170E40" w:rsidP="00A66B18">
      <w:pPr>
        <w:spacing w:before="0" w:after="0"/>
      </w:pPr>
      <w:r>
        <w:separator/>
      </w:r>
    </w:p>
  </w:endnote>
  <w:endnote w:type="continuationSeparator" w:id="0">
    <w:p w14:paraId="7DF5701E" w14:textId="77777777" w:rsidR="00170E40" w:rsidRDefault="00170E40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5C842" w14:textId="77777777" w:rsidR="00170E40" w:rsidRDefault="00170E40" w:rsidP="00A66B18">
      <w:pPr>
        <w:spacing w:before="0" w:after="0"/>
      </w:pPr>
      <w:r>
        <w:separator/>
      </w:r>
    </w:p>
  </w:footnote>
  <w:footnote w:type="continuationSeparator" w:id="0">
    <w:p w14:paraId="36C5DDF7" w14:textId="77777777" w:rsidR="00170E40" w:rsidRDefault="00170E40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40E0"/>
    <w:multiLevelType w:val="multilevel"/>
    <w:tmpl w:val="0C04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2A5D26"/>
    <w:multiLevelType w:val="multilevel"/>
    <w:tmpl w:val="93AC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7315678">
    <w:abstractNumId w:val="1"/>
  </w:num>
  <w:num w:numId="2" w16cid:durableId="113255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00C33"/>
    <w:rsid w:val="00010876"/>
    <w:rsid w:val="00060C43"/>
    <w:rsid w:val="000721A0"/>
    <w:rsid w:val="00077815"/>
    <w:rsid w:val="00083BAA"/>
    <w:rsid w:val="000929B4"/>
    <w:rsid w:val="00096C9B"/>
    <w:rsid w:val="00097F2D"/>
    <w:rsid w:val="000B52DD"/>
    <w:rsid w:val="000B697E"/>
    <w:rsid w:val="000C1DA4"/>
    <w:rsid w:val="000C6C81"/>
    <w:rsid w:val="000D17E3"/>
    <w:rsid w:val="000F6F86"/>
    <w:rsid w:val="0010680C"/>
    <w:rsid w:val="00111118"/>
    <w:rsid w:val="00117B50"/>
    <w:rsid w:val="00132938"/>
    <w:rsid w:val="0013796D"/>
    <w:rsid w:val="00150E3B"/>
    <w:rsid w:val="00152B0B"/>
    <w:rsid w:val="00170E40"/>
    <w:rsid w:val="001766D6"/>
    <w:rsid w:val="00183447"/>
    <w:rsid w:val="00187041"/>
    <w:rsid w:val="0019090F"/>
    <w:rsid w:val="00192419"/>
    <w:rsid w:val="00196B2E"/>
    <w:rsid w:val="001B36FA"/>
    <w:rsid w:val="001C270D"/>
    <w:rsid w:val="001C419F"/>
    <w:rsid w:val="001C73B5"/>
    <w:rsid w:val="001D0B5A"/>
    <w:rsid w:val="001D5E69"/>
    <w:rsid w:val="001E2320"/>
    <w:rsid w:val="001E629A"/>
    <w:rsid w:val="001F2E84"/>
    <w:rsid w:val="0020700A"/>
    <w:rsid w:val="00213115"/>
    <w:rsid w:val="00214E28"/>
    <w:rsid w:val="0021606A"/>
    <w:rsid w:val="00224AB5"/>
    <w:rsid w:val="00230D8D"/>
    <w:rsid w:val="0023180E"/>
    <w:rsid w:val="00232E59"/>
    <w:rsid w:val="00241AA2"/>
    <w:rsid w:val="002A190C"/>
    <w:rsid w:val="002A7AB2"/>
    <w:rsid w:val="002B7C24"/>
    <w:rsid w:val="002C29E7"/>
    <w:rsid w:val="002D24EF"/>
    <w:rsid w:val="002D2737"/>
    <w:rsid w:val="002E7497"/>
    <w:rsid w:val="002F0D3B"/>
    <w:rsid w:val="00306F84"/>
    <w:rsid w:val="00317F29"/>
    <w:rsid w:val="00331FD9"/>
    <w:rsid w:val="00333C4C"/>
    <w:rsid w:val="00345669"/>
    <w:rsid w:val="00352B81"/>
    <w:rsid w:val="00362F48"/>
    <w:rsid w:val="003837F1"/>
    <w:rsid w:val="003873AF"/>
    <w:rsid w:val="0038773A"/>
    <w:rsid w:val="003928E6"/>
    <w:rsid w:val="00394757"/>
    <w:rsid w:val="003A0150"/>
    <w:rsid w:val="003B1B3F"/>
    <w:rsid w:val="003B68B0"/>
    <w:rsid w:val="003C057E"/>
    <w:rsid w:val="003D2629"/>
    <w:rsid w:val="003E24DF"/>
    <w:rsid w:val="003E575F"/>
    <w:rsid w:val="003E6016"/>
    <w:rsid w:val="003F4ECC"/>
    <w:rsid w:val="003F6627"/>
    <w:rsid w:val="00401FB4"/>
    <w:rsid w:val="00404A56"/>
    <w:rsid w:val="00411B7F"/>
    <w:rsid w:val="0041428F"/>
    <w:rsid w:val="00420022"/>
    <w:rsid w:val="00426453"/>
    <w:rsid w:val="00442ED7"/>
    <w:rsid w:val="004727CE"/>
    <w:rsid w:val="00492360"/>
    <w:rsid w:val="00496DA1"/>
    <w:rsid w:val="004A2B0D"/>
    <w:rsid w:val="004B4983"/>
    <w:rsid w:val="004C1984"/>
    <w:rsid w:val="004C7247"/>
    <w:rsid w:val="004D4946"/>
    <w:rsid w:val="004D4C82"/>
    <w:rsid w:val="004D4CFE"/>
    <w:rsid w:val="00504251"/>
    <w:rsid w:val="005108DA"/>
    <w:rsid w:val="00513DAE"/>
    <w:rsid w:val="0051404A"/>
    <w:rsid w:val="0052246C"/>
    <w:rsid w:val="00543614"/>
    <w:rsid w:val="00552D4B"/>
    <w:rsid w:val="00581590"/>
    <w:rsid w:val="005818F1"/>
    <w:rsid w:val="0059493E"/>
    <w:rsid w:val="005A629A"/>
    <w:rsid w:val="005B67BC"/>
    <w:rsid w:val="005C2210"/>
    <w:rsid w:val="005C3D02"/>
    <w:rsid w:val="005D37FF"/>
    <w:rsid w:val="005E39F2"/>
    <w:rsid w:val="006004AC"/>
    <w:rsid w:val="00611388"/>
    <w:rsid w:val="00615018"/>
    <w:rsid w:val="00617A14"/>
    <w:rsid w:val="0062123A"/>
    <w:rsid w:val="00644033"/>
    <w:rsid w:val="00646E75"/>
    <w:rsid w:val="006854B3"/>
    <w:rsid w:val="006857B7"/>
    <w:rsid w:val="00690C4D"/>
    <w:rsid w:val="006962EC"/>
    <w:rsid w:val="006A5335"/>
    <w:rsid w:val="006C10D2"/>
    <w:rsid w:val="006C2741"/>
    <w:rsid w:val="006D1D88"/>
    <w:rsid w:val="006F6F10"/>
    <w:rsid w:val="007056D5"/>
    <w:rsid w:val="00721D24"/>
    <w:rsid w:val="00725395"/>
    <w:rsid w:val="00732E94"/>
    <w:rsid w:val="007425AF"/>
    <w:rsid w:val="00746451"/>
    <w:rsid w:val="00750470"/>
    <w:rsid w:val="00783E79"/>
    <w:rsid w:val="0078605A"/>
    <w:rsid w:val="00792305"/>
    <w:rsid w:val="00795B0F"/>
    <w:rsid w:val="00796B30"/>
    <w:rsid w:val="007A14BC"/>
    <w:rsid w:val="007B21F5"/>
    <w:rsid w:val="007B5AE8"/>
    <w:rsid w:val="007C0134"/>
    <w:rsid w:val="007D36D8"/>
    <w:rsid w:val="007E08B6"/>
    <w:rsid w:val="007F0C4E"/>
    <w:rsid w:val="007F5192"/>
    <w:rsid w:val="00804F12"/>
    <w:rsid w:val="0080752F"/>
    <w:rsid w:val="0081317A"/>
    <w:rsid w:val="0083621A"/>
    <w:rsid w:val="00840EE4"/>
    <w:rsid w:val="0084624F"/>
    <w:rsid w:val="00850D66"/>
    <w:rsid w:val="008522A1"/>
    <w:rsid w:val="008922A5"/>
    <w:rsid w:val="0089516A"/>
    <w:rsid w:val="0089796B"/>
    <w:rsid w:val="008F0967"/>
    <w:rsid w:val="00912322"/>
    <w:rsid w:val="00913575"/>
    <w:rsid w:val="009152E4"/>
    <w:rsid w:val="00916F1D"/>
    <w:rsid w:val="0092698F"/>
    <w:rsid w:val="00933111"/>
    <w:rsid w:val="009459F1"/>
    <w:rsid w:val="00971F62"/>
    <w:rsid w:val="00983802"/>
    <w:rsid w:val="009B25BF"/>
    <w:rsid w:val="009B7CB2"/>
    <w:rsid w:val="009C0046"/>
    <w:rsid w:val="009F6646"/>
    <w:rsid w:val="00A03D88"/>
    <w:rsid w:val="00A070CD"/>
    <w:rsid w:val="00A104C6"/>
    <w:rsid w:val="00A16E42"/>
    <w:rsid w:val="00A22E66"/>
    <w:rsid w:val="00A230D7"/>
    <w:rsid w:val="00A2401D"/>
    <w:rsid w:val="00A26FE7"/>
    <w:rsid w:val="00A66B18"/>
    <w:rsid w:val="00A6783B"/>
    <w:rsid w:val="00A96CF8"/>
    <w:rsid w:val="00AA089B"/>
    <w:rsid w:val="00AA43EE"/>
    <w:rsid w:val="00AA67DC"/>
    <w:rsid w:val="00AC3C2C"/>
    <w:rsid w:val="00AD0409"/>
    <w:rsid w:val="00AD1294"/>
    <w:rsid w:val="00AD1C30"/>
    <w:rsid w:val="00AD3AE4"/>
    <w:rsid w:val="00AD402D"/>
    <w:rsid w:val="00AE1388"/>
    <w:rsid w:val="00AE4E03"/>
    <w:rsid w:val="00AF3982"/>
    <w:rsid w:val="00B1783C"/>
    <w:rsid w:val="00B21A6D"/>
    <w:rsid w:val="00B224A6"/>
    <w:rsid w:val="00B272FE"/>
    <w:rsid w:val="00B43B2F"/>
    <w:rsid w:val="00B50294"/>
    <w:rsid w:val="00B558AF"/>
    <w:rsid w:val="00B57B36"/>
    <w:rsid w:val="00B57D6E"/>
    <w:rsid w:val="00B613AD"/>
    <w:rsid w:val="00B86AC1"/>
    <w:rsid w:val="00BA0104"/>
    <w:rsid w:val="00BB3304"/>
    <w:rsid w:val="00BC2073"/>
    <w:rsid w:val="00BD123D"/>
    <w:rsid w:val="00BE0CD4"/>
    <w:rsid w:val="00C14054"/>
    <w:rsid w:val="00C17906"/>
    <w:rsid w:val="00C37541"/>
    <w:rsid w:val="00C430C3"/>
    <w:rsid w:val="00C52FDE"/>
    <w:rsid w:val="00C551D5"/>
    <w:rsid w:val="00C60124"/>
    <w:rsid w:val="00C65CF6"/>
    <w:rsid w:val="00C701F7"/>
    <w:rsid w:val="00C70786"/>
    <w:rsid w:val="00C76629"/>
    <w:rsid w:val="00C76A6D"/>
    <w:rsid w:val="00C77E81"/>
    <w:rsid w:val="00C8559E"/>
    <w:rsid w:val="00C87E42"/>
    <w:rsid w:val="00CD3E7B"/>
    <w:rsid w:val="00CD7CEE"/>
    <w:rsid w:val="00CF0F16"/>
    <w:rsid w:val="00D10958"/>
    <w:rsid w:val="00D13835"/>
    <w:rsid w:val="00D171A4"/>
    <w:rsid w:val="00D31AA4"/>
    <w:rsid w:val="00D66593"/>
    <w:rsid w:val="00D71D66"/>
    <w:rsid w:val="00D83D61"/>
    <w:rsid w:val="00DA4FB3"/>
    <w:rsid w:val="00DE17BF"/>
    <w:rsid w:val="00DE6DA2"/>
    <w:rsid w:val="00DF2D30"/>
    <w:rsid w:val="00DF71B4"/>
    <w:rsid w:val="00E026C4"/>
    <w:rsid w:val="00E06D7E"/>
    <w:rsid w:val="00E12CA4"/>
    <w:rsid w:val="00E177D9"/>
    <w:rsid w:val="00E30E02"/>
    <w:rsid w:val="00E46A1E"/>
    <w:rsid w:val="00E4786A"/>
    <w:rsid w:val="00E55D74"/>
    <w:rsid w:val="00E6540C"/>
    <w:rsid w:val="00E7103C"/>
    <w:rsid w:val="00E77886"/>
    <w:rsid w:val="00E81E2A"/>
    <w:rsid w:val="00E95F3F"/>
    <w:rsid w:val="00EA52E2"/>
    <w:rsid w:val="00EB1FA4"/>
    <w:rsid w:val="00EB6C25"/>
    <w:rsid w:val="00ED27FB"/>
    <w:rsid w:val="00EE0952"/>
    <w:rsid w:val="00EE590F"/>
    <w:rsid w:val="00F049F8"/>
    <w:rsid w:val="00F05D96"/>
    <w:rsid w:val="00F06549"/>
    <w:rsid w:val="00F22384"/>
    <w:rsid w:val="00F229D7"/>
    <w:rsid w:val="00F43CCD"/>
    <w:rsid w:val="00FD4BAA"/>
    <w:rsid w:val="00FE0A45"/>
    <w:rsid w:val="00FE0F43"/>
    <w:rsid w:val="00FE5958"/>
    <w:rsid w:val="00FE61C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14054"/>
    <w:rPr>
      <w:color w:val="F491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40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4054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2023-07-26T10:16:00Z</dcterms:created>
  <dcterms:modified xsi:type="dcterms:W3CDTF">2023-07-27T06:51:00Z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