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BE49" w14:textId="77777777" w:rsidR="00765BD0" w:rsidRPr="0052296F" w:rsidRDefault="00765BD0" w:rsidP="0052296F">
      <w:pPr>
        <w:jc w:val="center"/>
        <w:rPr>
          <w:rFonts w:ascii="Baskerville Old Face" w:hAnsi="Baskerville Old Face"/>
          <w:b/>
          <w:smallCaps/>
          <w:sz w:val="28"/>
          <w:szCs w:val="28"/>
        </w:rPr>
      </w:pPr>
      <w:r w:rsidRPr="0052296F">
        <w:rPr>
          <w:rFonts w:ascii="Baskerville Old Face" w:hAnsi="Baskerville Old Face"/>
          <w:b/>
          <w:smallCaps/>
          <w:sz w:val="28"/>
          <w:szCs w:val="28"/>
        </w:rPr>
        <w:t>Le pazienze del presbitero</w:t>
      </w:r>
    </w:p>
    <w:p w14:paraId="52FDE5CA" w14:textId="77777777" w:rsidR="00765BD0" w:rsidRPr="0052296F" w:rsidRDefault="0052296F" w:rsidP="0052296F">
      <w:pPr>
        <w:ind w:left="6096"/>
        <w:contextualSpacing/>
        <w:jc w:val="both"/>
        <w:rPr>
          <w:rFonts w:ascii="Baskerville Old Face" w:hAnsi="Baskerville Old Face"/>
          <w:b/>
          <w:i/>
          <w:sz w:val="24"/>
          <w:szCs w:val="24"/>
        </w:rPr>
      </w:pPr>
      <w:r w:rsidRPr="0052296F">
        <w:rPr>
          <w:rFonts w:ascii="Baskerville Old Face" w:hAnsi="Baskerville Old Face"/>
          <w:b/>
          <w:i/>
          <w:sz w:val="24"/>
          <w:szCs w:val="24"/>
        </w:rPr>
        <w:t>r</w:t>
      </w:r>
      <w:r w:rsidR="00765BD0" w:rsidRPr="0052296F">
        <w:rPr>
          <w:rFonts w:ascii="Baskerville Old Face" w:hAnsi="Baskerville Old Face"/>
          <w:b/>
          <w:i/>
          <w:sz w:val="24"/>
          <w:szCs w:val="24"/>
        </w:rPr>
        <w:t>itiro di Avvento</w:t>
      </w:r>
    </w:p>
    <w:p w14:paraId="7165461B" w14:textId="77777777" w:rsidR="00765BD0" w:rsidRDefault="00765BD0" w:rsidP="0052296F">
      <w:pPr>
        <w:ind w:left="6096"/>
        <w:contextualSpacing/>
        <w:jc w:val="both"/>
        <w:rPr>
          <w:rFonts w:ascii="Baskerville Old Face" w:hAnsi="Baskerville Old Face"/>
          <w:b/>
          <w:i/>
          <w:sz w:val="24"/>
          <w:szCs w:val="24"/>
        </w:rPr>
      </w:pPr>
      <w:r w:rsidRPr="0052296F">
        <w:rPr>
          <w:rFonts w:ascii="Baskerville Old Face" w:hAnsi="Baskerville Old Face"/>
          <w:b/>
          <w:i/>
          <w:sz w:val="24"/>
          <w:szCs w:val="24"/>
        </w:rPr>
        <w:t>con i presbiteri della Chiesa di Trento</w:t>
      </w:r>
    </w:p>
    <w:p w14:paraId="553F5DD6" w14:textId="77777777" w:rsidR="006F1E9C" w:rsidRPr="0052296F" w:rsidRDefault="006F1E9C" w:rsidP="0052296F">
      <w:pPr>
        <w:ind w:left="6096"/>
        <w:contextualSpacing/>
        <w:jc w:val="both"/>
        <w:rPr>
          <w:rFonts w:ascii="Baskerville Old Face" w:hAnsi="Baskerville Old Face"/>
          <w:b/>
          <w:i/>
          <w:sz w:val="24"/>
          <w:szCs w:val="24"/>
        </w:rPr>
      </w:pPr>
      <w:proofErr w:type="gramStart"/>
      <w:r>
        <w:rPr>
          <w:rFonts w:ascii="Baskerville Old Face" w:hAnsi="Baskerville Old Face"/>
          <w:b/>
          <w:i/>
          <w:sz w:val="24"/>
          <w:szCs w:val="24"/>
        </w:rPr>
        <w:t>1 dicembre</w:t>
      </w:r>
      <w:proofErr w:type="gramEnd"/>
      <w:r>
        <w:rPr>
          <w:rFonts w:ascii="Baskerville Old Face" w:hAnsi="Baskerville Old Face"/>
          <w:b/>
          <w:i/>
          <w:sz w:val="24"/>
          <w:szCs w:val="24"/>
        </w:rPr>
        <w:t xml:space="preserve"> 2022</w:t>
      </w:r>
    </w:p>
    <w:p w14:paraId="7AFFC776" w14:textId="77777777" w:rsidR="00765BD0" w:rsidRDefault="00765BD0" w:rsidP="00666DC0">
      <w:pPr>
        <w:jc w:val="both"/>
        <w:rPr>
          <w:rFonts w:ascii="Baskerville Old Face" w:hAnsi="Baskerville Old Face"/>
          <w:sz w:val="28"/>
          <w:szCs w:val="28"/>
        </w:rPr>
      </w:pPr>
    </w:p>
    <w:p w14:paraId="4193E936" w14:textId="77777777" w:rsidR="006F1E9C" w:rsidRDefault="006F1E9C" w:rsidP="006F1E9C">
      <w:pPr>
        <w:jc w:val="both"/>
        <w:rPr>
          <w:rFonts w:ascii="Baskerville Old Face" w:hAnsi="Baskerville Old Face"/>
          <w:sz w:val="28"/>
          <w:szCs w:val="28"/>
        </w:rPr>
      </w:pPr>
      <w:r>
        <w:rPr>
          <w:rFonts w:ascii="Baskerville Old Face" w:hAnsi="Baskerville Old Face"/>
          <w:sz w:val="28"/>
          <w:szCs w:val="28"/>
        </w:rPr>
        <w:t>Introduzione</w:t>
      </w:r>
    </w:p>
    <w:p w14:paraId="62669375" w14:textId="77777777" w:rsidR="00415630" w:rsidRPr="006F1E9C" w:rsidRDefault="00415630" w:rsidP="00666DC0">
      <w:pPr>
        <w:jc w:val="both"/>
        <w:rPr>
          <w:rFonts w:ascii="Baskerville Old Face" w:hAnsi="Baskerville Old Face"/>
          <w:sz w:val="28"/>
          <w:szCs w:val="28"/>
        </w:rPr>
      </w:pPr>
      <w:r w:rsidRPr="006F1E9C">
        <w:rPr>
          <w:rFonts w:ascii="Baskerville Old Face" w:hAnsi="Baskerville Old Face"/>
          <w:i/>
          <w:sz w:val="28"/>
          <w:szCs w:val="28"/>
        </w:rPr>
        <w:t>Se sono i rami che si distruggono con il fuoco, sono le assi quelle che vengono consumate dai passi, dolcemente, che le termiti mangiano silenziosamente e che cadono in fine segatura. Perché abbiamo scordato che, se sono i fili di lana che vengono tagliati netti dalle forbici, sono i fili della maglia quelli che si assottigliano giorno per giorno, sul dorso di chi li indossa. Se ogni redenzione è un martirio, non ogni martirio è sanguinoso. Ce ne sono, sgranati, da un capo all’altro della vita. È la passione delle pazienze”.</w:t>
      </w:r>
      <w:r w:rsidRPr="006F1E9C">
        <w:rPr>
          <w:rFonts w:ascii="Baskerville Old Face" w:hAnsi="Baskerville Old Face"/>
          <w:sz w:val="28"/>
          <w:szCs w:val="28"/>
        </w:rPr>
        <w:t xml:space="preserve"> (M. </w:t>
      </w:r>
      <w:proofErr w:type="spellStart"/>
      <w:r w:rsidRPr="006F1E9C">
        <w:rPr>
          <w:rFonts w:ascii="Baskerville Old Face" w:hAnsi="Baskerville Old Face"/>
          <w:sz w:val="28"/>
          <w:szCs w:val="28"/>
        </w:rPr>
        <w:t>Delbrel</w:t>
      </w:r>
      <w:proofErr w:type="spellEnd"/>
      <w:r w:rsidRPr="006F1E9C">
        <w:rPr>
          <w:rFonts w:ascii="Baskerville Old Face" w:hAnsi="Baskerville Old Face"/>
          <w:sz w:val="28"/>
          <w:szCs w:val="28"/>
        </w:rPr>
        <w:t>, Umorismo nell’amore. Meditazioni e poesie, Gribaudi, 2011, p. 42).</w:t>
      </w:r>
    </w:p>
    <w:p w14:paraId="1433DD5A" w14:textId="77777777" w:rsidR="00666DC0" w:rsidRDefault="00FA6939" w:rsidP="00666DC0">
      <w:pPr>
        <w:jc w:val="both"/>
        <w:rPr>
          <w:rFonts w:ascii="Baskerville Old Face" w:hAnsi="Baskerville Old Face"/>
          <w:sz w:val="28"/>
          <w:szCs w:val="28"/>
        </w:rPr>
      </w:pPr>
      <w:r>
        <w:rPr>
          <w:rFonts w:ascii="Baskerville Old Face" w:hAnsi="Baskerville Old Face"/>
          <w:sz w:val="28"/>
          <w:szCs w:val="28"/>
        </w:rPr>
        <w:t xml:space="preserve">In questo testo della </w:t>
      </w:r>
      <w:proofErr w:type="spellStart"/>
      <w:r>
        <w:rPr>
          <w:rFonts w:ascii="Baskerville Old Face" w:hAnsi="Baskerville Old Face"/>
          <w:sz w:val="28"/>
          <w:szCs w:val="28"/>
        </w:rPr>
        <w:t>Delbrel</w:t>
      </w:r>
      <w:proofErr w:type="spellEnd"/>
      <w:r>
        <w:rPr>
          <w:rFonts w:ascii="Baskerville Old Face" w:hAnsi="Baskerville Old Face"/>
          <w:sz w:val="28"/>
          <w:szCs w:val="28"/>
        </w:rPr>
        <w:t xml:space="preserve"> è accostata</w:t>
      </w:r>
      <w:r w:rsidR="00666DC0">
        <w:rPr>
          <w:rFonts w:ascii="Baskerville Old Face" w:hAnsi="Baskerville Old Face"/>
          <w:sz w:val="28"/>
          <w:szCs w:val="28"/>
        </w:rPr>
        <w:t xml:space="preserve"> la parol</w:t>
      </w:r>
      <w:r>
        <w:rPr>
          <w:rFonts w:ascii="Baskerville Old Face" w:hAnsi="Baskerville Old Face"/>
          <w:sz w:val="28"/>
          <w:szCs w:val="28"/>
        </w:rPr>
        <w:t>a passione alla parola pazienza: questo accostamento</w:t>
      </w:r>
      <w:r w:rsidR="00666DC0">
        <w:rPr>
          <w:rFonts w:ascii="Baskerville Old Face" w:hAnsi="Baskerville Old Face"/>
          <w:sz w:val="28"/>
          <w:szCs w:val="28"/>
        </w:rPr>
        <w:t xml:space="preserve"> ci chiede di guardare al compito, ineludibile per ciascuno di noi, di essere fedeli, nel giorno dopo giorno, a ciò che portiamo dentro di noi, alle nostre passioni, appunto, alla nostra vocazione, ai nostri amori. Ciò che amiamo, le nostre passioni, diventano la nostra passione, la nostra capacità di portare il peso della sofferenza, proprio come è successo a Gesù, </w:t>
      </w:r>
      <w:r w:rsidR="006D4AD6">
        <w:rPr>
          <w:rFonts w:ascii="Baskerville Old Face" w:hAnsi="Baskerville Old Face"/>
          <w:sz w:val="28"/>
          <w:szCs w:val="28"/>
        </w:rPr>
        <w:t xml:space="preserve">e questo </w:t>
      </w:r>
      <w:r w:rsidR="00666DC0">
        <w:rPr>
          <w:rFonts w:ascii="Baskerville Old Face" w:hAnsi="Baskerville Old Face"/>
          <w:sz w:val="28"/>
          <w:szCs w:val="28"/>
        </w:rPr>
        <w:t>non può che essere una conseguenza della nostra fedeltà a ciò che davvero conta per noi.</w:t>
      </w:r>
    </w:p>
    <w:p w14:paraId="24BF841D" w14:textId="77777777" w:rsidR="00666DC0" w:rsidRDefault="00666DC0" w:rsidP="00666DC0">
      <w:pPr>
        <w:jc w:val="both"/>
        <w:rPr>
          <w:rFonts w:ascii="Baskerville Old Face" w:hAnsi="Baskerville Old Face"/>
          <w:sz w:val="28"/>
          <w:szCs w:val="28"/>
        </w:rPr>
      </w:pPr>
      <w:r>
        <w:rPr>
          <w:rFonts w:ascii="Baskerville Old Face" w:hAnsi="Baskerville Old Face"/>
          <w:sz w:val="28"/>
          <w:szCs w:val="28"/>
        </w:rPr>
        <w:t xml:space="preserve">Ci sono </w:t>
      </w:r>
      <w:r w:rsidR="006D4AD6">
        <w:rPr>
          <w:rFonts w:ascii="Baskerville Old Face" w:hAnsi="Baskerville Old Face"/>
          <w:sz w:val="28"/>
          <w:szCs w:val="28"/>
        </w:rPr>
        <w:t>momenti</w:t>
      </w:r>
      <w:r>
        <w:rPr>
          <w:rFonts w:ascii="Baskerville Old Face" w:hAnsi="Baskerville Old Face"/>
          <w:sz w:val="28"/>
          <w:szCs w:val="28"/>
        </w:rPr>
        <w:t xml:space="preserve"> in cui la vita ci </w:t>
      </w:r>
      <w:r w:rsidR="00AF7296">
        <w:rPr>
          <w:rFonts w:ascii="Baskerville Old Face" w:hAnsi="Baskerville Old Face"/>
          <w:sz w:val="28"/>
          <w:szCs w:val="28"/>
        </w:rPr>
        <w:t>impoverisce</w:t>
      </w:r>
      <w:r>
        <w:rPr>
          <w:rFonts w:ascii="Baskerville Old Face" w:hAnsi="Baskerville Old Face"/>
          <w:sz w:val="28"/>
          <w:szCs w:val="28"/>
        </w:rPr>
        <w:t xml:space="preserve">, </w:t>
      </w:r>
      <w:r w:rsidR="006D4AD6">
        <w:rPr>
          <w:rFonts w:ascii="Baskerville Old Face" w:hAnsi="Baskerville Old Face"/>
          <w:sz w:val="28"/>
          <w:szCs w:val="28"/>
        </w:rPr>
        <w:t xml:space="preserve">perché non si svolge come vorremmo, e in quei momenti siamo chiamati ad esercitare la pazienza, cioè ad accettare, senza fra finta di niente o volgere le spalle, i nostri e gli altrui fallimenti. La pazienza è interpellata dalle incompiutezze nostre, da quelle degli altri, dalla realtà stessa. </w:t>
      </w:r>
    </w:p>
    <w:p w14:paraId="623C0BC6" w14:textId="77777777" w:rsidR="006D4AD6" w:rsidRDefault="00FA6939" w:rsidP="00666DC0">
      <w:pPr>
        <w:jc w:val="both"/>
        <w:rPr>
          <w:rFonts w:ascii="Baskerville Old Face" w:hAnsi="Baskerville Old Face"/>
          <w:sz w:val="28"/>
          <w:szCs w:val="28"/>
        </w:rPr>
      </w:pPr>
      <w:r>
        <w:rPr>
          <w:rFonts w:ascii="Baskerville Old Face" w:hAnsi="Baskerville Old Face"/>
          <w:sz w:val="28"/>
          <w:szCs w:val="28"/>
        </w:rPr>
        <w:t>La sfida è</w:t>
      </w:r>
      <w:r w:rsidR="006D4AD6">
        <w:rPr>
          <w:rFonts w:ascii="Baskerville Old Face" w:hAnsi="Baskerville Old Face"/>
          <w:sz w:val="28"/>
          <w:szCs w:val="28"/>
        </w:rPr>
        <w:t xml:space="preserve"> tenere insieme pazienza e passione, e cioè l’accettazione di ciò che non va secondo i nostri desideri e le nostre attese, e la nostra capacità di metterci in gioco, di ricominciare, di vivere i nostri amori e i nostri sogni senza cadere nello scoraggiamento, nella sfiducia, nel cinismo, che è uno dei grandi pericoli di una certa fase della vita, </w:t>
      </w:r>
      <w:r>
        <w:rPr>
          <w:rFonts w:ascii="Baskerville Old Face" w:hAnsi="Baskerville Old Face"/>
          <w:sz w:val="28"/>
          <w:szCs w:val="28"/>
        </w:rPr>
        <w:t xml:space="preserve">soprattutto </w:t>
      </w:r>
      <w:r w:rsidR="006D4AD6">
        <w:rPr>
          <w:rFonts w:ascii="Baskerville Old Face" w:hAnsi="Baskerville Old Face"/>
          <w:sz w:val="28"/>
          <w:szCs w:val="28"/>
        </w:rPr>
        <w:t>dopo i 40 anni.</w:t>
      </w:r>
    </w:p>
    <w:p w14:paraId="349C9075" w14:textId="77777777" w:rsidR="006D4AD6" w:rsidRPr="00415630" w:rsidRDefault="006D4AD6" w:rsidP="00666DC0">
      <w:pPr>
        <w:jc w:val="both"/>
        <w:rPr>
          <w:rFonts w:ascii="Baskerville Old Face" w:hAnsi="Baskerville Old Face"/>
          <w:sz w:val="28"/>
          <w:szCs w:val="28"/>
        </w:rPr>
      </w:pPr>
      <w:r>
        <w:rPr>
          <w:rFonts w:ascii="Baskerville Old Face" w:hAnsi="Baskerville Old Face"/>
          <w:sz w:val="28"/>
          <w:szCs w:val="28"/>
        </w:rPr>
        <w:t xml:space="preserve">C’è anche un risvolto pastorale di tutto questo: un prete che si sa fragile e bisognoso di avere pazienza, innanzitutto con </w:t>
      </w:r>
      <w:r w:rsidR="00FA6939">
        <w:rPr>
          <w:rFonts w:ascii="Baskerville Old Face" w:hAnsi="Baskerville Old Face"/>
          <w:sz w:val="28"/>
          <w:szCs w:val="28"/>
        </w:rPr>
        <w:t>sé</w:t>
      </w:r>
      <w:r>
        <w:rPr>
          <w:rFonts w:ascii="Baskerville Old Face" w:hAnsi="Baskerville Old Face"/>
          <w:sz w:val="28"/>
          <w:szCs w:val="28"/>
        </w:rPr>
        <w:t xml:space="preserve"> stesso, che conosce bene il suo stesso cammino personale come una strada in cui si cade e ci si rialza, e poi si cade ancora e ancora ci si rialza, è un prete che non fa paura, che fa sentire a proprio agio chi incontra, che aiuta le persone a fare i conti con la propria verità. Credo che tutti abbiamo sperimentato come sia difficile togliersi la maschera davanti ad uno che si presenta forte, inossidabile, perché egli ti fa sentire ancora più povero e fragile. Forse abbiamo bisogno di stare in mezzo alle nostre sorelle e ai nostri fratelli più disarmati, più umani. Esseri umani tra esseri umani. Naturalmente a condizione che non cadiamo nello scoraggiamento e nella </w:t>
      </w:r>
      <w:r>
        <w:rPr>
          <w:rFonts w:ascii="Baskerville Old Face" w:hAnsi="Baskerville Old Face"/>
          <w:sz w:val="28"/>
          <w:szCs w:val="28"/>
        </w:rPr>
        <w:lastRenderedPageBreak/>
        <w:t xml:space="preserve">tristezza. Ecco perché si tratta di mantenere insieme debolezza e passione, fragilità e amore, gioia e povertà di </w:t>
      </w:r>
      <w:r w:rsidR="002F6063">
        <w:rPr>
          <w:rFonts w:ascii="Baskerville Old Face" w:hAnsi="Baskerville Old Face"/>
          <w:sz w:val="28"/>
          <w:szCs w:val="28"/>
        </w:rPr>
        <w:t>spirito, quella di cui parlava G</w:t>
      </w:r>
      <w:r>
        <w:rPr>
          <w:rFonts w:ascii="Baskerville Old Face" w:hAnsi="Baskerville Old Face"/>
          <w:sz w:val="28"/>
          <w:szCs w:val="28"/>
        </w:rPr>
        <w:t xml:space="preserve">esù e che indicava come la via </w:t>
      </w:r>
      <w:r w:rsidRPr="00415630">
        <w:rPr>
          <w:rFonts w:ascii="Baskerville Old Face" w:hAnsi="Baskerville Old Face"/>
          <w:sz w:val="28"/>
          <w:szCs w:val="28"/>
        </w:rPr>
        <w:t>per entrare nel regno dei cieli.</w:t>
      </w:r>
    </w:p>
    <w:p w14:paraId="755EB70F" w14:textId="77777777" w:rsidR="002F6063" w:rsidRPr="00415630" w:rsidRDefault="00FA6939" w:rsidP="00666DC0">
      <w:pPr>
        <w:jc w:val="both"/>
        <w:rPr>
          <w:rFonts w:ascii="Baskerville Old Face" w:hAnsi="Baskerville Old Face"/>
          <w:sz w:val="28"/>
          <w:szCs w:val="28"/>
        </w:rPr>
      </w:pPr>
      <w:r w:rsidRPr="00415630">
        <w:rPr>
          <w:rFonts w:ascii="Baskerville Old Face" w:hAnsi="Baskerville Old Face"/>
          <w:sz w:val="28"/>
          <w:szCs w:val="28"/>
        </w:rPr>
        <w:t>Oggi vorrei proporvi una riflessione su due pazienze del presbitero:</w:t>
      </w:r>
      <w:r w:rsidR="002F6063" w:rsidRPr="00415630">
        <w:rPr>
          <w:rFonts w:ascii="Baskerville Old Face" w:hAnsi="Baskerville Old Face"/>
          <w:sz w:val="28"/>
          <w:szCs w:val="28"/>
        </w:rPr>
        <w:t xml:space="preserve"> </w:t>
      </w:r>
    </w:p>
    <w:p w14:paraId="4DA1C37E" w14:textId="77777777" w:rsidR="002B0E74" w:rsidRPr="00415630" w:rsidRDefault="00415630" w:rsidP="00415630">
      <w:pPr>
        <w:jc w:val="both"/>
        <w:rPr>
          <w:rFonts w:ascii="Baskerville Old Face" w:hAnsi="Baskerville Old Face"/>
          <w:sz w:val="28"/>
          <w:szCs w:val="28"/>
        </w:rPr>
      </w:pPr>
      <w:r w:rsidRPr="00415630">
        <w:rPr>
          <w:rFonts w:ascii="Baskerville Old Face" w:hAnsi="Baskerville Old Face"/>
          <w:sz w:val="28"/>
          <w:szCs w:val="28"/>
        </w:rPr>
        <w:t xml:space="preserve">1. La </w:t>
      </w:r>
      <w:r w:rsidR="00620D75" w:rsidRPr="00415630">
        <w:rPr>
          <w:rFonts w:ascii="Baskerville Old Face" w:hAnsi="Baskerville Old Face"/>
          <w:sz w:val="28"/>
          <w:szCs w:val="28"/>
        </w:rPr>
        <w:t xml:space="preserve">prima è la pazienza verso </w:t>
      </w:r>
      <w:r w:rsidR="002F6063" w:rsidRPr="00415630">
        <w:rPr>
          <w:rFonts w:ascii="Baskerville Old Face" w:hAnsi="Baskerville Old Face"/>
          <w:sz w:val="28"/>
          <w:szCs w:val="28"/>
        </w:rPr>
        <w:t xml:space="preserve">la </w:t>
      </w:r>
      <w:r w:rsidR="00620D75" w:rsidRPr="00415630">
        <w:rPr>
          <w:rFonts w:ascii="Baskerville Old Face" w:hAnsi="Baskerville Old Face"/>
          <w:sz w:val="28"/>
          <w:szCs w:val="28"/>
        </w:rPr>
        <w:t>propria debolezza. Vorrei parlarne attraverso l</w:t>
      </w:r>
      <w:r w:rsidR="002B0E74" w:rsidRPr="00415630">
        <w:rPr>
          <w:rFonts w:ascii="Baskerville Old Face" w:hAnsi="Baskerville Old Face"/>
          <w:sz w:val="28"/>
          <w:szCs w:val="28"/>
        </w:rPr>
        <w:t>’esperienza di San Bernardo</w:t>
      </w:r>
      <w:r w:rsidR="00620D75" w:rsidRPr="00415630">
        <w:rPr>
          <w:rFonts w:ascii="Baskerville Old Face" w:hAnsi="Baskerville Old Face"/>
          <w:sz w:val="28"/>
          <w:szCs w:val="28"/>
        </w:rPr>
        <w:t>.</w:t>
      </w:r>
    </w:p>
    <w:p w14:paraId="51D59B27" w14:textId="77777777" w:rsidR="006F1E9C" w:rsidRDefault="002B0E74" w:rsidP="002B0E74">
      <w:pPr>
        <w:jc w:val="both"/>
        <w:rPr>
          <w:rFonts w:ascii="Baskerville Old Face" w:hAnsi="Baskerville Old Face"/>
          <w:sz w:val="28"/>
          <w:szCs w:val="28"/>
        </w:rPr>
      </w:pPr>
      <w:r w:rsidRPr="00415630">
        <w:rPr>
          <w:rFonts w:ascii="Baskerville Old Face" w:hAnsi="Baskerville Old Face"/>
          <w:sz w:val="28"/>
          <w:szCs w:val="28"/>
        </w:rPr>
        <w:t xml:space="preserve">Sappiamo dai suoi biografi, in particolare da Guglielmo di Saint–Thierry, che egli ha dovuto sopportare durante tutta la sua vita i postumi di una grave malattia di cui i primi sintomi erano apparsi agli inizi del suo noviziato. Un intervento pressante del suo </w:t>
      </w:r>
      <w:hyperlink r:id="rId8" w:history="1">
        <w:r w:rsidRPr="00415630">
          <w:rPr>
            <w:rStyle w:val="Collegamentoipertestuale"/>
            <w:rFonts w:ascii="Baskerville Old Face" w:hAnsi="Baskerville Old Face"/>
            <w:sz w:val="28"/>
            <w:szCs w:val="28"/>
          </w:rPr>
          <w:t>amico, il</w:t>
        </w:r>
      </w:hyperlink>
      <w:r w:rsidRPr="00415630">
        <w:rPr>
          <w:rFonts w:ascii="Baskerville Old Face" w:hAnsi="Baskerville Old Face"/>
          <w:sz w:val="28"/>
          <w:szCs w:val="28"/>
        </w:rPr>
        <w:t xml:space="preserve"> vescovo di </w:t>
      </w:r>
      <w:proofErr w:type="spellStart"/>
      <w:r w:rsidRPr="00415630">
        <w:rPr>
          <w:rFonts w:ascii="Baskerville Old Face" w:hAnsi="Baskerville Old Face"/>
          <w:sz w:val="28"/>
          <w:szCs w:val="28"/>
        </w:rPr>
        <w:t>Châlons</w:t>
      </w:r>
      <w:proofErr w:type="spellEnd"/>
      <w:r w:rsidRPr="00415630">
        <w:rPr>
          <w:rFonts w:ascii="Baskerville Old Face" w:hAnsi="Baskerville Old Face"/>
          <w:sz w:val="28"/>
          <w:szCs w:val="28"/>
        </w:rPr>
        <w:t>–sur–Marne, presso il Capitolo generale dell’Ordine, gli ottenne un regime d’eccezione. Per la durata di un anno, Bernardo abitò per motivi di salute in una capanna</w:t>
      </w:r>
      <w:r w:rsidR="00620D75" w:rsidRPr="00415630">
        <w:rPr>
          <w:rFonts w:ascii="Baskerville Old Face" w:hAnsi="Baskerville Old Face"/>
          <w:sz w:val="28"/>
          <w:szCs w:val="28"/>
        </w:rPr>
        <w:t xml:space="preserve"> </w:t>
      </w:r>
      <w:proofErr w:type="spellStart"/>
      <w:r w:rsidR="00620D75" w:rsidRPr="00415630">
        <w:rPr>
          <w:rFonts w:ascii="Baskerville Old Face" w:hAnsi="Baskerville Old Face"/>
          <w:sz w:val="28"/>
          <w:szCs w:val="28"/>
        </w:rPr>
        <w:t>ald</w:t>
      </w:r>
      <w:proofErr w:type="spellEnd"/>
      <w:r w:rsidR="00620D75" w:rsidRPr="00415630">
        <w:rPr>
          <w:rFonts w:ascii="Baskerville Old Face" w:hAnsi="Baskerville Old Face"/>
          <w:sz w:val="28"/>
          <w:szCs w:val="28"/>
        </w:rPr>
        <w:t xml:space="preserve"> i fuori del monastero, e</w:t>
      </w:r>
      <w:r w:rsidRPr="00415630">
        <w:rPr>
          <w:rFonts w:ascii="Baskerville Old Face" w:hAnsi="Baskerville Old Face"/>
          <w:sz w:val="28"/>
          <w:szCs w:val="28"/>
        </w:rPr>
        <w:t xml:space="preserve"> fu completamente esentato </w:t>
      </w:r>
      <w:r w:rsidR="00620D75" w:rsidRPr="00415630">
        <w:rPr>
          <w:rFonts w:ascii="Baskerville Old Face" w:hAnsi="Baskerville Old Face"/>
          <w:sz w:val="28"/>
          <w:szCs w:val="28"/>
        </w:rPr>
        <w:t xml:space="preserve">dalla disciplina della regola. </w:t>
      </w:r>
      <w:r w:rsidRPr="00415630">
        <w:rPr>
          <w:rFonts w:ascii="Baskerville Old Face" w:hAnsi="Baskerville Old Face"/>
          <w:sz w:val="28"/>
          <w:szCs w:val="28"/>
        </w:rPr>
        <w:t xml:space="preserve">Questo anno passato ai margini del monastero, segno di un avvenire incerto, ha dovuto segnarlo in profondità. </w:t>
      </w:r>
      <w:r w:rsidR="00620D75" w:rsidRPr="00415630">
        <w:rPr>
          <w:rFonts w:ascii="Baskerville Old Face" w:hAnsi="Baskerville Old Face"/>
          <w:sz w:val="28"/>
          <w:szCs w:val="28"/>
        </w:rPr>
        <w:t>L</w:t>
      </w:r>
      <w:r w:rsidRPr="00415630">
        <w:rPr>
          <w:rFonts w:ascii="Baskerville Old Face" w:hAnsi="Baskerville Old Face"/>
          <w:sz w:val="28"/>
          <w:szCs w:val="28"/>
        </w:rPr>
        <w:t xml:space="preserve">a sua corrispondenza, avanzando l’età, lascia sempre più intendere dei lamenti circa la sua salute. </w:t>
      </w:r>
      <w:r w:rsidR="00620D75" w:rsidRPr="00415630">
        <w:rPr>
          <w:rFonts w:ascii="Baskerville Old Face" w:hAnsi="Baskerville Old Face"/>
          <w:sz w:val="28"/>
          <w:szCs w:val="28"/>
        </w:rPr>
        <w:t xml:space="preserve">Non si trattò solo di una infermità fisica, ma anche di una crisi di tipo spirituale, ed intaccò </w:t>
      </w:r>
      <w:r w:rsidRPr="00415630">
        <w:rPr>
          <w:rFonts w:ascii="Baskerville Old Face" w:hAnsi="Baskerville Old Face"/>
          <w:sz w:val="28"/>
          <w:szCs w:val="28"/>
        </w:rPr>
        <w:t>le relazio</w:t>
      </w:r>
      <w:r w:rsidR="00620D75" w:rsidRPr="00415630">
        <w:rPr>
          <w:rFonts w:ascii="Baskerville Old Face" w:hAnsi="Baskerville Old Face"/>
          <w:sz w:val="28"/>
          <w:szCs w:val="28"/>
        </w:rPr>
        <w:t>ni di Bernardo coi suoi monaci, con i quali si andò creando una incomprensione reciproca: q</w:t>
      </w:r>
      <w:r w:rsidRPr="00415630">
        <w:rPr>
          <w:rFonts w:ascii="Baskerville Old Face" w:hAnsi="Baskerville Old Face"/>
          <w:sz w:val="28"/>
          <w:szCs w:val="28"/>
        </w:rPr>
        <w:t xml:space="preserve">uando Bernardo insegnava, i suoi monaci si sentivano </w:t>
      </w:r>
      <w:r w:rsidR="00620D75" w:rsidRPr="00415630">
        <w:rPr>
          <w:rFonts w:ascii="Baskerville Old Face" w:hAnsi="Baskerville Old Face"/>
          <w:sz w:val="28"/>
          <w:szCs w:val="28"/>
        </w:rPr>
        <w:t xml:space="preserve">soffocati, quasi travolti </w:t>
      </w:r>
      <w:r w:rsidRPr="00415630">
        <w:rPr>
          <w:rFonts w:ascii="Baskerville Old Face" w:hAnsi="Baskerville Old Face"/>
          <w:sz w:val="28"/>
          <w:szCs w:val="28"/>
        </w:rPr>
        <w:t xml:space="preserve">dai suoi argomenti. </w:t>
      </w:r>
      <w:r w:rsidR="00620D75" w:rsidRPr="00415630">
        <w:rPr>
          <w:rFonts w:ascii="Baskerville Old Face" w:hAnsi="Baskerville Old Face"/>
          <w:sz w:val="28"/>
          <w:szCs w:val="28"/>
        </w:rPr>
        <w:t xml:space="preserve">E </w:t>
      </w:r>
      <w:r w:rsidRPr="00415630">
        <w:rPr>
          <w:rFonts w:ascii="Baskerville Old Face" w:hAnsi="Baskerville Old Face"/>
          <w:sz w:val="28"/>
          <w:szCs w:val="28"/>
        </w:rPr>
        <w:t xml:space="preserve">quando </w:t>
      </w:r>
      <w:r w:rsidR="00620D75" w:rsidRPr="00415630">
        <w:rPr>
          <w:rFonts w:ascii="Baskerville Old Face" w:hAnsi="Baskerville Old Face"/>
          <w:sz w:val="28"/>
          <w:szCs w:val="28"/>
        </w:rPr>
        <w:t xml:space="preserve">essi </w:t>
      </w:r>
      <w:r w:rsidRPr="00415630">
        <w:rPr>
          <w:rFonts w:ascii="Baskerville Old Face" w:hAnsi="Baskerville Old Face"/>
          <w:sz w:val="28"/>
          <w:szCs w:val="28"/>
        </w:rPr>
        <w:t xml:space="preserve">si confidavano col loro abate, Bernardo non arrivava a capire quello che essi desideravano condividere con lui. </w:t>
      </w:r>
      <w:r w:rsidR="00620D75" w:rsidRPr="00415630">
        <w:rPr>
          <w:rFonts w:ascii="Baskerville Old Face" w:hAnsi="Baskerville Old Face"/>
          <w:sz w:val="28"/>
          <w:szCs w:val="28"/>
        </w:rPr>
        <w:t xml:space="preserve">Possiamo pensare che </w:t>
      </w:r>
      <w:r w:rsidRPr="00415630">
        <w:rPr>
          <w:rFonts w:ascii="Baskerville Old Face" w:hAnsi="Baskerville Old Face"/>
          <w:sz w:val="28"/>
          <w:szCs w:val="28"/>
        </w:rPr>
        <w:t xml:space="preserve">Bernardo </w:t>
      </w:r>
      <w:r w:rsidR="00620D75" w:rsidRPr="00415630">
        <w:rPr>
          <w:rFonts w:ascii="Baskerville Old Face" w:hAnsi="Baskerville Old Face"/>
          <w:sz w:val="28"/>
          <w:szCs w:val="28"/>
        </w:rPr>
        <w:t>intimoriva i</w:t>
      </w:r>
      <w:r w:rsidRPr="00415630">
        <w:rPr>
          <w:rFonts w:ascii="Baskerville Old Face" w:hAnsi="Baskerville Old Face"/>
          <w:sz w:val="28"/>
          <w:szCs w:val="28"/>
        </w:rPr>
        <w:t xml:space="preserve"> monaci, </w:t>
      </w:r>
      <w:r w:rsidR="00620D75" w:rsidRPr="00415630">
        <w:rPr>
          <w:rFonts w:ascii="Baskerville Old Face" w:hAnsi="Baskerville Old Face"/>
          <w:sz w:val="28"/>
          <w:szCs w:val="28"/>
        </w:rPr>
        <w:t xml:space="preserve">con delle </w:t>
      </w:r>
      <w:r w:rsidRPr="00415630">
        <w:rPr>
          <w:rFonts w:ascii="Baskerville Old Face" w:hAnsi="Baskerville Old Face"/>
          <w:sz w:val="28"/>
          <w:szCs w:val="28"/>
        </w:rPr>
        <w:t xml:space="preserve">esigenze e </w:t>
      </w:r>
      <w:r w:rsidR="00620D75" w:rsidRPr="00415630">
        <w:rPr>
          <w:rFonts w:ascii="Baskerville Old Face" w:hAnsi="Baskerville Old Face"/>
          <w:sz w:val="28"/>
          <w:szCs w:val="28"/>
        </w:rPr>
        <w:t>de</w:t>
      </w:r>
      <w:r w:rsidRPr="00415630">
        <w:rPr>
          <w:rFonts w:ascii="Baskerville Old Face" w:hAnsi="Baskerville Old Face"/>
          <w:sz w:val="28"/>
          <w:szCs w:val="28"/>
        </w:rPr>
        <w:t xml:space="preserve">i discorsi </w:t>
      </w:r>
      <w:r w:rsidR="00620D75" w:rsidRPr="00415630">
        <w:rPr>
          <w:rFonts w:ascii="Baskerville Old Face" w:hAnsi="Baskerville Old Face"/>
          <w:sz w:val="28"/>
          <w:szCs w:val="28"/>
        </w:rPr>
        <w:t xml:space="preserve">che </w:t>
      </w:r>
      <w:r w:rsidRPr="00415630">
        <w:rPr>
          <w:rFonts w:ascii="Baskerville Old Face" w:hAnsi="Baskerville Old Face"/>
          <w:sz w:val="28"/>
          <w:szCs w:val="28"/>
        </w:rPr>
        <w:t xml:space="preserve">riflettevano ancora un ideale spirituale un po’ acerbo e irreale. Questa crisi gli fu salutare per </w:t>
      </w:r>
      <w:r w:rsidR="00620D75" w:rsidRPr="00415630">
        <w:rPr>
          <w:rFonts w:ascii="Baskerville Old Face" w:hAnsi="Baskerville Old Face"/>
          <w:sz w:val="28"/>
          <w:szCs w:val="28"/>
        </w:rPr>
        <w:t>fare i conti</w:t>
      </w:r>
      <w:r w:rsidRPr="00415630">
        <w:rPr>
          <w:rFonts w:ascii="Baskerville Old Face" w:hAnsi="Baskerville Old Face"/>
          <w:sz w:val="28"/>
          <w:szCs w:val="28"/>
        </w:rPr>
        <w:t xml:space="preserve"> con la sua debolezza e</w:t>
      </w:r>
      <w:r w:rsidR="00620D75" w:rsidRPr="00415630">
        <w:rPr>
          <w:rFonts w:ascii="Baskerville Old Face" w:hAnsi="Baskerville Old Face"/>
          <w:sz w:val="28"/>
          <w:szCs w:val="28"/>
        </w:rPr>
        <w:t>d imparare ad essere più paziente</w:t>
      </w:r>
      <w:r w:rsidRPr="00415630">
        <w:rPr>
          <w:rFonts w:ascii="Baskerville Old Face" w:hAnsi="Baskerville Old Face"/>
          <w:sz w:val="28"/>
          <w:szCs w:val="28"/>
        </w:rPr>
        <w:t xml:space="preserve"> con quella degli altri. Essa gli aprì </w:t>
      </w:r>
      <w:r w:rsidR="00620D75" w:rsidRPr="00415630">
        <w:rPr>
          <w:rFonts w:ascii="Baskerville Old Face" w:hAnsi="Baskerville Old Face"/>
          <w:sz w:val="28"/>
          <w:szCs w:val="28"/>
        </w:rPr>
        <w:t xml:space="preserve">il cuore ad una comprensione più accogliente degli altri. Da allora, Bernardo cominciò ad </w:t>
      </w:r>
      <w:r w:rsidRPr="00415630">
        <w:rPr>
          <w:rFonts w:ascii="Baskerville Old Face" w:hAnsi="Baskerville Old Face"/>
          <w:sz w:val="28"/>
          <w:szCs w:val="28"/>
        </w:rPr>
        <w:t>invita</w:t>
      </w:r>
      <w:r w:rsidR="00620D75" w:rsidRPr="00415630">
        <w:rPr>
          <w:rFonts w:ascii="Baskerville Old Face" w:hAnsi="Baskerville Old Face"/>
          <w:sz w:val="28"/>
          <w:szCs w:val="28"/>
        </w:rPr>
        <w:t>re</w:t>
      </w:r>
      <w:r w:rsidRPr="00415630">
        <w:rPr>
          <w:rFonts w:ascii="Baskerville Old Face" w:hAnsi="Baskerville Old Face"/>
          <w:sz w:val="28"/>
          <w:szCs w:val="28"/>
        </w:rPr>
        <w:t xml:space="preserve"> instancabilmente </w:t>
      </w:r>
      <w:r w:rsidR="00620D75" w:rsidRPr="00415630">
        <w:rPr>
          <w:rFonts w:ascii="Baskerville Old Face" w:hAnsi="Baskerville Old Face"/>
          <w:sz w:val="28"/>
          <w:szCs w:val="28"/>
        </w:rPr>
        <w:t>i suoi monaci ed i</w:t>
      </w:r>
      <w:r w:rsidRPr="00415630">
        <w:rPr>
          <w:rFonts w:ascii="Baskerville Old Face" w:hAnsi="Baskerville Old Face"/>
          <w:sz w:val="28"/>
          <w:szCs w:val="28"/>
        </w:rPr>
        <w:t xml:space="preserve"> suo</w:t>
      </w:r>
      <w:r w:rsidR="00620D75" w:rsidRPr="00415630">
        <w:rPr>
          <w:rFonts w:ascii="Baskerville Old Face" w:hAnsi="Baskerville Old Face"/>
          <w:sz w:val="28"/>
          <w:szCs w:val="28"/>
        </w:rPr>
        <w:t>i lettori</w:t>
      </w:r>
      <w:r w:rsidRPr="00415630">
        <w:rPr>
          <w:rFonts w:ascii="Baskerville Old Face" w:hAnsi="Baskerville Old Face"/>
          <w:sz w:val="28"/>
          <w:szCs w:val="28"/>
        </w:rPr>
        <w:t xml:space="preserve"> a non lasciarsi scoraggiare né schiacciare da questa debolezza, a non essere </w:t>
      </w:r>
    </w:p>
    <w:p w14:paraId="0AAE13F8" w14:textId="77777777" w:rsidR="006F1E9C" w:rsidRDefault="002B0E74" w:rsidP="002B0E74">
      <w:pPr>
        <w:jc w:val="both"/>
        <w:rPr>
          <w:rFonts w:ascii="Baskerville Old Face" w:hAnsi="Baskerville Old Face"/>
          <w:sz w:val="28"/>
          <w:szCs w:val="28"/>
        </w:rPr>
      </w:pPr>
      <w:r w:rsidRPr="006F1E9C">
        <w:rPr>
          <w:rFonts w:ascii="Baskerville Old Face" w:hAnsi="Baskerville Old Face"/>
          <w:i/>
          <w:sz w:val="28"/>
          <w:szCs w:val="28"/>
        </w:rPr>
        <w:t xml:space="preserve">“persone le quali a forza di considerare la propria miseria si abbattono, vivono nello scoraggiamento, come immersi nella paura e ripiegati su </w:t>
      </w:r>
      <w:proofErr w:type="gramStart"/>
      <w:r w:rsidRPr="006F1E9C">
        <w:rPr>
          <w:rFonts w:ascii="Baskerville Old Face" w:hAnsi="Baskerville Old Face"/>
          <w:i/>
          <w:sz w:val="28"/>
          <w:szCs w:val="28"/>
        </w:rPr>
        <w:t>se</w:t>
      </w:r>
      <w:proofErr w:type="gramEnd"/>
      <w:r w:rsidRPr="006F1E9C">
        <w:rPr>
          <w:rFonts w:ascii="Baskerville Old Face" w:hAnsi="Baskerville Old Face"/>
          <w:i/>
          <w:sz w:val="28"/>
          <w:szCs w:val="28"/>
        </w:rPr>
        <w:t xml:space="preserve"> stessi [...] si abbandonano alla disperazione, in preda all’angoscia”</w:t>
      </w:r>
      <w:r w:rsidR="006F1E9C">
        <w:rPr>
          <w:rFonts w:ascii="Baskerville Old Face" w:hAnsi="Baskerville Old Face"/>
          <w:sz w:val="28"/>
          <w:szCs w:val="28"/>
        </w:rPr>
        <w:t xml:space="preserve"> (</w:t>
      </w:r>
      <w:r w:rsidR="006F1E9C" w:rsidRPr="006F1E9C">
        <w:rPr>
          <w:rFonts w:ascii="Baskerville Old Face" w:hAnsi="Baskerville Old Face"/>
          <w:i/>
          <w:sz w:val="28"/>
          <w:szCs w:val="28"/>
        </w:rPr>
        <w:t>Sermoni sul salmo</w:t>
      </w:r>
      <w:r w:rsidR="006F1E9C" w:rsidRPr="006F1E9C">
        <w:rPr>
          <w:rFonts w:ascii="Baskerville Old Face" w:hAnsi="Baskerville Old Face"/>
          <w:sz w:val="28"/>
          <w:szCs w:val="28"/>
        </w:rPr>
        <w:t xml:space="preserve"> ‘</w:t>
      </w:r>
      <w:r w:rsidR="006F1E9C" w:rsidRPr="006F1E9C">
        <w:rPr>
          <w:rFonts w:ascii="Baskerville Old Face" w:hAnsi="Baskerville Old Face"/>
          <w:i/>
          <w:sz w:val="28"/>
          <w:szCs w:val="28"/>
        </w:rPr>
        <w:t>Qui Habitat’ (Sal. 90)</w:t>
      </w:r>
      <w:r w:rsidR="006F1E9C">
        <w:rPr>
          <w:rFonts w:ascii="Baskerville Old Face" w:hAnsi="Baskerville Old Face"/>
          <w:sz w:val="28"/>
          <w:szCs w:val="28"/>
        </w:rPr>
        <w:t xml:space="preserve"> 1,2–3)</w:t>
      </w:r>
      <w:r w:rsidRPr="00415630">
        <w:rPr>
          <w:rFonts w:ascii="Baskerville Old Face" w:hAnsi="Baskerville Old Face"/>
          <w:sz w:val="28"/>
          <w:szCs w:val="28"/>
        </w:rPr>
        <w:t xml:space="preserve">. </w:t>
      </w:r>
    </w:p>
    <w:p w14:paraId="5340BAAE" w14:textId="77777777" w:rsidR="002B0E74" w:rsidRPr="00415630" w:rsidRDefault="002B0E74" w:rsidP="002B0E74">
      <w:pPr>
        <w:jc w:val="both"/>
        <w:rPr>
          <w:rFonts w:ascii="Baskerville Old Face" w:hAnsi="Baskerville Old Face"/>
          <w:sz w:val="28"/>
          <w:szCs w:val="28"/>
        </w:rPr>
      </w:pPr>
      <w:r w:rsidRPr="00415630">
        <w:rPr>
          <w:rFonts w:ascii="Baskerville Old Face" w:hAnsi="Baskerville Old Face"/>
          <w:sz w:val="28"/>
          <w:szCs w:val="28"/>
        </w:rPr>
        <w:t>Ancora di più, questa debolezza può mutarsi in una possibilità straordinaria di crescita spirituale. Egli arriva persino a chiamarla buona, utile, poiché solo colui che si sa malato chiama il medico: è dunque molto che esista la debolezza, poiché Dio solo potrà amministrarne il rimedio. Dunque, non è necessario nasconderla: al contrario, occorre conoscerla e guardarla tranquillamente in faccia. Tutto lo sforzo per nasconderla, ai propri occhi e agli occhi degli altri, sarà sospetto e non potrà servire che da velo, abilmente gettato sulla presunzione d’una perfezione che non corrisponderà ad alcuna realtà.</w:t>
      </w:r>
    </w:p>
    <w:p w14:paraId="754677C7" w14:textId="77777777" w:rsidR="002B0E74" w:rsidRPr="00415630" w:rsidRDefault="00620D75" w:rsidP="002B0E74">
      <w:pPr>
        <w:jc w:val="both"/>
        <w:rPr>
          <w:rFonts w:ascii="Baskerville Old Face" w:hAnsi="Baskerville Old Face"/>
          <w:sz w:val="28"/>
          <w:szCs w:val="28"/>
        </w:rPr>
      </w:pPr>
      <w:r w:rsidRPr="00415630">
        <w:rPr>
          <w:rFonts w:ascii="Baskerville Old Face" w:hAnsi="Baskerville Old Face"/>
          <w:sz w:val="28"/>
          <w:szCs w:val="28"/>
        </w:rPr>
        <w:lastRenderedPageBreak/>
        <w:t>N</w:t>
      </w:r>
      <w:r w:rsidR="002B0E74" w:rsidRPr="00415630">
        <w:rPr>
          <w:rFonts w:ascii="Baskerville Old Face" w:hAnsi="Baskerville Old Face"/>
          <w:sz w:val="28"/>
          <w:szCs w:val="28"/>
        </w:rPr>
        <w:t xml:space="preserve">ella pedagogia di Dio, è a partire dalla debolezza che si impara a fare dei progressi, </w:t>
      </w:r>
      <w:r w:rsidRPr="00415630">
        <w:rPr>
          <w:rFonts w:ascii="Baskerville Old Face" w:hAnsi="Baskerville Old Face"/>
          <w:sz w:val="28"/>
          <w:szCs w:val="28"/>
        </w:rPr>
        <w:t>e l</w:t>
      </w:r>
      <w:r w:rsidR="002B0E74" w:rsidRPr="00415630">
        <w:rPr>
          <w:rFonts w:ascii="Baskerville Old Face" w:hAnsi="Baskerville Old Face"/>
          <w:sz w:val="28"/>
          <w:szCs w:val="28"/>
        </w:rPr>
        <w:t>a forza pedagogica che Bernardo attribuisce alla debolezza trova la sua sorgente n</w:t>
      </w:r>
      <w:r w:rsidRPr="00415630">
        <w:rPr>
          <w:rFonts w:ascii="Baskerville Old Face" w:hAnsi="Baskerville Old Face"/>
          <w:sz w:val="28"/>
          <w:szCs w:val="28"/>
        </w:rPr>
        <w:t xml:space="preserve">ella </w:t>
      </w:r>
      <w:r w:rsidR="002B0E74" w:rsidRPr="00415630">
        <w:rPr>
          <w:rFonts w:ascii="Baskerville Old Face" w:hAnsi="Baskerville Old Face"/>
          <w:sz w:val="28"/>
          <w:szCs w:val="28"/>
        </w:rPr>
        <w:t xml:space="preserve">debolezza umana che il Cristo è venuto ad assumere al </w:t>
      </w:r>
      <w:r w:rsidR="00894FE3" w:rsidRPr="00415630">
        <w:rPr>
          <w:rFonts w:ascii="Baskerville Old Face" w:hAnsi="Baskerville Old Face"/>
          <w:sz w:val="28"/>
          <w:szCs w:val="28"/>
        </w:rPr>
        <w:t xml:space="preserve">momento della sua incarnazione. </w:t>
      </w:r>
      <w:r w:rsidR="002B0E74" w:rsidRPr="00415630">
        <w:rPr>
          <w:rFonts w:ascii="Baskerville Old Face" w:hAnsi="Baskerville Old Face"/>
          <w:sz w:val="28"/>
          <w:szCs w:val="28"/>
        </w:rPr>
        <w:t>Prendendo su di sé le nostre infermità, egli le ha penetrate per far</w:t>
      </w:r>
      <w:r w:rsidR="00894FE3" w:rsidRPr="00415630">
        <w:rPr>
          <w:rFonts w:ascii="Baskerville Old Face" w:hAnsi="Baskerville Old Face"/>
          <w:sz w:val="28"/>
          <w:szCs w:val="28"/>
        </w:rPr>
        <w:t xml:space="preserve">ne lui stesso esperienza reale. </w:t>
      </w:r>
      <w:r w:rsidR="002B0E74" w:rsidRPr="00415630">
        <w:rPr>
          <w:rFonts w:ascii="Baskerville Old Face" w:hAnsi="Baskerville Old Face"/>
          <w:sz w:val="28"/>
          <w:szCs w:val="28"/>
        </w:rPr>
        <w:t>Se Cristo è venuto ad attraversarla è, secondo il disegno di Dio, per risorgerne più forte che mai. È nella Pasqua di Cristo che la debolezza è stata misteriosamente trasformata in gloria. È là che egli si è spogliato di tutto ciò che egli aveva di debole in sé per cingersi di forza</w:t>
      </w:r>
      <w:r w:rsidR="00894FE3" w:rsidRPr="00415630">
        <w:rPr>
          <w:rFonts w:ascii="Baskerville Old Face" w:hAnsi="Baskerville Old Face"/>
          <w:sz w:val="28"/>
          <w:szCs w:val="28"/>
        </w:rPr>
        <w:t xml:space="preserve">. Per un cristiano il percorso è lo stesso: </w:t>
      </w:r>
      <w:r w:rsidR="002B0E74" w:rsidRPr="00415630">
        <w:rPr>
          <w:rFonts w:ascii="Baskerville Old Face" w:hAnsi="Baskerville Old Face"/>
          <w:sz w:val="28"/>
          <w:szCs w:val="28"/>
        </w:rPr>
        <w:t>l’esperienza della debolezza diventerà un giorno, allo stesso tempo inevitabile e altamente salutare. D’altronde, potrebbe egli percorrere un cammino di</w:t>
      </w:r>
      <w:r w:rsidR="00894FE3" w:rsidRPr="00415630">
        <w:rPr>
          <w:rFonts w:ascii="Baskerville Old Face" w:hAnsi="Baskerville Old Face"/>
          <w:sz w:val="28"/>
          <w:szCs w:val="28"/>
        </w:rPr>
        <w:t>fferente per avvicinarsi a Dio?</w:t>
      </w:r>
    </w:p>
    <w:p w14:paraId="2B6E13F1" w14:textId="77777777" w:rsidR="006F1E9C" w:rsidRDefault="002B0E74" w:rsidP="002B0E74">
      <w:pPr>
        <w:jc w:val="both"/>
        <w:rPr>
          <w:rFonts w:ascii="Baskerville Old Face" w:hAnsi="Baskerville Old Face"/>
          <w:sz w:val="28"/>
          <w:szCs w:val="28"/>
        </w:rPr>
      </w:pPr>
      <w:r w:rsidRPr="00415630">
        <w:rPr>
          <w:rFonts w:ascii="Baskerville Old Face" w:hAnsi="Baskerville Old Face"/>
          <w:sz w:val="28"/>
          <w:szCs w:val="28"/>
        </w:rPr>
        <w:t xml:space="preserve">Il primo luogo dove Bernardo confessa di aver sperimentato la sua debolezza è stata la monotonia tutta banale della vita claustrale di tutti i giorni e la “secchezza” che ne risulta di solito: </w:t>
      </w:r>
    </w:p>
    <w:p w14:paraId="38FFC7C3" w14:textId="77777777" w:rsidR="002B0E74" w:rsidRPr="00415630" w:rsidRDefault="002B0E74" w:rsidP="002B0E74">
      <w:pPr>
        <w:jc w:val="both"/>
        <w:rPr>
          <w:rFonts w:ascii="Baskerville Old Face" w:hAnsi="Baskerville Old Face"/>
          <w:sz w:val="28"/>
          <w:szCs w:val="28"/>
        </w:rPr>
      </w:pPr>
      <w:r w:rsidRPr="006F1E9C">
        <w:rPr>
          <w:rFonts w:ascii="Baskerville Old Face" w:hAnsi="Baskerville Old Face"/>
          <w:i/>
          <w:sz w:val="28"/>
          <w:szCs w:val="28"/>
        </w:rPr>
        <w:t>“Un languore ha invaso la mia anima, il mio spirito si è fatto ottuso e provo un’inerzia insolita. Io correvo così bene. Ed ecco che una pietra d’inciampo si è trovata sulla mia strada. Io mi sono scontrato e sono crollato [</w:t>
      </w:r>
      <w:proofErr w:type="gramStart"/>
      <w:r w:rsidRPr="006F1E9C">
        <w:rPr>
          <w:rFonts w:ascii="Baskerville Old Face" w:hAnsi="Baskerville Old Face"/>
          <w:i/>
          <w:sz w:val="28"/>
          <w:szCs w:val="28"/>
        </w:rPr>
        <w:t>... ]</w:t>
      </w:r>
      <w:proofErr w:type="gramEnd"/>
      <w:r w:rsidRPr="006F1E9C">
        <w:rPr>
          <w:rFonts w:ascii="Baskerville Old Face" w:hAnsi="Baskerville Old Face"/>
          <w:i/>
          <w:sz w:val="28"/>
          <w:szCs w:val="28"/>
        </w:rPr>
        <w:t xml:space="preserve">. Non gusto più alcun salmo, leggere non mi dice più niente, più nessuna gioia nella preghiera. </w:t>
      </w:r>
      <w:proofErr w:type="gramStart"/>
      <w:r w:rsidRPr="006F1E9C">
        <w:rPr>
          <w:rFonts w:ascii="Baskerville Old Face" w:hAnsi="Baskerville Old Face"/>
          <w:i/>
          <w:sz w:val="28"/>
          <w:szCs w:val="28"/>
        </w:rPr>
        <w:t>Dove dunque</w:t>
      </w:r>
      <w:proofErr w:type="gramEnd"/>
      <w:r w:rsidRPr="006F1E9C">
        <w:rPr>
          <w:rFonts w:ascii="Baskerville Old Face" w:hAnsi="Baskerville Old Face"/>
          <w:i/>
          <w:sz w:val="28"/>
          <w:szCs w:val="28"/>
        </w:rPr>
        <w:t xml:space="preserve"> se ne è andata questa ebbrezza dello Spirito? Dove sono [</w:t>
      </w:r>
      <w:proofErr w:type="gramStart"/>
      <w:r w:rsidRPr="006F1E9C">
        <w:rPr>
          <w:rFonts w:ascii="Baskerville Old Face" w:hAnsi="Baskerville Old Face"/>
          <w:i/>
          <w:sz w:val="28"/>
          <w:szCs w:val="28"/>
        </w:rPr>
        <w:t>... ]</w:t>
      </w:r>
      <w:proofErr w:type="gramEnd"/>
      <w:r w:rsidRPr="006F1E9C">
        <w:rPr>
          <w:rFonts w:ascii="Baskerville Old Face" w:hAnsi="Baskerville Old Face"/>
          <w:i/>
          <w:sz w:val="28"/>
          <w:szCs w:val="28"/>
        </w:rPr>
        <w:t xml:space="preserve"> la pace e la gioia nello Spirito Santo? Eccomi pigro al lavoro manuale, sonnolente alle veglie, rapido ad infiammarmi di collera, tenace nei miei rancori”</w:t>
      </w:r>
      <w:r w:rsidR="006F1E9C">
        <w:rPr>
          <w:rFonts w:ascii="Baskerville Old Face" w:hAnsi="Baskerville Old Face"/>
          <w:sz w:val="28"/>
          <w:szCs w:val="28"/>
        </w:rPr>
        <w:t xml:space="preserve"> (</w:t>
      </w:r>
      <w:r w:rsidR="006F1E9C" w:rsidRPr="006F1E9C">
        <w:rPr>
          <w:rFonts w:ascii="Baskerville Old Face" w:hAnsi="Baskerville Old Face"/>
          <w:i/>
          <w:sz w:val="28"/>
          <w:szCs w:val="28"/>
        </w:rPr>
        <w:t>Sermoni sul Cantico dei Cantici</w:t>
      </w:r>
      <w:r w:rsidR="006F1E9C" w:rsidRPr="006F1E9C">
        <w:rPr>
          <w:rFonts w:ascii="Baskerville Old Face" w:hAnsi="Baskerville Old Face"/>
          <w:sz w:val="28"/>
          <w:szCs w:val="28"/>
          <w:lang w:val="es-ES_tradnl"/>
        </w:rPr>
        <w:t xml:space="preserve"> </w:t>
      </w:r>
      <w:r w:rsidR="006F1E9C" w:rsidRPr="006F1E9C">
        <w:rPr>
          <w:rFonts w:ascii="Baskerville Old Face" w:hAnsi="Baskerville Old Face"/>
          <w:sz w:val="28"/>
          <w:szCs w:val="28"/>
        </w:rPr>
        <w:t>34.8</w:t>
      </w:r>
      <w:r w:rsidR="006F1E9C">
        <w:rPr>
          <w:rFonts w:ascii="Baskerville Old Face" w:hAnsi="Baskerville Old Face"/>
          <w:sz w:val="28"/>
          <w:szCs w:val="28"/>
        </w:rPr>
        <w:t>).</w:t>
      </w:r>
    </w:p>
    <w:p w14:paraId="479F5B0E" w14:textId="77777777" w:rsidR="002B0E74" w:rsidRPr="00415630" w:rsidRDefault="00894FE3" w:rsidP="00894FE3">
      <w:pPr>
        <w:jc w:val="both"/>
        <w:rPr>
          <w:rFonts w:ascii="Baskerville Old Face" w:hAnsi="Baskerville Old Face"/>
          <w:sz w:val="28"/>
          <w:szCs w:val="28"/>
        </w:rPr>
      </w:pPr>
      <w:r w:rsidRPr="00415630">
        <w:rPr>
          <w:rFonts w:ascii="Baskerville Old Face" w:hAnsi="Baskerville Old Face"/>
          <w:sz w:val="28"/>
          <w:szCs w:val="28"/>
        </w:rPr>
        <w:t xml:space="preserve">Non è difficile applicare alla nostra vita presbiterale, e alla sua quotidianità, queste parole. E dobbiamo fare nostra la via che egli indica perché una strada si para in mezzo a tanta debolezza, la via dell’umiltà e dell’abbassamento: </w:t>
      </w:r>
    </w:p>
    <w:p w14:paraId="47751269" w14:textId="77777777" w:rsidR="002B0E74" w:rsidRPr="00415630" w:rsidRDefault="002B0E74" w:rsidP="002B0E74">
      <w:pPr>
        <w:jc w:val="both"/>
        <w:rPr>
          <w:rFonts w:ascii="Baskerville Old Face" w:hAnsi="Baskerville Old Face"/>
          <w:sz w:val="28"/>
          <w:szCs w:val="28"/>
        </w:rPr>
      </w:pPr>
      <w:r w:rsidRPr="00415630">
        <w:rPr>
          <w:rFonts w:ascii="Baskerville Old Face" w:hAnsi="Baskerville Old Face"/>
          <w:sz w:val="28"/>
          <w:szCs w:val="28"/>
        </w:rPr>
        <w:t>“</w:t>
      </w:r>
      <w:r w:rsidRPr="006F1E9C">
        <w:rPr>
          <w:rFonts w:ascii="Baskerville Old Face" w:hAnsi="Baskerville Old Face"/>
          <w:i/>
          <w:sz w:val="28"/>
          <w:szCs w:val="28"/>
        </w:rPr>
        <w:t xml:space="preserve">Poiché lì c’è un segreto – egli scrive – che è stato rivelato solo agli amici. Certo, il Signore è alto, sublime, ma non è in questa forma che ci è stato proposto. La sua grandezza è oggetto di lode, ma non può essere imitata. Se fosse stata la grandezza ad esserci proposta, che cosa non farebbero gli uomini per salire sino là. Si spingerebbero, si calpesterebbero crudelmente. Striscerebbero senza pudore per terra. Si servirebbero di mani e piedi per alzarsi in alto e per camminare sulla testa dei vicini. Ma non è una tale lotta che il Signore aspetta da noi. Tutto è infinitamente più semplice. Gesù domanda di imparare da lui una sola cosa: che </w:t>
      </w:r>
      <w:r w:rsidR="006F1E9C" w:rsidRPr="006F1E9C">
        <w:rPr>
          <w:rFonts w:ascii="Baskerville Old Face" w:hAnsi="Baskerville Old Face"/>
          <w:i/>
          <w:sz w:val="28"/>
          <w:szCs w:val="28"/>
        </w:rPr>
        <w:t xml:space="preserve">egli è dolce e umile di cuore. </w:t>
      </w:r>
      <w:r w:rsidRPr="006F1E9C">
        <w:rPr>
          <w:rFonts w:ascii="Baskerville Old Face" w:hAnsi="Baskerville Old Face"/>
          <w:i/>
          <w:sz w:val="28"/>
          <w:szCs w:val="28"/>
        </w:rPr>
        <w:t>Abbassati, fatti piccolo, e tu l’hai già afferrato</w:t>
      </w:r>
      <w:r w:rsidRPr="00415630">
        <w:rPr>
          <w:rFonts w:ascii="Baskerville Old Face" w:hAnsi="Baskerville Old Face"/>
          <w:sz w:val="28"/>
          <w:szCs w:val="28"/>
        </w:rPr>
        <w:t>”</w:t>
      </w:r>
      <w:r w:rsidR="006F1E9C">
        <w:rPr>
          <w:rFonts w:ascii="Baskerville Old Face" w:hAnsi="Baskerville Old Face"/>
          <w:sz w:val="28"/>
          <w:szCs w:val="28"/>
        </w:rPr>
        <w:t xml:space="preserve"> (</w:t>
      </w:r>
      <w:r w:rsidR="006F1E9C" w:rsidRPr="006F1E9C">
        <w:rPr>
          <w:rFonts w:ascii="Baskerville Old Face" w:hAnsi="Baskerville Old Face"/>
          <w:i/>
          <w:sz w:val="28"/>
          <w:szCs w:val="28"/>
        </w:rPr>
        <w:t>Sermone per la Quaresima</w:t>
      </w:r>
      <w:r w:rsidR="006F1E9C">
        <w:rPr>
          <w:rFonts w:ascii="Baskerville Old Face" w:hAnsi="Baskerville Old Face"/>
          <w:sz w:val="28"/>
          <w:szCs w:val="28"/>
        </w:rPr>
        <w:t xml:space="preserve"> 2,1).</w:t>
      </w:r>
    </w:p>
    <w:p w14:paraId="71501651" w14:textId="77777777" w:rsidR="002B0E74" w:rsidRPr="002B0E74" w:rsidRDefault="00894FE3" w:rsidP="002B0E74">
      <w:pPr>
        <w:jc w:val="both"/>
        <w:rPr>
          <w:rFonts w:ascii="Baskerville Old Face" w:hAnsi="Baskerville Old Face"/>
          <w:sz w:val="28"/>
          <w:szCs w:val="28"/>
        </w:rPr>
      </w:pPr>
      <w:r>
        <w:rPr>
          <w:rFonts w:ascii="Baskerville Old Face" w:hAnsi="Baskerville Old Face"/>
          <w:sz w:val="28"/>
          <w:szCs w:val="28"/>
        </w:rPr>
        <w:t xml:space="preserve">Ecco la prima pazienza </w:t>
      </w:r>
      <w:proofErr w:type="gramStart"/>
      <w:r>
        <w:rPr>
          <w:rFonts w:ascii="Baskerville Old Face" w:hAnsi="Baskerville Old Face"/>
          <w:sz w:val="28"/>
          <w:szCs w:val="28"/>
        </w:rPr>
        <w:t>che come preti</w:t>
      </w:r>
      <w:proofErr w:type="gramEnd"/>
      <w:r>
        <w:rPr>
          <w:rFonts w:ascii="Baskerville Old Face" w:hAnsi="Baskerville Old Face"/>
          <w:sz w:val="28"/>
          <w:szCs w:val="28"/>
        </w:rPr>
        <w:t xml:space="preserve"> siamo chiamati ad assumere: la pazienza verso la nostra piccolezza, le nostre contraddizioni. Se la assumiamo, accadrà anche a noi ciò che è accaduto a Bernardo. N</w:t>
      </w:r>
      <w:r w:rsidR="002B0E74" w:rsidRPr="002B0E74">
        <w:rPr>
          <w:rFonts w:ascii="Baskerville Old Face" w:hAnsi="Baskerville Old Face"/>
          <w:sz w:val="28"/>
          <w:szCs w:val="28"/>
        </w:rPr>
        <w:t>ella II omelia che egli dedica al Salmo 90</w:t>
      </w:r>
      <w:r>
        <w:rPr>
          <w:rFonts w:ascii="Baskerville Old Face" w:hAnsi="Baskerville Old Face"/>
          <w:sz w:val="28"/>
          <w:szCs w:val="28"/>
        </w:rPr>
        <w:t xml:space="preserve">, egli sostiene </w:t>
      </w:r>
      <w:proofErr w:type="gramStart"/>
      <w:r>
        <w:rPr>
          <w:rFonts w:ascii="Baskerville Old Face" w:hAnsi="Baskerville Old Face"/>
          <w:sz w:val="28"/>
          <w:szCs w:val="28"/>
        </w:rPr>
        <w:t xml:space="preserve">che </w:t>
      </w:r>
      <w:r w:rsidR="002B0E74" w:rsidRPr="002B0E74">
        <w:rPr>
          <w:rFonts w:ascii="Baskerville Old Face" w:hAnsi="Baskerville Old Face"/>
          <w:sz w:val="28"/>
          <w:szCs w:val="28"/>
        </w:rPr>
        <w:t xml:space="preserve"> esistono</w:t>
      </w:r>
      <w:proofErr w:type="gramEnd"/>
      <w:r w:rsidR="002B0E74" w:rsidRPr="002B0E74">
        <w:rPr>
          <w:rFonts w:ascii="Baskerville Old Face" w:hAnsi="Baskerville Old Face"/>
          <w:sz w:val="28"/>
          <w:szCs w:val="28"/>
        </w:rPr>
        <w:t xml:space="preserve"> due modi di commettere il peccato: uno che egli chiama cattivo e l’altro che, con nostra meraviglia, chiamerà il “buon modo”, o almeno, un “miglior modo” di </w:t>
      </w:r>
      <w:r w:rsidR="002B0E74" w:rsidRPr="002B0E74">
        <w:rPr>
          <w:rFonts w:ascii="Baskerville Old Face" w:hAnsi="Baskerville Old Face"/>
          <w:sz w:val="28"/>
          <w:szCs w:val="28"/>
        </w:rPr>
        <w:lastRenderedPageBreak/>
        <w:t xml:space="preserve">peccare. Cadendo nel peccato, alcuni cadono </w:t>
      </w:r>
      <w:r>
        <w:rPr>
          <w:rFonts w:ascii="Baskerville Old Face" w:hAnsi="Baskerville Old Face"/>
          <w:sz w:val="28"/>
          <w:szCs w:val="28"/>
        </w:rPr>
        <w:t xml:space="preserve">o </w:t>
      </w:r>
      <w:r w:rsidR="002B0E74" w:rsidRPr="002B0E74">
        <w:rPr>
          <w:rFonts w:ascii="Baskerville Old Face" w:hAnsi="Baskerville Old Face"/>
          <w:sz w:val="28"/>
          <w:szCs w:val="28"/>
        </w:rPr>
        <w:t xml:space="preserve">nella vergogna e in una colpevolezza morbosa; oppure, al contrario, </w:t>
      </w:r>
      <w:r>
        <w:rPr>
          <w:rFonts w:ascii="Baskerville Old Face" w:hAnsi="Baskerville Old Face"/>
          <w:sz w:val="28"/>
          <w:szCs w:val="28"/>
        </w:rPr>
        <w:t xml:space="preserve">nella grossolanità, </w:t>
      </w:r>
      <w:r w:rsidR="002B0E74" w:rsidRPr="002B0E74">
        <w:rPr>
          <w:rFonts w:ascii="Baskerville Old Face" w:hAnsi="Baskerville Old Face"/>
          <w:sz w:val="28"/>
          <w:szCs w:val="28"/>
        </w:rPr>
        <w:t xml:space="preserve">nell’imprudenza e nella sfrontatezza. </w:t>
      </w:r>
    </w:p>
    <w:p w14:paraId="287508E7" w14:textId="77777777" w:rsidR="002B0E74" w:rsidRPr="002B0E74" w:rsidRDefault="00894FE3" w:rsidP="002B0E74">
      <w:pPr>
        <w:jc w:val="both"/>
        <w:rPr>
          <w:rFonts w:ascii="Baskerville Old Face" w:hAnsi="Baskerville Old Face"/>
          <w:sz w:val="28"/>
          <w:szCs w:val="28"/>
        </w:rPr>
      </w:pPr>
      <w:r>
        <w:rPr>
          <w:rFonts w:ascii="Baskerville Old Face" w:hAnsi="Baskerville Old Face"/>
          <w:sz w:val="28"/>
          <w:szCs w:val="28"/>
        </w:rPr>
        <w:t>La strada indicata da lui</w:t>
      </w:r>
      <w:r w:rsidR="002B0E74" w:rsidRPr="002B0E74">
        <w:rPr>
          <w:rFonts w:ascii="Baskerville Old Face" w:hAnsi="Baskerville Old Face"/>
          <w:sz w:val="28"/>
          <w:szCs w:val="28"/>
        </w:rPr>
        <w:t xml:space="preserve"> è </w:t>
      </w:r>
      <w:r>
        <w:rPr>
          <w:rFonts w:ascii="Baskerville Old Face" w:hAnsi="Baskerville Old Face"/>
          <w:sz w:val="28"/>
          <w:szCs w:val="28"/>
        </w:rPr>
        <w:t>invece del tutto diversa</w:t>
      </w:r>
      <w:r w:rsidR="002B0E74" w:rsidRPr="002B0E74">
        <w:rPr>
          <w:rFonts w:ascii="Baskerville Old Face" w:hAnsi="Baskerville Old Face"/>
          <w:sz w:val="28"/>
          <w:szCs w:val="28"/>
        </w:rPr>
        <w:t xml:space="preserve">. </w:t>
      </w:r>
      <w:r>
        <w:rPr>
          <w:rFonts w:ascii="Baskerville Old Face" w:hAnsi="Baskerville Old Face"/>
          <w:sz w:val="28"/>
          <w:szCs w:val="28"/>
        </w:rPr>
        <w:t>C</w:t>
      </w:r>
      <w:r w:rsidR="002B0E74" w:rsidRPr="002B0E74">
        <w:rPr>
          <w:rFonts w:ascii="Baskerville Old Face" w:hAnsi="Baskerville Old Face"/>
          <w:sz w:val="28"/>
          <w:szCs w:val="28"/>
        </w:rPr>
        <w:t xml:space="preserve">ommentando una qualità che il Salmo 90 attribuisce a Dio: </w:t>
      </w:r>
      <w:r>
        <w:rPr>
          <w:rFonts w:ascii="Baskerville Old Face" w:hAnsi="Baskerville Old Face"/>
          <w:sz w:val="28"/>
          <w:szCs w:val="28"/>
        </w:rPr>
        <w:t>che è</w:t>
      </w:r>
      <w:r w:rsidR="002B0E74" w:rsidRPr="002B0E74">
        <w:rPr>
          <w:rFonts w:ascii="Baskerville Old Face" w:hAnsi="Baskerville Old Face"/>
          <w:sz w:val="28"/>
          <w:szCs w:val="28"/>
        </w:rPr>
        <w:t xml:space="preserve"> detto il </w:t>
      </w:r>
      <w:proofErr w:type="spellStart"/>
      <w:r w:rsidR="002B0E74" w:rsidRPr="002B0E74">
        <w:rPr>
          <w:rFonts w:ascii="Baskerville Old Face" w:hAnsi="Baskerville Old Face"/>
          <w:i/>
          <w:sz w:val="28"/>
          <w:szCs w:val="28"/>
        </w:rPr>
        <w:t>Susceptor</w:t>
      </w:r>
      <w:proofErr w:type="spellEnd"/>
      <w:r w:rsidR="002B0E74" w:rsidRPr="002B0E74">
        <w:rPr>
          <w:rFonts w:ascii="Baskerville Old Face" w:hAnsi="Baskerville Old Face"/>
          <w:sz w:val="28"/>
          <w:szCs w:val="28"/>
        </w:rPr>
        <w:t xml:space="preserve"> (Difensore) dell’uomo, cioè colui che l’accoglie persino nel momento del peccato</w:t>
      </w:r>
      <w:r>
        <w:rPr>
          <w:rFonts w:ascii="Baskerville Old Face" w:hAnsi="Baskerville Old Face"/>
          <w:sz w:val="28"/>
          <w:szCs w:val="28"/>
        </w:rPr>
        <w:t xml:space="preserve"> Bernardo richiama i</w:t>
      </w:r>
      <w:r w:rsidR="002B0E74" w:rsidRPr="002B0E74">
        <w:rPr>
          <w:rFonts w:ascii="Baskerville Old Face" w:hAnsi="Baskerville Old Face"/>
          <w:sz w:val="28"/>
          <w:szCs w:val="28"/>
        </w:rPr>
        <w:t xml:space="preserve"> </w:t>
      </w:r>
      <w:proofErr w:type="spellStart"/>
      <w:r>
        <w:rPr>
          <w:rFonts w:ascii="Baskerville Old Face" w:hAnsi="Baskerville Old Face"/>
          <w:sz w:val="28"/>
          <w:szCs w:val="28"/>
        </w:rPr>
        <w:t>v</w:t>
      </w:r>
      <w:r w:rsidR="002B0E74" w:rsidRPr="002B0E74">
        <w:rPr>
          <w:rFonts w:ascii="Baskerville Old Face" w:hAnsi="Baskerville Old Face"/>
          <w:sz w:val="28"/>
          <w:szCs w:val="28"/>
        </w:rPr>
        <w:t>v</w:t>
      </w:r>
      <w:proofErr w:type="spellEnd"/>
      <w:r w:rsidR="002B0E74" w:rsidRPr="002B0E74">
        <w:rPr>
          <w:rFonts w:ascii="Baskerville Old Face" w:hAnsi="Baskerville Old Face"/>
          <w:sz w:val="28"/>
          <w:szCs w:val="28"/>
        </w:rPr>
        <w:t xml:space="preserve">. </w:t>
      </w:r>
      <w:r>
        <w:rPr>
          <w:rFonts w:ascii="Baskerville Old Face" w:hAnsi="Baskerville Old Face"/>
          <w:sz w:val="28"/>
          <w:szCs w:val="28"/>
        </w:rPr>
        <w:t>23-</w:t>
      </w:r>
      <w:r w:rsidR="002B0E74" w:rsidRPr="002B0E74">
        <w:rPr>
          <w:rFonts w:ascii="Baskerville Old Face" w:hAnsi="Baskerville Old Face"/>
          <w:sz w:val="28"/>
          <w:szCs w:val="28"/>
        </w:rPr>
        <w:t xml:space="preserve">24 del Salmo 37: </w:t>
      </w:r>
    </w:p>
    <w:p w14:paraId="2CE359EA" w14:textId="77777777" w:rsidR="002B0E74" w:rsidRPr="006F1E9C" w:rsidRDefault="002B0E74" w:rsidP="002B0E74">
      <w:pPr>
        <w:rPr>
          <w:rFonts w:ascii="Baskerville Old Face" w:hAnsi="Baskerville Old Face"/>
          <w:i/>
          <w:sz w:val="28"/>
          <w:szCs w:val="28"/>
        </w:rPr>
      </w:pPr>
      <w:r w:rsidRPr="006F1E9C">
        <w:rPr>
          <w:rFonts w:ascii="Baskerville Old Face" w:hAnsi="Baskerville Old Face"/>
          <w:i/>
          <w:sz w:val="28"/>
          <w:szCs w:val="28"/>
          <w:vertAlign w:val="superscript"/>
        </w:rPr>
        <w:t>23 </w:t>
      </w:r>
      <w:r w:rsidRPr="006F1E9C">
        <w:rPr>
          <w:rFonts w:ascii="Baskerville Old Face" w:hAnsi="Baskerville Old Face"/>
          <w:i/>
          <w:sz w:val="28"/>
          <w:szCs w:val="28"/>
        </w:rPr>
        <w:t>Il Signore rende sicuri i passi dell'uomo</w:t>
      </w:r>
      <w:r w:rsidRPr="006F1E9C">
        <w:rPr>
          <w:rFonts w:ascii="Baskerville Old Face" w:hAnsi="Baskerville Old Face"/>
          <w:i/>
          <w:sz w:val="28"/>
          <w:szCs w:val="28"/>
        </w:rPr>
        <w:br/>
        <w:t>e si compiace della sua via.</w:t>
      </w:r>
      <w:r w:rsidRPr="006F1E9C">
        <w:rPr>
          <w:rFonts w:ascii="Baskerville Old Face" w:hAnsi="Baskerville Old Face"/>
          <w:i/>
          <w:sz w:val="28"/>
          <w:szCs w:val="28"/>
        </w:rPr>
        <w:br/>
      </w:r>
      <w:r w:rsidRPr="006F1E9C">
        <w:rPr>
          <w:rFonts w:ascii="Baskerville Old Face" w:hAnsi="Baskerville Old Face"/>
          <w:i/>
          <w:sz w:val="28"/>
          <w:szCs w:val="28"/>
        </w:rPr>
        <w:br/>
      </w:r>
      <w:r w:rsidRPr="006F1E9C">
        <w:rPr>
          <w:rFonts w:ascii="Baskerville Old Face" w:hAnsi="Baskerville Old Face"/>
          <w:i/>
          <w:sz w:val="28"/>
          <w:szCs w:val="28"/>
          <w:vertAlign w:val="superscript"/>
        </w:rPr>
        <w:t>24 </w:t>
      </w:r>
      <w:r w:rsidRPr="006F1E9C">
        <w:rPr>
          <w:rFonts w:ascii="Baskerville Old Face" w:hAnsi="Baskerville Old Face"/>
          <w:i/>
          <w:sz w:val="28"/>
          <w:szCs w:val="28"/>
        </w:rPr>
        <w:t>Se egli cade, non rimane a terra,</w:t>
      </w:r>
      <w:r w:rsidRPr="006F1E9C">
        <w:rPr>
          <w:rFonts w:ascii="Baskerville Old Face" w:hAnsi="Baskerville Old Face"/>
          <w:i/>
          <w:sz w:val="28"/>
          <w:szCs w:val="28"/>
        </w:rPr>
        <w:br/>
        <w:t xml:space="preserve">perché il Signore sostiene la sua mano. </w:t>
      </w:r>
    </w:p>
    <w:p w14:paraId="28FD313D" w14:textId="77777777" w:rsidR="002B0E74" w:rsidRPr="00CB2C5F" w:rsidRDefault="00CB2C5F" w:rsidP="002B0E74">
      <w:pPr>
        <w:jc w:val="both"/>
        <w:rPr>
          <w:rFonts w:ascii="Baskerville Old Face" w:hAnsi="Baskerville Old Face"/>
          <w:sz w:val="28"/>
          <w:szCs w:val="28"/>
        </w:rPr>
      </w:pPr>
      <w:r>
        <w:rPr>
          <w:rFonts w:ascii="Baskerville Old Face" w:hAnsi="Baskerville Old Face"/>
          <w:i/>
          <w:sz w:val="28"/>
          <w:szCs w:val="28"/>
        </w:rPr>
        <w:t>Q</w:t>
      </w:r>
      <w:r w:rsidR="002B0E74" w:rsidRPr="002B0E74">
        <w:rPr>
          <w:rFonts w:ascii="Baskerville Old Face" w:hAnsi="Baskerville Old Face"/>
          <w:i/>
          <w:sz w:val="28"/>
          <w:szCs w:val="28"/>
        </w:rPr>
        <w:t xml:space="preserve">uia Dominus </w:t>
      </w:r>
      <w:proofErr w:type="spellStart"/>
      <w:r w:rsidR="002B0E74" w:rsidRPr="002B0E74">
        <w:rPr>
          <w:rFonts w:ascii="Baskerville Old Face" w:hAnsi="Baskerville Old Face"/>
          <w:i/>
          <w:sz w:val="28"/>
          <w:szCs w:val="28"/>
        </w:rPr>
        <w:t>supponit</w:t>
      </w:r>
      <w:proofErr w:type="spellEnd"/>
      <w:r w:rsidR="002B0E74" w:rsidRPr="002B0E74">
        <w:rPr>
          <w:rFonts w:ascii="Baskerville Old Face" w:hAnsi="Baskerville Old Face"/>
          <w:i/>
          <w:sz w:val="28"/>
          <w:szCs w:val="28"/>
        </w:rPr>
        <w:t xml:space="preserve"> </w:t>
      </w:r>
      <w:proofErr w:type="spellStart"/>
      <w:r w:rsidR="002B0E74" w:rsidRPr="002B0E74">
        <w:rPr>
          <w:rFonts w:ascii="Baskerville Old Face" w:hAnsi="Baskerville Old Face"/>
          <w:i/>
          <w:sz w:val="28"/>
          <w:szCs w:val="28"/>
        </w:rPr>
        <w:t>manum</w:t>
      </w:r>
      <w:proofErr w:type="spellEnd"/>
      <w:r w:rsidR="002B0E74" w:rsidRPr="002B0E74">
        <w:rPr>
          <w:rFonts w:ascii="Baskerville Old Face" w:hAnsi="Baskerville Old Face"/>
          <w:i/>
          <w:sz w:val="28"/>
          <w:szCs w:val="28"/>
        </w:rPr>
        <w:t xml:space="preserve"> </w:t>
      </w:r>
      <w:proofErr w:type="spellStart"/>
      <w:r w:rsidR="002B0E74" w:rsidRPr="002B0E74">
        <w:rPr>
          <w:rFonts w:ascii="Baskerville Old Face" w:hAnsi="Baskerville Old Face"/>
          <w:i/>
          <w:sz w:val="28"/>
          <w:szCs w:val="28"/>
        </w:rPr>
        <w:t>suam</w:t>
      </w:r>
      <w:proofErr w:type="spellEnd"/>
      <w:r>
        <w:rPr>
          <w:rFonts w:ascii="Baskerville Old Face" w:hAnsi="Baskerville Old Face"/>
          <w:sz w:val="28"/>
          <w:szCs w:val="28"/>
        </w:rPr>
        <w:t>, dice la traduzione latina:</w:t>
      </w:r>
      <w:r w:rsidR="002B0E74" w:rsidRPr="002B0E74">
        <w:rPr>
          <w:rFonts w:ascii="Baskerville Old Face" w:hAnsi="Baskerville Old Face"/>
          <w:sz w:val="28"/>
          <w:szCs w:val="28"/>
        </w:rPr>
        <w:t xml:space="preserve"> “perché il Signore s</w:t>
      </w:r>
      <w:r>
        <w:rPr>
          <w:rFonts w:ascii="Baskerville Old Face" w:hAnsi="Baskerville Old Face"/>
          <w:sz w:val="28"/>
          <w:szCs w:val="28"/>
        </w:rPr>
        <w:t>tende la sua mano sotto di lui”</w:t>
      </w:r>
      <w:r w:rsidR="002B0E74" w:rsidRPr="002B0E74">
        <w:rPr>
          <w:rFonts w:ascii="Baskerville Old Face" w:hAnsi="Baskerville Old Face"/>
          <w:sz w:val="28"/>
          <w:szCs w:val="28"/>
        </w:rPr>
        <w:t xml:space="preserve">. Vacillando, importa dunque guardare le mani di Gesù </w:t>
      </w:r>
      <w:r w:rsidR="002B0E74" w:rsidRPr="00CB2C5F">
        <w:rPr>
          <w:rFonts w:ascii="Baskerville Old Face" w:hAnsi="Baskerville Old Face"/>
          <w:sz w:val="28"/>
          <w:szCs w:val="28"/>
        </w:rPr>
        <w:t xml:space="preserve">stese sotto di noi per affidarci senza timore a lui, anche nel momento della caduta: </w:t>
      </w:r>
    </w:p>
    <w:p w14:paraId="1456B2BA" w14:textId="77777777" w:rsidR="002B0E74" w:rsidRPr="00CB2C5F" w:rsidRDefault="002B0E74" w:rsidP="002B0E74">
      <w:pPr>
        <w:jc w:val="both"/>
        <w:rPr>
          <w:rFonts w:ascii="Baskerville Old Face" w:hAnsi="Baskerville Old Face"/>
          <w:sz w:val="28"/>
          <w:szCs w:val="28"/>
        </w:rPr>
      </w:pPr>
      <w:r w:rsidRPr="006F1E9C">
        <w:rPr>
          <w:rFonts w:ascii="Baskerville Old Face" w:hAnsi="Baskerville Old Face"/>
          <w:i/>
          <w:sz w:val="28"/>
          <w:szCs w:val="28"/>
        </w:rPr>
        <w:t>“È lui, il Difensore – Colui che ci accoglie –: sebbene talvolta finiamo a terra, non ci faremo troppo male dal momento che Egli ha proteso sotto di noi la sua mano [...] Facciamo in modo che ci accolga lo stesso la mano del Signore. Mentre viviamo in questo mondo è inevitabile che si cada una volta o l’altra; ma alcuni restano al suolo malconci, altri no; è segno che Dio aveva teso la mano a sorreggere questi ultimi [...]; il giusto cade sulla mano di Dio, e succede quasi per miracolo che gli stessi peccati lo aiutino a diventare migliore. Perché noi sappiamo che ‘tutto concorre al bene di c</w:t>
      </w:r>
      <w:r w:rsidR="006F1E9C" w:rsidRPr="006F1E9C">
        <w:rPr>
          <w:rFonts w:ascii="Baskerville Old Face" w:hAnsi="Baskerville Old Face"/>
          <w:i/>
          <w:sz w:val="28"/>
          <w:szCs w:val="28"/>
        </w:rPr>
        <w:t>oloro che amano Dio’ (</w:t>
      </w:r>
      <w:proofErr w:type="spellStart"/>
      <w:r w:rsidR="006F1E9C" w:rsidRPr="006F1E9C">
        <w:rPr>
          <w:rFonts w:ascii="Baskerville Old Face" w:hAnsi="Baskerville Old Face"/>
          <w:i/>
          <w:sz w:val="28"/>
          <w:szCs w:val="28"/>
        </w:rPr>
        <w:t>Rm</w:t>
      </w:r>
      <w:proofErr w:type="spellEnd"/>
      <w:r w:rsidR="006F1E9C" w:rsidRPr="006F1E9C">
        <w:rPr>
          <w:rFonts w:ascii="Baskerville Old Face" w:hAnsi="Baskerville Old Face"/>
          <w:i/>
          <w:sz w:val="28"/>
          <w:szCs w:val="28"/>
        </w:rPr>
        <w:t xml:space="preserve"> 8,28)</w:t>
      </w:r>
      <w:r w:rsidR="006F1E9C">
        <w:rPr>
          <w:rFonts w:ascii="Baskerville Old Face" w:hAnsi="Baskerville Old Face"/>
          <w:sz w:val="28"/>
          <w:szCs w:val="28"/>
        </w:rPr>
        <w:t>”</w:t>
      </w:r>
      <w:r w:rsidRPr="00CB2C5F">
        <w:rPr>
          <w:rFonts w:ascii="Baskerville Old Face" w:hAnsi="Baskerville Old Face"/>
          <w:sz w:val="28"/>
          <w:szCs w:val="28"/>
        </w:rPr>
        <w:t xml:space="preserve"> </w:t>
      </w:r>
      <w:r w:rsidR="006F1E9C" w:rsidRPr="006F1E9C">
        <w:rPr>
          <w:rFonts w:ascii="Baskerville Old Face" w:hAnsi="Baskerville Old Face"/>
          <w:sz w:val="28"/>
          <w:szCs w:val="28"/>
        </w:rPr>
        <w:t xml:space="preserve">(San Bernardo, </w:t>
      </w:r>
      <w:r w:rsidR="006F1E9C" w:rsidRPr="006F1E9C">
        <w:rPr>
          <w:rFonts w:ascii="Baskerville Old Face" w:hAnsi="Baskerville Old Face"/>
          <w:i/>
          <w:sz w:val="28"/>
          <w:szCs w:val="28"/>
        </w:rPr>
        <w:t>Sermoni sul salmo</w:t>
      </w:r>
      <w:r w:rsidR="006F1E9C" w:rsidRPr="006F1E9C">
        <w:rPr>
          <w:rFonts w:ascii="Baskerville Old Face" w:hAnsi="Baskerville Old Face"/>
          <w:sz w:val="28"/>
          <w:szCs w:val="28"/>
        </w:rPr>
        <w:t xml:space="preserve"> </w:t>
      </w:r>
      <w:r w:rsidR="006F1E9C" w:rsidRPr="006F1E9C">
        <w:rPr>
          <w:rFonts w:ascii="Baskerville Old Face" w:hAnsi="Baskerville Old Face"/>
          <w:i/>
          <w:sz w:val="28"/>
          <w:szCs w:val="28"/>
        </w:rPr>
        <w:t>‘Qui Habitat’ [Sal 90]</w:t>
      </w:r>
      <w:r w:rsidR="006F1E9C">
        <w:rPr>
          <w:rFonts w:ascii="Baskerville Old Face" w:hAnsi="Baskerville Old Face"/>
          <w:sz w:val="28"/>
          <w:szCs w:val="28"/>
        </w:rPr>
        <w:t xml:space="preserve"> 2,1–2</w:t>
      </w:r>
      <w:r w:rsidR="006F1E9C" w:rsidRPr="006F1E9C">
        <w:rPr>
          <w:rFonts w:ascii="Baskerville Old Face" w:hAnsi="Baskerville Old Face"/>
          <w:sz w:val="28"/>
          <w:szCs w:val="28"/>
        </w:rPr>
        <w:t>)</w:t>
      </w:r>
      <w:r w:rsidR="006F1E9C">
        <w:rPr>
          <w:rFonts w:ascii="Baskerville Old Face" w:hAnsi="Baskerville Old Face"/>
          <w:sz w:val="28"/>
          <w:szCs w:val="28"/>
        </w:rPr>
        <w:t>.</w:t>
      </w:r>
    </w:p>
    <w:p w14:paraId="5D133A92" w14:textId="77777777" w:rsidR="002B0E74" w:rsidRPr="002B0E74" w:rsidRDefault="002B0E74" w:rsidP="002B0E74">
      <w:pPr>
        <w:jc w:val="both"/>
        <w:rPr>
          <w:rFonts w:ascii="Baskerville Old Face" w:hAnsi="Baskerville Old Face"/>
          <w:sz w:val="28"/>
          <w:szCs w:val="28"/>
        </w:rPr>
      </w:pPr>
      <w:r w:rsidRPr="002B0E74">
        <w:rPr>
          <w:rFonts w:ascii="Baskerville Old Face" w:hAnsi="Baskerville Old Face"/>
          <w:sz w:val="28"/>
          <w:szCs w:val="28"/>
        </w:rPr>
        <w:t xml:space="preserve">Dio non agisce tramite la debolezza per </w:t>
      </w:r>
      <w:proofErr w:type="spellStart"/>
      <w:r w:rsidRPr="002B0E74">
        <w:rPr>
          <w:rFonts w:ascii="Baskerville Old Face" w:hAnsi="Baskerville Old Face"/>
          <w:sz w:val="28"/>
          <w:szCs w:val="28"/>
        </w:rPr>
        <w:t>bizzaria</w:t>
      </w:r>
      <w:proofErr w:type="spellEnd"/>
      <w:r w:rsidRPr="002B0E74">
        <w:rPr>
          <w:rFonts w:ascii="Baskerville Old Face" w:hAnsi="Baskerville Old Face"/>
          <w:sz w:val="28"/>
          <w:szCs w:val="28"/>
        </w:rPr>
        <w:t xml:space="preserve">, ma perché la sua sapienza è più efficace della sapienza degli uomini, così come la sua debolezza è più forte degli uomini. Discorso che può scandalizzare, ma che non può essere scavalcato, neppure dall’annuncio della resurrezione. Questa fa vedere tutta la luce della croce, non la annulla, non è la rivincita della croce, ma la sua messa in valore. </w:t>
      </w:r>
      <w:proofErr w:type="gramStart"/>
      <w:r w:rsidRPr="002B0E74">
        <w:rPr>
          <w:rFonts w:ascii="Baskerville Old Face" w:hAnsi="Baskerville Old Face"/>
          <w:sz w:val="28"/>
          <w:szCs w:val="28"/>
        </w:rPr>
        <w:t>Dunque</w:t>
      </w:r>
      <w:proofErr w:type="gramEnd"/>
      <w:r w:rsidRPr="002B0E74">
        <w:rPr>
          <w:rFonts w:ascii="Baskerville Old Face" w:hAnsi="Baskerville Old Face"/>
          <w:sz w:val="28"/>
          <w:szCs w:val="28"/>
        </w:rPr>
        <w:t xml:space="preserve"> la prima argomentazione, la prima via per ritrovare l’unità è ritrovare la logica della croce. Tutti hanno da ritornare a quell’origine comune, dall’annuncio che hanno ricevuto: Cristo è morto sulla croce, e questo rivela l’immagine di un Dio che è debole, che li salva con la sua debolezza e la sua umiliazione. Se non ricominciamo da qui non ricostruiremo la comunità cristiana. Potremo andare anche d’accordo, ma non come comunità cristiana, che non è frutto di un patto o di una strategia, neppure ha il fine in </w:t>
      </w:r>
      <w:proofErr w:type="gramStart"/>
      <w:r w:rsidRPr="002B0E74">
        <w:rPr>
          <w:rFonts w:ascii="Baskerville Old Face" w:hAnsi="Baskerville Old Face"/>
          <w:sz w:val="28"/>
          <w:szCs w:val="28"/>
        </w:rPr>
        <w:t>se</w:t>
      </w:r>
      <w:proofErr w:type="gramEnd"/>
      <w:r w:rsidRPr="002B0E74">
        <w:rPr>
          <w:rFonts w:ascii="Baskerville Old Face" w:hAnsi="Baskerville Old Face"/>
          <w:sz w:val="28"/>
          <w:szCs w:val="28"/>
        </w:rPr>
        <w:t xml:space="preserve"> stessa, ci si protegge, ci si sostiene, e si sta insieme per questo. Per Paolo tutto questo non ha valore, è condannato a finire prima o poi, l’unico punto di partenza è la comune coscienza di essere stati generati dall’umiltà e dalla debolezza di Cristo.</w:t>
      </w:r>
    </w:p>
    <w:p w14:paraId="45BAEB4D" w14:textId="77777777" w:rsidR="00CB2C5F" w:rsidRDefault="002B0E74" w:rsidP="002B0E74">
      <w:pPr>
        <w:jc w:val="both"/>
        <w:rPr>
          <w:rFonts w:ascii="Baskerville Old Face" w:hAnsi="Baskerville Old Face"/>
          <w:sz w:val="28"/>
          <w:szCs w:val="28"/>
        </w:rPr>
      </w:pPr>
      <w:r w:rsidRPr="002B0E74">
        <w:rPr>
          <w:rFonts w:ascii="Baskerville Old Face" w:hAnsi="Baskerville Old Face"/>
          <w:sz w:val="28"/>
          <w:szCs w:val="28"/>
        </w:rPr>
        <w:t xml:space="preserve">Qual è il volto della mia debolezza oggi? E che cosa me ne sto facendo di essa? Come vi sto reagendo? Nel mio cuore che cosa sta provocando? Sto cadendo nel palmo della </w:t>
      </w:r>
      <w:r w:rsidRPr="002B0E74">
        <w:rPr>
          <w:rFonts w:ascii="Baskerville Old Face" w:hAnsi="Baskerville Old Face"/>
          <w:sz w:val="28"/>
          <w:szCs w:val="28"/>
        </w:rPr>
        <w:lastRenderedPageBreak/>
        <w:t>mano di Dio, o sto rotolando a terra? La via è qu</w:t>
      </w:r>
      <w:r w:rsidR="00CB2C5F">
        <w:rPr>
          <w:rFonts w:ascii="Baskerville Old Face" w:hAnsi="Baskerville Old Face"/>
          <w:sz w:val="28"/>
          <w:szCs w:val="28"/>
        </w:rPr>
        <w:t xml:space="preserve">ella indicata da papa Francesco nella </w:t>
      </w:r>
      <w:proofErr w:type="spellStart"/>
      <w:r w:rsidR="00CB2C5F">
        <w:rPr>
          <w:rFonts w:ascii="Baskerville Old Face" w:hAnsi="Baskerville Old Face"/>
          <w:sz w:val="28"/>
          <w:szCs w:val="28"/>
        </w:rPr>
        <w:t>Patris</w:t>
      </w:r>
      <w:proofErr w:type="spellEnd"/>
      <w:r w:rsidR="00CB2C5F">
        <w:rPr>
          <w:rFonts w:ascii="Baskerville Old Face" w:hAnsi="Baskerville Old Face"/>
          <w:sz w:val="28"/>
          <w:szCs w:val="28"/>
        </w:rPr>
        <w:t xml:space="preserve"> Corde: </w:t>
      </w:r>
    </w:p>
    <w:p w14:paraId="2EE1B0E8" w14:textId="77777777" w:rsidR="00415630" w:rsidRPr="00415630" w:rsidRDefault="00415630" w:rsidP="00415630">
      <w:pPr>
        <w:jc w:val="both"/>
        <w:rPr>
          <w:rFonts w:ascii="Baskerville Old Face" w:hAnsi="Baskerville Old Face"/>
          <w:sz w:val="28"/>
          <w:szCs w:val="28"/>
        </w:rPr>
      </w:pPr>
      <w:r w:rsidRPr="00415630">
        <w:rPr>
          <w:rFonts w:ascii="Baskerville Old Face" w:hAnsi="Baskerville Old Face"/>
          <w:i/>
          <w:sz w:val="28"/>
          <w:szCs w:val="28"/>
        </w:rPr>
        <w:t>“Il Maligno ci fa guardare con giudizio negativo la nostra fragilità, lo Spirito invece la porta alla luce con tenerezza. È la tenerezza la maniera migliore per toccare ciò che è fragile in noi. Il dito puntato e il giudizio che usiamo nei confronti degli altri molto spesso sono segno dell’incapacità di accogliere dentro di noi la nostra stessa debolezza, la nostra stessa fragilità. Solo la tenerezza ci salverà dall’opera dell’Accusatore (</w:t>
      </w:r>
      <w:proofErr w:type="spellStart"/>
      <w:r w:rsidRPr="00415630">
        <w:rPr>
          <w:rFonts w:ascii="Baskerville Old Face" w:hAnsi="Baskerville Old Face"/>
          <w:i/>
          <w:sz w:val="28"/>
          <w:szCs w:val="28"/>
        </w:rPr>
        <w:t>cfr</w:t>
      </w:r>
      <w:proofErr w:type="spellEnd"/>
      <w:r w:rsidRPr="00415630">
        <w:rPr>
          <w:rFonts w:ascii="Baskerville Old Face" w:hAnsi="Baskerville Old Face"/>
          <w:i/>
          <w:sz w:val="28"/>
          <w:szCs w:val="28"/>
        </w:rPr>
        <w:t> </w:t>
      </w:r>
      <w:r w:rsidRPr="00415630">
        <w:rPr>
          <w:rFonts w:ascii="Baskerville Old Face" w:hAnsi="Baskerville Old Face"/>
          <w:i/>
          <w:iCs/>
          <w:sz w:val="28"/>
          <w:szCs w:val="28"/>
        </w:rPr>
        <w:t>Ap</w:t>
      </w:r>
      <w:r w:rsidRPr="00415630">
        <w:rPr>
          <w:rFonts w:ascii="Baskerville Old Face" w:hAnsi="Baskerville Old Face"/>
          <w:i/>
          <w:sz w:val="28"/>
          <w:szCs w:val="28"/>
        </w:rPr>
        <w:t> 12,10). Per questo è importante incontrare la Misericordia di Dio, specie nel Sacramento della Riconciliazione, facendo un’esperienza di verità e tenerezza. Paradossalmente anche il Maligno può dirci la verità, ma, se lo fa, è per condannarci. Noi sappiamo però che la Verità che viene da Dio non ci condanna, ma ci accoglie, ci abbraccia, ci sostiene, ci perdona. La Verità si presenta a noi sempre come il Padre misericordioso della parabola (</w:t>
      </w:r>
      <w:proofErr w:type="spellStart"/>
      <w:r w:rsidRPr="00415630">
        <w:rPr>
          <w:rFonts w:ascii="Baskerville Old Face" w:hAnsi="Baskerville Old Face"/>
          <w:i/>
          <w:sz w:val="28"/>
          <w:szCs w:val="28"/>
        </w:rPr>
        <w:t>cfr</w:t>
      </w:r>
      <w:proofErr w:type="spellEnd"/>
      <w:r w:rsidRPr="00415630">
        <w:rPr>
          <w:rFonts w:ascii="Baskerville Old Face" w:hAnsi="Baskerville Old Face"/>
          <w:i/>
          <w:sz w:val="28"/>
          <w:szCs w:val="28"/>
        </w:rPr>
        <w:t> </w:t>
      </w:r>
      <w:r w:rsidRPr="00415630">
        <w:rPr>
          <w:rFonts w:ascii="Baskerville Old Face" w:hAnsi="Baskerville Old Face"/>
          <w:i/>
          <w:iCs/>
          <w:sz w:val="28"/>
          <w:szCs w:val="28"/>
        </w:rPr>
        <w:t>Lc</w:t>
      </w:r>
      <w:r w:rsidRPr="00415630">
        <w:rPr>
          <w:rFonts w:ascii="Baskerville Old Face" w:hAnsi="Baskerville Old Face"/>
          <w:i/>
          <w:sz w:val="28"/>
          <w:szCs w:val="28"/>
        </w:rPr>
        <w:t> 15,11-32): ci viene incontro, ci ridona la dignità, ci rimette in piedi, fa festa per noi, con la motivazione che «questo mio figlio era morto ed è tornato in vita, era perduto ed è stato ritrovato» (v. 24)”</w:t>
      </w:r>
      <w:r>
        <w:rPr>
          <w:rFonts w:ascii="Baskerville Old Face" w:hAnsi="Baskerville Old Face"/>
          <w:sz w:val="28"/>
          <w:szCs w:val="28"/>
        </w:rPr>
        <w:t>. (</w:t>
      </w:r>
      <w:proofErr w:type="spellStart"/>
      <w:r w:rsidRPr="00415630">
        <w:rPr>
          <w:rFonts w:ascii="Baskerville Old Face" w:hAnsi="Baskerville Old Face"/>
          <w:i/>
          <w:sz w:val="28"/>
          <w:szCs w:val="28"/>
        </w:rPr>
        <w:t>Patris</w:t>
      </w:r>
      <w:proofErr w:type="spellEnd"/>
      <w:r w:rsidRPr="00415630">
        <w:rPr>
          <w:rFonts w:ascii="Baskerville Old Face" w:hAnsi="Baskerville Old Face"/>
          <w:i/>
          <w:sz w:val="28"/>
          <w:szCs w:val="28"/>
        </w:rPr>
        <w:t xml:space="preserve"> Corde</w:t>
      </w:r>
      <w:r w:rsidRPr="00415630">
        <w:rPr>
          <w:rFonts w:ascii="Baskerville Old Face" w:hAnsi="Baskerville Old Face"/>
          <w:sz w:val="28"/>
          <w:szCs w:val="28"/>
        </w:rPr>
        <w:t xml:space="preserve"> 2)</w:t>
      </w:r>
    </w:p>
    <w:p w14:paraId="234C7625" w14:textId="77777777" w:rsidR="00415630" w:rsidRDefault="00415630" w:rsidP="002B0E74">
      <w:pPr>
        <w:jc w:val="both"/>
        <w:rPr>
          <w:rFonts w:ascii="Baskerville Old Face" w:hAnsi="Baskerville Old Face"/>
          <w:sz w:val="28"/>
          <w:szCs w:val="28"/>
        </w:rPr>
      </w:pPr>
    </w:p>
    <w:p w14:paraId="475D3651" w14:textId="77777777" w:rsidR="002B0E74" w:rsidRDefault="00CB2C5F" w:rsidP="002B0E74">
      <w:pPr>
        <w:jc w:val="both"/>
        <w:rPr>
          <w:rFonts w:ascii="Baskerville Old Face" w:hAnsi="Baskerville Old Face"/>
          <w:sz w:val="28"/>
          <w:szCs w:val="28"/>
        </w:rPr>
      </w:pPr>
      <w:r>
        <w:rPr>
          <w:rFonts w:ascii="Baskerville Old Face" w:hAnsi="Baskerville Old Face"/>
          <w:sz w:val="28"/>
          <w:szCs w:val="28"/>
        </w:rPr>
        <w:t>T</w:t>
      </w:r>
      <w:r w:rsidR="002B0E74" w:rsidRPr="002B0E74">
        <w:rPr>
          <w:rFonts w:ascii="Baskerville Old Face" w:hAnsi="Baskerville Old Face"/>
          <w:sz w:val="28"/>
          <w:szCs w:val="28"/>
        </w:rPr>
        <w:t>enerezza con noi stessi e con gli altri, comprensione, fiducia, che mentre scopriamo le nostre debolezze di preti cerchiamo di ricordarci che in noi abbiamo delle potenzialità, che si tratta di portarle alla luce, ridestando in noi un po’ di forza, delle potenzialità intorpidite. Quante capacità ci sono in noi sepolte da tanti ostacoli, da tanta sofferenza. Ma sono in noi. Forse si tratta di crederci un po’ di più.</w:t>
      </w:r>
      <w:r>
        <w:rPr>
          <w:rFonts w:ascii="Baskerville Old Face" w:hAnsi="Baskerville Old Face"/>
          <w:sz w:val="28"/>
          <w:szCs w:val="28"/>
        </w:rPr>
        <w:t xml:space="preserve"> Se qualcuno sta vivendo una crisi, creda che essa può finire, come è iniziata. Si tratta di orientarsi sempre all’amore di Dio, più che alla propria debolezza, al proprio peccato. Si può ricominciare, sempre!</w:t>
      </w:r>
    </w:p>
    <w:p w14:paraId="5DF9A933" w14:textId="77777777" w:rsidR="00CB2C5F" w:rsidRPr="00EB2891" w:rsidRDefault="00CB2C5F" w:rsidP="00666DC0">
      <w:pPr>
        <w:jc w:val="both"/>
        <w:rPr>
          <w:rFonts w:ascii="Baskerville Old Face" w:hAnsi="Baskerville Old Face"/>
          <w:sz w:val="28"/>
          <w:szCs w:val="28"/>
        </w:rPr>
      </w:pPr>
    </w:p>
    <w:p w14:paraId="4DDCF952" w14:textId="77777777" w:rsidR="002F6063" w:rsidRPr="00EB2891" w:rsidRDefault="00415630" w:rsidP="00666DC0">
      <w:pPr>
        <w:jc w:val="both"/>
        <w:rPr>
          <w:rFonts w:ascii="Baskerville Old Face" w:hAnsi="Baskerville Old Face"/>
          <w:sz w:val="28"/>
          <w:szCs w:val="28"/>
        </w:rPr>
      </w:pPr>
      <w:r>
        <w:rPr>
          <w:rFonts w:ascii="Baskerville Old Face" w:hAnsi="Baskerville Old Face"/>
          <w:sz w:val="28"/>
          <w:szCs w:val="28"/>
        </w:rPr>
        <w:t xml:space="preserve">2. </w:t>
      </w:r>
      <w:r w:rsidR="00CB2C5F" w:rsidRPr="00EB2891">
        <w:rPr>
          <w:rFonts w:ascii="Baskerville Old Face" w:hAnsi="Baskerville Old Face"/>
          <w:sz w:val="28"/>
          <w:szCs w:val="28"/>
        </w:rPr>
        <w:t xml:space="preserve">La seconda pazienza del presbitero è quella verso </w:t>
      </w:r>
      <w:r w:rsidR="002F6063" w:rsidRPr="00EB2891">
        <w:rPr>
          <w:rFonts w:ascii="Baskerville Old Face" w:hAnsi="Baskerville Old Face"/>
          <w:sz w:val="28"/>
          <w:szCs w:val="28"/>
        </w:rPr>
        <w:t>la debolezza della comunità</w:t>
      </w:r>
    </w:p>
    <w:p w14:paraId="315598EE" w14:textId="77777777" w:rsidR="002B0E74" w:rsidRPr="00EB2891" w:rsidRDefault="002B0E74" w:rsidP="002B0E74">
      <w:pPr>
        <w:jc w:val="both"/>
        <w:rPr>
          <w:rFonts w:ascii="Baskerville Old Face" w:hAnsi="Baskerville Old Face"/>
          <w:bCs/>
          <w:sz w:val="28"/>
          <w:szCs w:val="28"/>
        </w:rPr>
      </w:pPr>
    </w:p>
    <w:p w14:paraId="3BD8A9A5" w14:textId="77777777" w:rsidR="002B0E74" w:rsidRPr="00EB2891" w:rsidRDefault="002B0E74" w:rsidP="002B0E74">
      <w:pPr>
        <w:jc w:val="both"/>
        <w:rPr>
          <w:rFonts w:ascii="Baskerville Old Face" w:hAnsi="Baskerville Old Face"/>
          <w:bCs/>
          <w:sz w:val="28"/>
          <w:szCs w:val="28"/>
        </w:rPr>
      </w:pPr>
      <w:r w:rsidRPr="00EB2891">
        <w:rPr>
          <w:rFonts w:ascii="Baskerville Old Face" w:hAnsi="Baskerville Old Face"/>
          <w:bCs/>
          <w:sz w:val="28"/>
          <w:szCs w:val="28"/>
        </w:rPr>
        <w:t>“Ora, o Signore, vieni in aiuto alla nostra debolezza, e donaci questi collaboratori di cui abbiamo bisogno per l’esercizio del sacerdozio apostolico.”</w:t>
      </w:r>
    </w:p>
    <w:p w14:paraId="01F0E7DA" w14:textId="77777777" w:rsidR="002B0E74" w:rsidRPr="00EB2891" w:rsidRDefault="002B0E74" w:rsidP="002B0E74">
      <w:pPr>
        <w:jc w:val="both"/>
        <w:rPr>
          <w:rFonts w:ascii="Baskerville Old Face" w:hAnsi="Baskerville Old Face"/>
          <w:bCs/>
          <w:sz w:val="28"/>
          <w:szCs w:val="28"/>
        </w:rPr>
      </w:pPr>
      <w:r w:rsidRPr="00EB2891">
        <w:rPr>
          <w:rFonts w:ascii="Baskerville Old Face" w:hAnsi="Baskerville Old Face"/>
          <w:bCs/>
          <w:sz w:val="28"/>
          <w:szCs w:val="28"/>
        </w:rPr>
        <w:t xml:space="preserve">Così dice la preghiera che il vescovo ha recitato invocando su di noi lo Spirito Santo. Questa invocazione nasce da una Chiesa e da un Vescovo che si riconoscono deboli. la </w:t>
      </w:r>
      <w:proofErr w:type="spellStart"/>
      <w:r w:rsidRPr="00EB2891">
        <w:rPr>
          <w:rFonts w:ascii="Baskerville Old Face" w:hAnsi="Baskerville Old Face"/>
          <w:bCs/>
          <w:i/>
          <w:sz w:val="28"/>
          <w:szCs w:val="28"/>
        </w:rPr>
        <w:t>fragilitas</w:t>
      </w:r>
      <w:proofErr w:type="spellEnd"/>
      <w:r w:rsidRPr="00EB2891">
        <w:rPr>
          <w:rFonts w:ascii="Baskerville Old Face" w:hAnsi="Baskerville Old Face"/>
          <w:bCs/>
          <w:sz w:val="28"/>
          <w:szCs w:val="28"/>
        </w:rPr>
        <w:t xml:space="preserve"> e l’</w:t>
      </w:r>
      <w:proofErr w:type="spellStart"/>
      <w:r w:rsidRPr="00EB2891">
        <w:rPr>
          <w:rFonts w:ascii="Baskerville Old Face" w:hAnsi="Baskerville Old Face"/>
          <w:bCs/>
          <w:i/>
          <w:sz w:val="28"/>
          <w:szCs w:val="28"/>
        </w:rPr>
        <w:t>indigentia</w:t>
      </w:r>
      <w:proofErr w:type="spellEnd"/>
      <w:r w:rsidRPr="00EB2891">
        <w:rPr>
          <w:rFonts w:ascii="Baskerville Old Face" w:hAnsi="Baskerville Old Face"/>
          <w:bCs/>
          <w:sz w:val="28"/>
          <w:szCs w:val="28"/>
        </w:rPr>
        <w:t xml:space="preserve"> del Vescovo sono la fonte del nostro ministero, della nostra autorità. Pensate che nel sacramentario Veronese, questo libro liturgico del VII secolo che ra</w:t>
      </w:r>
      <w:r w:rsidR="00EB2891">
        <w:rPr>
          <w:rFonts w:ascii="Baskerville Old Face" w:hAnsi="Baskerville Old Face"/>
          <w:bCs/>
          <w:sz w:val="28"/>
          <w:szCs w:val="28"/>
        </w:rPr>
        <w:t>ccoglie preghiere del V e del VI secolo, si diceva</w:t>
      </w:r>
      <w:r w:rsidRPr="00EB2891">
        <w:rPr>
          <w:rFonts w:ascii="Baskerville Old Face" w:hAnsi="Baskerville Old Face"/>
          <w:bCs/>
          <w:sz w:val="28"/>
          <w:szCs w:val="28"/>
        </w:rPr>
        <w:t xml:space="preserve"> </w:t>
      </w:r>
      <w:proofErr w:type="spellStart"/>
      <w:r w:rsidRPr="00EB2891">
        <w:rPr>
          <w:rFonts w:ascii="Baskerville Old Face" w:hAnsi="Baskerville Old Face"/>
          <w:bCs/>
          <w:i/>
          <w:sz w:val="28"/>
          <w:szCs w:val="28"/>
        </w:rPr>
        <w:t>infirmitas</w:t>
      </w:r>
      <w:proofErr w:type="spellEnd"/>
      <w:r w:rsidRPr="00EB2891">
        <w:rPr>
          <w:rFonts w:ascii="Baskerville Old Face" w:hAnsi="Baskerville Old Face"/>
          <w:bCs/>
          <w:sz w:val="28"/>
          <w:szCs w:val="28"/>
        </w:rPr>
        <w:t xml:space="preserve">. </w:t>
      </w:r>
      <w:r w:rsidR="00EB2891">
        <w:rPr>
          <w:rFonts w:ascii="Baskerville Old Face" w:hAnsi="Baskerville Old Face"/>
          <w:bCs/>
          <w:sz w:val="28"/>
          <w:szCs w:val="28"/>
        </w:rPr>
        <w:t>Così recita</w:t>
      </w:r>
      <w:r w:rsidRPr="00EB2891">
        <w:rPr>
          <w:rFonts w:ascii="Baskerville Old Face" w:hAnsi="Baskerville Old Face"/>
          <w:bCs/>
          <w:sz w:val="28"/>
          <w:szCs w:val="28"/>
        </w:rPr>
        <w:t>va quell’antica preghiera:</w:t>
      </w:r>
    </w:p>
    <w:p w14:paraId="11FB3F8F" w14:textId="77777777" w:rsidR="002B0E74" w:rsidRPr="00EB2891" w:rsidRDefault="002B0E74" w:rsidP="002B0E74">
      <w:pPr>
        <w:jc w:val="both"/>
        <w:rPr>
          <w:rFonts w:ascii="Baskerville Old Face" w:hAnsi="Baskerville Old Face"/>
          <w:i/>
          <w:sz w:val="28"/>
          <w:szCs w:val="28"/>
        </w:rPr>
      </w:pPr>
      <w:proofErr w:type="spellStart"/>
      <w:r w:rsidRPr="00EB2891">
        <w:rPr>
          <w:rFonts w:ascii="Baskerville Old Face" w:hAnsi="Baskerville Old Face"/>
          <w:i/>
          <w:sz w:val="28"/>
          <w:szCs w:val="28"/>
        </w:rPr>
        <w:t>Quapropter</w:t>
      </w:r>
      <w:proofErr w:type="spellEnd"/>
      <w:r w:rsidRPr="00EB2891">
        <w:rPr>
          <w:rFonts w:ascii="Baskerville Old Face" w:hAnsi="Baskerville Old Face"/>
          <w:i/>
          <w:sz w:val="28"/>
          <w:szCs w:val="28"/>
        </w:rPr>
        <w:t xml:space="preserve"> </w:t>
      </w:r>
      <w:proofErr w:type="spellStart"/>
      <w:r w:rsidRPr="00EB2891">
        <w:rPr>
          <w:rFonts w:ascii="Baskerville Old Face" w:hAnsi="Baskerville Old Face"/>
          <w:i/>
          <w:sz w:val="28"/>
          <w:szCs w:val="28"/>
        </w:rPr>
        <w:t>infirmitati</w:t>
      </w:r>
      <w:proofErr w:type="spellEnd"/>
      <w:r w:rsidRPr="00EB2891">
        <w:rPr>
          <w:rFonts w:ascii="Baskerville Old Face" w:hAnsi="Baskerville Old Face"/>
          <w:i/>
          <w:sz w:val="28"/>
          <w:szCs w:val="28"/>
        </w:rPr>
        <w:t xml:space="preserve"> </w:t>
      </w:r>
      <w:proofErr w:type="spellStart"/>
      <w:r w:rsidRPr="00EB2891">
        <w:rPr>
          <w:rFonts w:ascii="Baskerville Old Face" w:hAnsi="Baskerville Old Face"/>
          <w:i/>
          <w:sz w:val="28"/>
          <w:szCs w:val="28"/>
        </w:rPr>
        <w:t>quoque</w:t>
      </w:r>
      <w:proofErr w:type="spellEnd"/>
      <w:r w:rsidRPr="00EB2891">
        <w:rPr>
          <w:rFonts w:ascii="Baskerville Old Face" w:hAnsi="Baskerville Old Face"/>
          <w:i/>
          <w:sz w:val="28"/>
          <w:szCs w:val="28"/>
        </w:rPr>
        <w:t xml:space="preserve"> </w:t>
      </w:r>
      <w:proofErr w:type="spellStart"/>
      <w:r w:rsidRPr="00EB2891">
        <w:rPr>
          <w:rFonts w:ascii="Baskerville Old Face" w:hAnsi="Baskerville Old Face"/>
          <w:i/>
          <w:sz w:val="28"/>
          <w:szCs w:val="28"/>
        </w:rPr>
        <w:t>nostræ</w:t>
      </w:r>
      <w:proofErr w:type="spellEnd"/>
      <w:r w:rsidRPr="00EB2891">
        <w:rPr>
          <w:rFonts w:ascii="Baskerville Old Face" w:hAnsi="Baskerville Old Face"/>
          <w:i/>
          <w:sz w:val="28"/>
          <w:szCs w:val="28"/>
        </w:rPr>
        <w:t xml:space="preserve">, domine, </w:t>
      </w:r>
      <w:proofErr w:type="spellStart"/>
      <w:r w:rsidRPr="00EB2891">
        <w:rPr>
          <w:rFonts w:ascii="Baskerville Old Face" w:hAnsi="Baskerville Old Face"/>
          <w:i/>
          <w:sz w:val="28"/>
          <w:szCs w:val="28"/>
        </w:rPr>
        <w:t>quæsumus</w:t>
      </w:r>
      <w:proofErr w:type="spellEnd"/>
      <w:r w:rsidRPr="00EB2891">
        <w:rPr>
          <w:rFonts w:ascii="Baskerville Old Face" w:hAnsi="Baskerville Old Face"/>
          <w:i/>
          <w:sz w:val="28"/>
          <w:szCs w:val="28"/>
        </w:rPr>
        <w:t xml:space="preserve">, </w:t>
      </w:r>
      <w:proofErr w:type="spellStart"/>
      <w:r w:rsidRPr="00EB2891">
        <w:rPr>
          <w:rFonts w:ascii="Baskerville Old Face" w:hAnsi="Baskerville Old Face"/>
          <w:i/>
          <w:sz w:val="28"/>
          <w:szCs w:val="28"/>
        </w:rPr>
        <w:t>hæc</w:t>
      </w:r>
      <w:proofErr w:type="spellEnd"/>
      <w:r w:rsidRPr="00EB2891">
        <w:rPr>
          <w:rFonts w:ascii="Baskerville Old Face" w:hAnsi="Baskerville Old Face"/>
          <w:i/>
          <w:sz w:val="28"/>
          <w:szCs w:val="28"/>
        </w:rPr>
        <w:t xml:space="preserve"> </w:t>
      </w:r>
      <w:proofErr w:type="spellStart"/>
      <w:r w:rsidRPr="00EB2891">
        <w:rPr>
          <w:rFonts w:ascii="Baskerville Old Face" w:hAnsi="Baskerville Old Face"/>
          <w:i/>
          <w:sz w:val="28"/>
          <w:szCs w:val="28"/>
        </w:rPr>
        <w:t>adiuuenta</w:t>
      </w:r>
      <w:proofErr w:type="spellEnd"/>
      <w:r w:rsidRPr="00EB2891">
        <w:rPr>
          <w:rFonts w:ascii="Baskerville Old Face" w:hAnsi="Baskerville Old Face"/>
          <w:i/>
          <w:sz w:val="28"/>
          <w:szCs w:val="28"/>
        </w:rPr>
        <w:t xml:space="preserve"> largire; qui quanto </w:t>
      </w:r>
      <w:proofErr w:type="spellStart"/>
      <w:r w:rsidRPr="00EB2891">
        <w:rPr>
          <w:rFonts w:ascii="Baskerville Old Face" w:hAnsi="Baskerville Old Face"/>
          <w:i/>
          <w:sz w:val="28"/>
          <w:szCs w:val="28"/>
        </w:rPr>
        <w:t>magis</w:t>
      </w:r>
      <w:proofErr w:type="spellEnd"/>
      <w:r w:rsidRPr="00EB2891">
        <w:rPr>
          <w:rFonts w:ascii="Baskerville Old Face" w:hAnsi="Baskerville Old Face"/>
          <w:i/>
          <w:sz w:val="28"/>
          <w:szCs w:val="28"/>
        </w:rPr>
        <w:t xml:space="preserve"> </w:t>
      </w:r>
      <w:proofErr w:type="spellStart"/>
      <w:r w:rsidRPr="00EB2891">
        <w:rPr>
          <w:rFonts w:ascii="Baskerville Old Face" w:hAnsi="Baskerville Old Face"/>
          <w:i/>
          <w:sz w:val="28"/>
          <w:szCs w:val="28"/>
        </w:rPr>
        <w:t>fragiliores</w:t>
      </w:r>
      <w:proofErr w:type="spellEnd"/>
      <w:r w:rsidRPr="00EB2891">
        <w:rPr>
          <w:rFonts w:ascii="Baskerville Old Face" w:hAnsi="Baskerville Old Face"/>
          <w:i/>
          <w:sz w:val="28"/>
          <w:szCs w:val="28"/>
        </w:rPr>
        <w:t xml:space="preserve"> </w:t>
      </w:r>
      <w:proofErr w:type="spellStart"/>
      <w:r w:rsidRPr="00EB2891">
        <w:rPr>
          <w:rFonts w:ascii="Baskerville Old Face" w:hAnsi="Baskerville Old Face"/>
          <w:i/>
          <w:sz w:val="28"/>
          <w:szCs w:val="28"/>
        </w:rPr>
        <w:t>sumus</w:t>
      </w:r>
      <w:proofErr w:type="spellEnd"/>
      <w:r w:rsidRPr="00EB2891">
        <w:rPr>
          <w:rFonts w:ascii="Baskerville Old Face" w:hAnsi="Baskerville Old Face"/>
          <w:i/>
          <w:sz w:val="28"/>
          <w:szCs w:val="28"/>
        </w:rPr>
        <w:t xml:space="preserve">, tanto </w:t>
      </w:r>
      <w:proofErr w:type="spellStart"/>
      <w:r w:rsidRPr="00EB2891">
        <w:rPr>
          <w:rFonts w:ascii="Baskerville Old Face" w:hAnsi="Baskerville Old Face"/>
          <w:i/>
          <w:sz w:val="28"/>
          <w:szCs w:val="28"/>
        </w:rPr>
        <w:t>his</w:t>
      </w:r>
      <w:proofErr w:type="spellEnd"/>
      <w:r w:rsidRPr="00EB2891">
        <w:rPr>
          <w:rFonts w:ascii="Baskerville Old Face" w:hAnsi="Baskerville Old Face"/>
          <w:i/>
          <w:sz w:val="28"/>
          <w:szCs w:val="28"/>
        </w:rPr>
        <w:t xml:space="preserve"> pluribus </w:t>
      </w:r>
      <w:proofErr w:type="spellStart"/>
      <w:r w:rsidRPr="00EB2891">
        <w:rPr>
          <w:rFonts w:ascii="Baskerville Old Face" w:hAnsi="Baskerville Old Face"/>
          <w:i/>
          <w:sz w:val="28"/>
          <w:szCs w:val="28"/>
        </w:rPr>
        <w:t>indigemus</w:t>
      </w:r>
      <w:proofErr w:type="spellEnd"/>
      <w:r w:rsidRPr="00EB2891">
        <w:rPr>
          <w:rFonts w:ascii="Baskerville Old Face" w:hAnsi="Baskerville Old Face"/>
          <w:i/>
          <w:sz w:val="28"/>
          <w:szCs w:val="28"/>
        </w:rPr>
        <w:t xml:space="preserve">. Da, </w:t>
      </w:r>
      <w:proofErr w:type="spellStart"/>
      <w:r w:rsidRPr="00EB2891">
        <w:rPr>
          <w:rFonts w:ascii="Baskerville Old Face" w:hAnsi="Baskerville Old Face"/>
          <w:i/>
          <w:sz w:val="28"/>
          <w:szCs w:val="28"/>
        </w:rPr>
        <w:t>quæsumus</w:t>
      </w:r>
      <w:proofErr w:type="spellEnd"/>
      <w:r w:rsidRPr="00EB2891">
        <w:rPr>
          <w:rFonts w:ascii="Baskerville Old Face" w:hAnsi="Baskerville Old Face"/>
          <w:i/>
          <w:sz w:val="28"/>
          <w:szCs w:val="28"/>
        </w:rPr>
        <w:t xml:space="preserve">, pater, in </w:t>
      </w:r>
      <w:proofErr w:type="spellStart"/>
      <w:r w:rsidRPr="00EB2891">
        <w:rPr>
          <w:rFonts w:ascii="Baskerville Old Face" w:hAnsi="Baskerville Old Face"/>
          <w:i/>
          <w:sz w:val="28"/>
          <w:szCs w:val="28"/>
        </w:rPr>
        <w:t>hos</w:t>
      </w:r>
      <w:proofErr w:type="spellEnd"/>
      <w:r w:rsidRPr="00EB2891">
        <w:rPr>
          <w:rFonts w:ascii="Baskerville Old Face" w:hAnsi="Baskerville Old Face"/>
          <w:i/>
          <w:sz w:val="28"/>
          <w:szCs w:val="28"/>
        </w:rPr>
        <w:t xml:space="preserve"> </w:t>
      </w:r>
      <w:proofErr w:type="spellStart"/>
      <w:r w:rsidRPr="00EB2891">
        <w:rPr>
          <w:rFonts w:ascii="Baskerville Old Face" w:hAnsi="Baskerville Old Face"/>
          <w:i/>
          <w:sz w:val="28"/>
          <w:szCs w:val="28"/>
        </w:rPr>
        <w:t>famulos</w:t>
      </w:r>
      <w:proofErr w:type="spellEnd"/>
      <w:r w:rsidRPr="00EB2891">
        <w:rPr>
          <w:rFonts w:ascii="Baskerville Old Face" w:hAnsi="Baskerville Old Face"/>
          <w:i/>
          <w:sz w:val="28"/>
          <w:szCs w:val="28"/>
        </w:rPr>
        <w:t xml:space="preserve"> </w:t>
      </w:r>
      <w:proofErr w:type="spellStart"/>
      <w:r w:rsidRPr="00EB2891">
        <w:rPr>
          <w:rFonts w:ascii="Baskerville Old Face" w:hAnsi="Baskerville Old Face"/>
          <w:i/>
          <w:sz w:val="28"/>
          <w:szCs w:val="28"/>
        </w:rPr>
        <w:t>tuos</w:t>
      </w:r>
      <w:proofErr w:type="spellEnd"/>
      <w:r w:rsidRPr="00EB2891">
        <w:rPr>
          <w:rFonts w:ascii="Baskerville Old Face" w:hAnsi="Baskerville Old Face"/>
          <w:i/>
          <w:sz w:val="28"/>
          <w:szCs w:val="28"/>
        </w:rPr>
        <w:t xml:space="preserve"> </w:t>
      </w:r>
      <w:proofErr w:type="spellStart"/>
      <w:r w:rsidRPr="00EB2891">
        <w:rPr>
          <w:rFonts w:ascii="Baskerville Old Face" w:hAnsi="Baskerville Old Face"/>
          <w:i/>
          <w:sz w:val="28"/>
          <w:szCs w:val="28"/>
        </w:rPr>
        <w:t>presbyterii</w:t>
      </w:r>
      <w:proofErr w:type="spellEnd"/>
      <w:r w:rsidRPr="00EB2891">
        <w:rPr>
          <w:rFonts w:ascii="Baskerville Old Face" w:hAnsi="Baskerville Old Face"/>
          <w:i/>
          <w:sz w:val="28"/>
          <w:szCs w:val="28"/>
        </w:rPr>
        <w:t xml:space="preserve"> </w:t>
      </w:r>
      <w:proofErr w:type="spellStart"/>
      <w:r w:rsidRPr="00EB2891">
        <w:rPr>
          <w:rFonts w:ascii="Baskerville Old Face" w:hAnsi="Baskerville Old Face"/>
          <w:i/>
          <w:sz w:val="28"/>
          <w:szCs w:val="28"/>
        </w:rPr>
        <w:t>dignitatem</w:t>
      </w:r>
      <w:proofErr w:type="spellEnd"/>
      <w:r w:rsidRPr="00EB2891">
        <w:rPr>
          <w:rFonts w:ascii="Baskerville Old Face" w:hAnsi="Baskerville Old Face"/>
          <w:i/>
          <w:sz w:val="28"/>
          <w:szCs w:val="28"/>
        </w:rPr>
        <w:t>.</w:t>
      </w:r>
    </w:p>
    <w:p w14:paraId="6EC20E9D" w14:textId="77777777" w:rsidR="002B0E74" w:rsidRPr="00EB2891" w:rsidRDefault="002B0E74" w:rsidP="002B0E74">
      <w:pPr>
        <w:jc w:val="both"/>
        <w:rPr>
          <w:rFonts w:ascii="Baskerville Old Face" w:hAnsi="Baskerville Old Face"/>
          <w:sz w:val="28"/>
          <w:szCs w:val="28"/>
        </w:rPr>
      </w:pPr>
      <w:r w:rsidRPr="00EB2891">
        <w:rPr>
          <w:rFonts w:ascii="Baskerville Old Face" w:hAnsi="Baskerville Old Face"/>
          <w:sz w:val="28"/>
          <w:szCs w:val="28"/>
        </w:rPr>
        <w:lastRenderedPageBreak/>
        <w:t xml:space="preserve">Noi siamo nati da una debolezza, quella della </w:t>
      </w:r>
      <w:r w:rsidR="00CB2C5F" w:rsidRPr="00EB2891">
        <w:rPr>
          <w:rFonts w:ascii="Baskerville Old Face" w:hAnsi="Baskerville Old Face"/>
          <w:sz w:val="28"/>
          <w:szCs w:val="28"/>
        </w:rPr>
        <w:t>comunità</w:t>
      </w:r>
      <w:r w:rsidRPr="00EB2891">
        <w:rPr>
          <w:rFonts w:ascii="Baskerville Old Face" w:hAnsi="Baskerville Old Face"/>
          <w:sz w:val="28"/>
          <w:szCs w:val="28"/>
        </w:rPr>
        <w:t xml:space="preserve"> che si riconosce fragile e invoca</w:t>
      </w:r>
      <w:r w:rsidRPr="002B0E74">
        <w:rPr>
          <w:rFonts w:ascii="Baskerville Old Face" w:hAnsi="Baskerville Old Face"/>
          <w:sz w:val="28"/>
          <w:szCs w:val="28"/>
        </w:rPr>
        <w:t xml:space="preserve"> da Dio un aiuto. Io devo aiutare la </w:t>
      </w:r>
      <w:proofErr w:type="spellStart"/>
      <w:r w:rsidRPr="002B0E74">
        <w:rPr>
          <w:rFonts w:ascii="Baskerville Old Face" w:hAnsi="Baskerville Old Face"/>
          <w:i/>
          <w:sz w:val="28"/>
          <w:szCs w:val="28"/>
        </w:rPr>
        <w:t>fragilitas</w:t>
      </w:r>
      <w:proofErr w:type="spellEnd"/>
      <w:r w:rsidRPr="002B0E74">
        <w:rPr>
          <w:rFonts w:ascii="Baskerville Old Face" w:hAnsi="Baskerville Old Face"/>
          <w:sz w:val="28"/>
          <w:szCs w:val="28"/>
        </w:rPr>
        <w:t xml:space="preserve"> della Chiesa, sono una risposta inviata da </w:t>
      </w:r>
      <w:r w:rsidRPr="00EB2891">
        <w:rPr>
          <w:rFonts w:ascii="Baskerville Old Face" w:hAnsi="Baskerville Old Face"/>
          <w:sz w:val="28"/>
          <w:szCs w:val="28"/>
        </w:rPr>
        <w:t>Dio a soccorrere la sua Chiesa che per la voce del Vescovo si riconosce tale. Ed è bello che anche il vescovo sa riconoscersi davanti a Dio e a tutti debole, bisognoso di aiuto. La sua autorità è bisognosa di farsi aiutare. Perché è debole.</w:t>
      </w:r>
    </w:p>
    <w:p w14:paraId="25B7A0B0" w14:textId="77777777" w:rsidR="002B0E74" w:rsidRPr="00EB2891" w:rsidRDefault="002B0E74" w:rsidP="002B0E74">
      <w:pPr>
        <w:jc w:val="both"/>
        <w:rPr>
          <w:rFonts w:ascii="Baskerville Old Face" w:hAnsi="Baskerville Old Face"/>
          <w:bCs/>
          <w:sz w:val="28"/>
          <w:szCs w:val="28"/>
        </w:rPr>
      </w:pPr>
      <w:r w:rsidRPr="00EB2891">
        <w:rPr>
          <w:rFonts w:ascii="Baskerville Old Face" w:hAnsi="Baskerville Old Face"/>
          <w:bCs/>
          <w:sz w:val="28"/>
          <w:szCs w:val="28"/>
        </w:rPr>
        <w:t xml:space="preserve">Dobbiamo alla debolezza della Chiesa la nostra vocazione. </w:t>
      </w:r>
      <w:r w:rsidR="00CB2C5F" w:rsidRPr="00EB2891">
        <w:rPr>
          <w:rFonts w:ascii="Baskerville Old Face" w:hAnsi="Baskerville Old Face"/>
          <w:bCs/>
          <w:sz w:val="28"/>
          <w:szCs w:val="28"/>
        </w:rPr>
        <w:t xml:space="preserve">Dobbiamo ad un vescovo che nella preghiera sa riconoscere che non può fare tutto da solo, e chiede che Dio gli mandi dei collaboratori. </w:t>
      </w:r>
      <w:r w:rsidRPr="00EB2891">
        <w:rPr>
          <w:rFonts w:ascii="Baskerville Old Face" w:hAnsi="Baskerville Old Face"/>
          <w:bCs/>
          <w:sz w:val="28"/>
          <w:szCs w:val="28"/>
        </w:rPr>
        <w:t>E questo è in profonda sintonia con ciò che ci insegna il Vangelo. Perché sono proprio i vangeli che ci parlano dell’autorità di Gesù come un’autorità condivisa. L’autorità di Gesù è condivisa con i discepoli.</w:t>
      </w:r>
    </w:p>
    <w:p w14:paraId="109C38F6" w14:textId="77777777" w:rsidR="002B0E74" w:rsidRPr="002B0E74" w:rsidRDefault="002B0E74" w:rsidP="002B0E74">
      <w:pPr>
        <w:jc w:val="both"/>
        <w:rPr>
          <w:rFonts w:ascii="Baskerville Old Face" w:hAnsi="Baskerville Old Face"/>
          <w:sz w:val="28"/>
          <w:szCs w:val="28"/>
        </w:rPr>
      </w:pPr>
      <w:r w:rsidRPr="00EB2891">
        <w:rPr>
          <w:rFonts w:ascii="Baskerville Old Face" w:hAnsi="Baskerville Old Face"/>
          <w:sz w:val="28"/>
          <w:szCs w:val="28"/>
        </w:rPr>
        <w:tab/>
        <w:t>Il NT tratta di autorità laddove Gesù ne condivide l’esercizio con i suoi discepoli più prossimi, coloro che si era scelto “</w:t>
      </w:r>
      <w:r w:rsidRPr="00EB2891">
        <w:rPr>
          <w:rFonts w:ascii="Baskerville Old Face" w:hAnsi="Baskerville Old Face"/>
          <w:i/>
          <w:sz w:val="28"/>
          <w:szCs w:val="28"/>
        </w:rPr>
        <w:t>perché stessero con lui e per mandarli a predicare</w:t>
      </w:r>
      <w:r w:rsidRPr="00EB2891">
        <w:rPr>
          <w:rFonts w:ascii="Baskerville Old Face" w:hAnsi="Baskerville Old Face"/>
          <w:sz w:val="28"/>
          <w:szCs w:val="28"/>
        </w:rPr>
        <w:t>” (Mc 3,14). Di tale ministero ci danno inoltre testimonianza vari passi neotestamentari in</w:t>
      </w:r>
      <w:r w:rsidRPr="002B0E74">
        <w:rPr>
          <w:rFonts w:ascii="Baskerville Old Face" w:hAnsi="Baskerville Old Face"/>
          <w:sz w:val="28"/>
          <w:szCs w:val="28"/>
        </w:rPr>
        <w:t xml:space="preserve"> cui si profilano quelli che possiamo considerare gli esordi della funzione di governo in seno alle comunità cristiane delle origini. </w:t>
      </w:r>
      <w:r w:rsidR="00CB2C5F">
        <w:rPr>
          <w:rFonts w:ascii="Baskerville Old Face" w:hAnsi="Baskerville Old Face"/>
          <w:sz w:val="28"/>
          <w:szCs w:val="28"/>
        </w:rPr>
        <w:t xml:space="preserve">Vediamo almeno un brano evangelico, quello in cui a </w:t>
      </w:r>
      <w:r w:rsidRPr="002B0E74">
        <w:rPr>
          <w:rFonts w:ascii="Baskerville Old Face" w:hAnsi="Baskerville Old Face"/>
          <w:sz w:val="28"/>
          <w:szCs w:val="28"/>
        </w:rPr>
        <w:t>conclusione del discorso escatologico Gesù, invitando alla vigilanza nell’imminenza del Regno la cui ora resta ignota, afferma: “</w:t>
      </w:r>
      <w:r w:rsidRPr="00EB2891">
        <w:rPr>
          <w:rFonts w:ascii="Baskerville Old Face" w:hAnsi="Baskerville Old Face"/>
          <w:i/>
          <w:sz w:val="28"/>
          <w:szCs w:val="28"/>
        </w:rPr>
        <w:t>È come un uomo, che è partito dopo aver lasciato la propria casa e dato l’autorità ai suoi servi, a ciascuno il suo compito, e ha ordinato al portinaio di vegliare</w:t>
      </w:r>
      <w:r w:rsidRPr="002B0E74">
        <w:rPr>
          <w:rFonts w:ascii="Baskerville Old Face" w:hAnsi="Baskerville Old Face"/>
          <w:sz w:val="28"/>
          <w:szCs w:val="28"/>
        </w:rPr>
        <w:t xml:space="preserve">” (Mc 13,34). Qui è evidente che il termine </w:t>
      </w:r>
      <w:r w:rsidR="00CB2C5F">
        <w:rPr>
          <w:rFonts w:ascii="Baskerville Old Face" w:hAnsi="Baskerville Old Face"/>
          <w:i/>
          <w:iCs/>
          <w:sz w:val="28"/>
          <w:szCs w:val="28"/>
        </w:rPr>
        <w:t xml:space="preserve">autorità </w:t>
      </w:r>
      <w:r w:rsidRPr="002B0E74">
        <w:rPr>
          <w:rFonts w:ascii="Baskerville Old Face" w:hAnsi="Baskerville Old Face"/>
          <w:sz w:val="28"/>
          <w:szCs w:val="28"/>
        </w:rPr>
        <w:t>non è riferito ad una particolare categoria di discepoli che ne possederebbero la prerogativa, ma ad un insieme molto ampio di soggetti, detti “servi”, i quali sono investiti di un’“autorità”, che si esplicita in un compito specifico; e tra costoro vi è qualcuno incaricato di vegliare. Il quadro che ne deriva è particolarmente interessante</w:t>
      </w:r>
      <w:r w:rsidR="00CB2C5F">
        <w:rPr>
          <w:rFonts w:ascii="Baskerville Old Face" w:hAnsi="Baskerville Old Face"/>
          <w:sz w:val="28"/>
          <w:szCs w:val="28"/>
        </w:rPr>
        <w:t>:</w:t>
      </w:r>
      <w:r w:rsidRPr="002B0E74">
        <w:rPr>
          <w:rFonts w:ascii="Baskerville Old Face" w:hAnsi="Baskerville Old Face"/>
          <w:sz w:val="28"/>
          <w:szCs w:val="28"/>
        </w:rPr>
        <w:t xml:space="preserve"> proprio in questo passo in cui saremmo immediatamente portati ad attribuire l’autorità a colui che ha l’incarico di vegliare, si specifica che in realtà essa è concessa a tutti, secondo l’opera, o il compito, di ciascuno.</w:t>
      </w:r>
    </w:p>
    <w:p w14:paraId="5441F19C" w14:textId="77777777" w:rsidR="002B0E74" w:rsidRPr="002B0E74" w:rsidRDefault="002B0E74" w:rsidP="002B0E74">
      <w:pPr>
        <w:jc w:val="both"/>
        <w:rPr>
          <w:rFonts w:ascii="Baskerville Old Face" w:hAnsi="Baskerville Old Face"/>
          <w:sz w:val="28"/>
          <w:szCs w:val="28"/>
        </w:rPr>
      </w:pPr>
      <w:r w:rsidRPr="002B0E74">
        <w:rPr>
          <w:rFonts w:ascii="Baskerville Old Face" w:hAnsi="Baskerville Old Face"/>
          <w:sz w:val="28"/>
          <w:szCs w:val="28"/>
        </w:rPr>
        <w:t>Questo ci ispira una considerazione di fondamentale importanza: nessuno è senza autorità, avendo ciascuno una precisa opera da compiere, in qualità di servo. Chi nella comunità cristiana, quindi, esercita un ministero di vigilanza – l’autor</w:t>
      </w:r>
      <w:r w:rsidR="00CB2C5F">
        <w:rPr>
          <w:rFonts w:ascii="Baskerville Old Face" w:hAnsi="Baskerville Old Face"/>
          <w:sz w:val="28"/>
          <w:szCs w:val="28"/>
        </w:rPr>
        <w:t>ità presbiterale in primis</w:t>
      </w:r>
      <w:r w:rsidRPr="002B0E74">
        <w:rPr>
          <w:rFonts w:ascii="Baskerville Old Face" w:hAnsi="Baskerville Old Face"/>
          <w:sz w:val="28"/>
          <w:szCs w:val="28"/>
        </w:rPr>
        <w:t>– non è depositario dell’unica autorità concessa, ma di una delle sue possibili esplicitazioni, vissuta tra fratelli o sorelle, anch’essi destinatari di un dono – e di un ministero – diverso ma di pari importanza.</w:t>
      </w:r>
    </w:p>
    <w:p w14:paraId="00DEC903" w14:textId="77777777" w:rsidR="00415630" w:rsidRDefault="002B0E74" w:rsidP="002B0E74">
      <w:pPr>
        <w:jc w:val="both"/>
        <w:rPr>
          <w:rFonts w:ascii="Baskerville Old Face" w:hAnsi="Baskerville Old Face"/>
          <w:sz w:val="28"/>
          <w:szCs w:val="28"/>
        </w:rPr>
      </w:pPr>
      <w:r w:rsidRPr="002B0E74">
        <w:rPr>
          <w:rFonts w:ascii="Baskerville Old Face" w:hAnsi="Baskerville Old Face"/>
          <w:sz w:val="28"/>
          <w:szCs w:val="28"/>
        </w:rPr>
        <w:t xml:space="preserve">La coscienza di tale carisma condiviso da tutti i credenti costituisce il presupposto fondamentale e il primo tratto di un autentico esercizio autoritativo all’interno delle comunità ecclesiali. </w:t>
      </w:r>
      <w:r w:rsidR="00EB2891">
        <w:rPr>
          <w:rFonts w:ascii="Baskerville Old Face" w:hAnsi="Baskerville Old Face"/>
          <w:sz w:val="28"/>
          <w:szCs w:val="28"/>
        </w:rPr>
        <w:t xml:space="preserve">In questo momento ecclesiale, in cui siamo chiamati a pensare in uno stile sinodale anche l’esercizio dell’autorità del presbitero, queste indicazioni evangeliche possono aiutarci a trovare una strada. </w:t>
      </w:r>
    </w:p>
    <w:p w14:paraId="7DD23BAC" w14:textId="77777777" w:rsidR="002B0E74" w:rsidRDefault="00415630" w:rsidP="002B0E74">
      <w:pPr>
        <w:jc w:val="both"/>
        <w:rPr>
          <w:rFonts w:ascii="Baskerville Old Face" w:hAnsi="Baskerville Old Face"/>
          <w:sz w:val="28"/>
          <w:szCs w:val="28"/>
        </w:rPr>
      </w:pPr>
      <w:r>
        <w:rPr>
          <w:rFonts w:ascii="Baskerville Old Face" w:hAnsi="Baskerville Old Face"/>
          <w:sz w:val="28"/>
          <w:szCs w:val="28"/>
        </w:rPr>
        <w:lastRenderedPageBreak/>
        <w:t xml:space="preserve">Non possiamo dimenticare </w:t>
      </w:r>
      <w:r w:rsidR="002B0E74" w:rsidRPr="002B0E74">
        <w:rPr>
          <w:rFonts w:ascii="Baskerville Old Face" w:hAnsi="Baskerville Old Face"/>
          <w:sz w:val="28"/>
          <w:szCs w:val="28"/>
        </w:rPr>
        <w:t xml:space="preserve">innanzitutto che nessuno è sprovvisto di </w:t>
      </w:r>
      <w:proofErr w:type="spellStart"/>
      <w:r w:rsidR="002B0E74" w:rsidRPr="002B0E74">
        <w:rPr>
          <w:rFonts w:ascii="Baskerville Old Face" w:hAnsi="Baskerville Old Face"/>
          <w:i/>
          <w:iCs/>
          <w:sz w:val="28"/>
          <w:szCs w:val="28"/>
        </w:rPr>
        <w:t>exousía</w:t>
      </w:r>
      <w:proofErr w:type="spellEnd"/>
      <w:r w:rsidR="002B0E74" w:rsidRPr="002B0E74">
        <w:rPr>
          <w:rFonts w:ascii="Baskerville Old Face" w:hAnsi="Baskerville Old Face"/>
          <w:sz w:val="28"/>
          <w:szCs w:val="28"/>
        </w:rPr>
        <w:t xml:space="preserve">, e quindi l’autorità </w:t>
      </w:r>
      <w:r w:rsidR="00CB2C5F">
        <w:rPr>
          <w:rFonts w:ascii="Baskerville Old Face" w:hAnsi="Baskerville Old Face"/>
          <w:sz w:val="28"/>
          <w:szCs w:val="28"/>
        </w:rPr>
        <w:t xml:space="preserve">del presbitero </w:t>
      </w:r>
      <w:r w:rsidR="002B0E74" w:rsidRPr="002B0E74">
        <w:rPr>
          <w:rFonts w:ascii="Baskerville Old Face" w:hAnsi="Baskerville Old Face"/>
          <w:sz w:val="28"/>
          <w:szCs w:val="28"/>
        </w:rPr>
        <w:t>deve avere una chiara percezione, nell’esercizio del suo ministero in mezzo ai fratelli e alle sorelle, che accanto alla propria deve riconoscere l’autorità di ogni altro al c</w:t>
      </w:r>
      <w:r w:rsidR="00CB2C5F">
        <w:rPr>
          <w:rFonts w:ascii="Baskerville Old Face" w:hAnsi="Baskerville Old Face"/>
          <w:sz w:val="28"/>
          <w:szCs w:val="28"/>
        </w:rPr>
        <w:t>ui servizio si pone. Solo una tale declinazione dell’autorità ci terrà lontani dalla tentazione del clericalismo.</w:t>
      </w:r>
    </w:p>
    <w:p w14:paraId="05482F8C" w14:textId="77777777" w:rsidR="00CB2C5F" w:rsidRDefault="00415630" w:rsidP="002B0E74">
      <w:pPr>
        <w:jc w:val="both"/>
        <w:rPr>
          <w:rFonts w:ascii="Baskerville Old Face" w:hAnsi="Baskerville Old Face"/>
          <w:sz w:val="28"/>
          <w:szCs w:val="28"/>
        </w:rPr>
      </w:pPr>
      <w:r>
        <w:rPr>
          <w:rFonts w:ascii="Baskerville Old Face" w:hAnsi="Baskerville Old Face"/>
          <w:sz w:val="28"/>
          <w:szCs w:val="28"/>
        </w:rPr>
        <w:t xml:space="preserve">La pazienza di fronte alle inevitabili sbavature della vita comunitaria ci deve portare a condividere i nostri compiti, a partecipare la nostra autorità, a creare attorno a noi condivisione e partecipazione. </w:t>
      </w:r>
      <w:r w:rsidR="00CB2C5F">
        <w:rPr>
          <w:rFonts w:ascii="Baskerville Old Face" w:hAnsi="Baskerville Old Face"/>
          <w:sz w:val="28"/>
          <w:szCs w:val="28"/>
        </w:rPr>
        <w:t xml:space="preserve">E </w:t>
      </w:r>
      <w:r w:rsidR="00D7582E">
        <w:rPr>
          <w:rFonts w:ascii="Baskerville Old Face" w:hAnsi="Baskerville Old Face"/>
          <w:sz w:val="28"/>
          <w:szCs w:val="28"/>
        </w:rPr>
        <w:t>qui la domanda allora di</w:t>
      </w:r>
      <w:r w:rsidR="00CB2C5F">
        <w:rPr>
          <w:rFonts w:ascii="Baskerville Old Face" w:hAnsi="Baskerville Old Face"/>
          <w:sz w:val="28"/>
          <w:szCs w:val="28"/>
        </w:rPr>
        <w:t xml:space="preserve">venta </w:t>
      </w:r>
      <w:r w:rsidR="00D7582E">
        <w:rPr>
          <w:rFonts w:ascii="Baskerville Old Face" w:hAnsi="Baskerville Old Face"/>
          <w:sz w:val="28"/>
          <w:szCs w:val="28"/>
        </w:rPr>
        <w:t>urgente</w:t>
      </w:r>
      <w:r w:rsidR="00CB2C5F">
        <w:rPr>
          <w:rFonts w:ascii="Baskerville Old Face" w:hAnsi="Baskerville Old Face"/>
          <w:sz w:val="28"/>
          <w:szCs w:val="28"/>
        </w:rPr>
        <w:t>: come reagisco davanti alle debolezze della comunità, della parrocchia, della diocesi?</w:t>
      </w:r>
    </w:p>
    <w:p w14:paraId="3D54C8D4" w14:textId="77777777" w:rsidR="00D7582E" w:rsidRDefault="00CB2C5F" w:rsidP="00D7582E">
      <w:pPr>
        <w:jc w:val="both"/>
        <w:rPr>
          <w:rFonts w:ascii="Baskerville Old Face" w:hAnsi="Baskerville Old Face"/>
          <w:sz w:val="28"/>
          <w:szCs w:val="28"/>
        </w:rPr>
      </w:pPr>
      <w:r>
        <w:rPr>
          <w:rFonts w:ascii="Baskerville Old Face" w:hAnsi="Baskerville Old Face"/>
          <w:sz w:val="28"/>
          <w:szCs w:val="28"/>
        </w:rPr>
        <w:t>Trascorro il mio tempo al balcone, a guardare (oserei dire: quasi a gioire</w:t>
      </w:r>
      <w:r w:rsidR="00D7582E">
        <w:rPr>
          <w:rFonts w:ascii="Baskerville Old Face" w:hAnsi="Baskerville Old Face"/>
          <w:sz w:val="28"/>
          <w:szCs w:val="28"/>
        </w:rPr>
        <w:t>!)</w:t>
      </w:r>
      <w:r>
        <w:rPr>
          <w:rFonts w:ascii="Baskerville Old Face" w:hAnsi="Baskerville Old Face"/>
          <w:sz w:val="28"/>
          <w:szCs w:val="28"/>
        </w:rPr>
        <w:t xml:space="preserve"> degli errori,</w:t>
      </w:r>
      <w:r w:rsidR="00D7582E">
        <w:rPr>
          <w:rFonts w:ascii="Baskerville Old Face" w:hAnsi="Baskerville Old Face"/>
          <w:sz w:val="28"/>
          <w:szCs w:val="28"/>
        </w:rPr>
        <w:t xml:space="preserve"> d</w:t>
      </w:r>
      <w:r>
        <w:rPr>
          <w:rFonts w:ascii="Baskerville Old Face" w:hAnsi="Baskerville Old Face"/>
          <w:sz w:val="28"/>
          <w:szCs w:val="28"/>
        </w:rPr>
        <w:t xml:space="preserve">elle debolezze, delle contraddizioni degli altri membri della comunità? O me ne faccio carico? </w:t>
      </w:r>
      <w:r w:rsidR="00D7582E">
        <w:rPr>
          <w:rFonts w:ascii="Baskerville Old Face" w:hAnsi="Baskerville Old Face"/>
          <w:sz w:val="28"/>
          <w:szCs w:val="28"/>
        </w:rPr>
        <w:t xml:space="preserve">Mi ricordo di essere stato ordinato presbitero in una preghiera che mi designava collaboratore della debolezza del Vescovo? Siamo nati per aiutare, per soccorrere, per far crescere la comunità, non per condannarla, o per lavarcene le mani. </w:t>
      </w:r>
      <w:r w:rsidR="00EB2891">
        <w:rPr>
          <w:rFonts w:ascii="Baskerville Old Face" w:hAnsi="Baskerville Old Face"/>
          <w:sz w:val="28"/>
          <w:szCs w:val="28"/>
        </w:rPr>
        <w:t>Il Concilio ci ricorda come la potestà che ci è stata conferita è per l’edificazione, per la crescita della comunità:</w:t>
      </w:r>
    </w:p>
    <w:p w14:paraId="78A944FA" w14:textId="77777777" w:rsidR="00EB2891" w:rsidRDefault="00EB2891" w:rsidP="00D7582E">
      <w:pPr>
        <w:jc w:val="both"/>
        <w:rPr>
          <w:rFonts w:ascii="Baskerville Old Face" w:hAnsi="Baskerville Old Face"/>
          <w:sz w:val="28"/>
          <w:szCs w:val="28"/>
        </w:rPr>
      </w:pPr>
      <w:r>
        <w:rPr>
          <w:rFonts w:ascii="Baskerville Old Face" w:hAnsi="Baskerville Old Face"/>
          <w:sz w:val="28"/>
          <w:szCs w:val="28"/>
        </w:rPr>
        <w:t>“</w:t>
      </w:r>
      <w:r w:rsidRPr="00EB2891">
        <w:rPr>
          <w:rFonts w:ascii="Baskerville Old Face" w:hAnsi="Baskerville Old Face"/>
          <w:i/>
          <w:sz w:val="28"/>
          <w:szCs w:val="28"/>
        </w:rPr>
        <w:t>Per questo ministero, così come per le altre funzioni, viene conferita al presbitero una potestà spirituale, che è appunto concessa ai fini dell'edificazione</w:t>
      </w:r>
      <w:r>
        <w:rPr>
          <w:rFonts w:ascii="Baskerville Old Face" w:hAnsi="Baskerville Old Face"/>
          <w:sz w:val="28"/>
          <w:szCs w:val="28"/>
        </w:rPr>
        <w:t>” (PO 6).</w:t>
      </w:r>
    </w:p>
    <w:p w14:paraId="10C83477" w14:textId="77777777" w:rsidR="00EB2891" w:rsidRDefault="00EB2891" w:rsidP="00EB2891">
      <w:pPr>
        <w:jc w:val="both"/>
        <w:rPr>
          <w:rFonts w:ascii="Baskerville Old Face" w:hAnsi="Baskerville Old Face"/>
          <w:sz w:val="28"/>
          <w:szCs w:val="28"/>
        </w:rPr>
      </w:pPr>
      <w:r>
        <w:rPr>
          <w:rFonts w:ascii="Baskerville Old Face" w:hAnsi="Baskerville Old Face"/>
          <w:sz w:val="28"/>
          <w:szCs w:val="28"/>
        </w:rPr>
        <w:t xml:space="preserve">si tratta dunque di </w:t>
      </w:r>
      <w:r w:rsidRPr="00967694">
        <w:rPr>
          <w:rFonts w:ascii="Baskerville Old Face" w:hAnsi="Baskerville Old Face"/>
          <w:sz w:val="28"/>
          <w:szCs w:val="28"/>
        </w:rPr>
        <w:t>mettere in pratica la pazienz</w:t>
      </w:r>
      <w:r>
        <w:rPr>
          <w:rFonts w:ascii="Baskerville Old Face" w:hAnsi="Baskerville Old Face"/>
          <w:sz w:val="28"/>
          <w:szCs w:val="28"/>
        </w:rPr>
        <w:t>a e l’attiva sopportazione anche nei rapporti tra di noi,</w:t>
      </w:r>
      <w:r w:rsidRPr="00967694">
        <w:rPr>
          <w:rFonts w:ascii="Baskerville Old Face" w:hAnsi="Baskerville Old Face"/>
          <w:sz w:val="28"/>
          <w:szCs w:val="28"/>
        </w:rPr>
        <w:t xml:space="preserve"> nei rapporti intra-ecclesiali, intra-comunitari</w:t>
      </w:r>
      <w:r>
        <w:rPr>
          <w:rFonts w:ascii="Baskerville Old Face" w:hAnsi="Baskerville Old Face"/>
          <w:sz w:val="28"/>
          <w:szCs w:val="28"/>
        </w:rPr>
        <w:t>, secondo l’insegnamento dell’Apostolo: “</w:t>
      </w:r>
      <w:r w:rsidRPr="00EB2891">
        <w:rPr>
          <w:rFonts w:ascii="Baskerville Old Face" w:hAnsi="Baskerville Old Face"/>
          <w:i/>
          <w:sz w:val="28"/>
          <w:szCs w:val="28"/>
        </w:rPr>
        <w:t>sopportatevi a vicenda</w:t>
      </w:r>
      <w:r>
        <w:rPr>
          <w:rFonts w:ascii="Baskerville Old Face" w:hAnsi="Baskerville Old Face"/>
          <w:sz w:val="28"/>
          <w:szCs w:val="28"/>
        </w:rPr>
        <w:t>” (Col 3,13).</w:t>
      </w:r>
    </w:p>
    <w:p w14:paraId="6B9186A1" w14:textId="77777777" w:rsidR="00EB2891" w:rsidRDefault="00EB2891" w:rsidP="00EB2891">
      <w:pPr>
        <w:jc w:val="both"/>
        <w:rPr>
          <w:rFonts w:ascii="Baskerville Old Face" w:hAnsi="Baskerville Old Face"/>
          <w:sz w:val="28"/>
          <w:szCs w:val="28"/>
        </w:rPr>
      </w:pPr>
      <w:r>
        <w:rPr>
          <w:rFonts w:ascii="Baskerville Old Face" w:hAnsi="Baskerville Old Face"/>
          <w:sz w:val="28"/>
          <w:szCs w:val="28"/>
        </w:rPr>
        <w:t>L’Avvento ci ricorda come tutto sta ancora camminando verso il suo compimento. La pazienza, dunque, è la capacità di portare il peso di quell’incompiutezza che segna ancora ogni cosa, noi stessi, gli altri, la stessa comunità ecclesiale che non è ancora il Regno di Dio.</w:t>
      </w:r>
    </w:p>
    <w:p w14:paraId="48E6C0AE" w14:textId="77777777" w:rsidR="002F6063" w:rsidRDefault="00EB2891" w:rsidP="00EB2891">
      <w:pPr>
        <w:jc w:val="both"/>
        <w:rPr>
          <w:rFonts w:ascii="Baskerville Old Face" w:hAnsi="Baskerville Old Face"/>
          <w:sz w:val="28"/>
          <w:szCs w:val="28"/>
        </w:rPr>
      </w:pPr>
      <w:r>
        <w:rPr>
          <w:rFonts w:ascii="Baskerville Old Face" w:hAnsi="Baskerville Old Face"/>
          <w:sz w:val="28"/>
          <w:szCs w:val="28"/>
        </w:rPr>
        <w:t xml:space="preserve">Imparare a stare in questa incompiutezza senza perdere la speranza, e senza diventare cinici o scoraggiati, è ciò che possiamo chiedere insieme al Signore in questa mattina, per noi stessi e per tutto il presbiterio. </w:t>
      </w:r>
    </w:p>
    <w:p w14:paraId="577AA628" w14:textId="77777777" w:rsidR="0006109A" w:rsidRPr="00666DC0" w:rsidRDefault="0006109A" w:rsidP="00666DC0">
      <w:pPr>
        <w:jc w:val="both"/>
        <w:rPr>
          <w:rFonts w:ascii="Baskerville Old Face" w:hAnsi="Baskerville Old Face"/>
          <w:sz w:val="28"/>
          <w:szCs w:val="28"/>
        </w:rPr>
      </w:pPr>
    </w:p>
    <w:sectPr w:rsidR="0006109A" w:rsidRPr="00666DC0">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AAB9" w14:textId="77777777" w:rsidR="00CC4A84" w:rsidRDefault="00CC4A84" w:rsidP="00765BD0">
      <w:pPr>
        <w:spacing w:after="0" w:line="240" w:lineRule="auto"/>
      </w:pPr>
      <w:r>
        <w:separator/>
      </w:r>
    </w:p>
  </w:endnote>
  <w:endnote w:type="continuationSeparator" w:id="0">
    <w:p w14:paraId="728BA76F" w14:textId="77777777" w:rsidR="00CC4A84" w:rsidRDefault="00CC4A84" w:rsidP="0076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298076"/>
      <w:docPartObj>
        <w:docPartGallery w:val="Page Numbers (Bottom of Page)"/>
        <w:docPartUnique/>
      </w:docPartObj>
    </w:sdtPr>
    <w:sdtEndPr/>
    <w:sdtContent>
      <w:p w14:paraId="7DB9C799" w14:textId="77777777" w:rsidR="00967694" w:rsidRDefault="00967694">
        <w:pPr>
          <w:pStyle w:val="Pidipagina"/>
          <w:jc w:val="center"/>
        </w:pPr>
        <w:r>
          <w:fldChar w:fldCharType="begin"/>
        </w:r>
        <w:r>
          <w:instrText>PAGE   \* MERGEFORMAT</w:instrText>
        </w:r>
        <w:r>
          <w:fldChar w:fldCharType="separate"/>
        </w:r>
        <w:r w:rsidR="006F1E9C">
          <w:rPr>
            <w:noProof/>
          </w:rPr>
          <w:t>7</w:t>
        </w:r>
        <w:r>
          <w:fldChar w:fldCharType="end"/>
        </w:r>
      </w:p>
    </w:sdtContent>
  </w:sdt>
  <w:p w14:paraId="5B2B2C58" w14:textId="77777777" w:rsidR="00967694" w:rsidRDefault="009676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294C" w14:textId="77777777" w:rsidR="00CC4A84" w:rsidRDefault="00CC4A84" w:rsidP="00765BD0">
      <w:pPr>
        <w:spacing w:after="0" w:line="240" w:lineRule="auto"/>
      </w:pPr>
      <w:r>
        <w:separator/>
      </w:r>
    </w:p>
  </w:footnote>
  <w:footnote w:type="continuationSeparator" w:id="0">
    <w:p w14:paraId="710EF232" w14:textId="77777777" w:rsidR="00CC4A84" w:rsidRDefault="00CC4A84" w:rsidP="00765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F74B8"/>
    <w:multiLevelType w:val="hybridMultilevel"/>
    <w:tmpl w:val="B1B880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08962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C0"/>
    <w:rsid w:val="0006109A"/>
    <w:rsid w:val="001B4DF4"/>
    <w:rsid w:val="00223ACF"/>
    <w:rsid w:val="002B0E74"/>
    <w:rsid w:val="002F6063"/>
    <w:rsid w:val="002F676E"/>
    <w:rsid w:val="00415630"/>
    <w:rsid w:val="0052296F"/>
    <w:rsid w:val="005D63B5"/>
    <w:rsid w:val="00620D75"/>
    <w:rsid w:val="00666DC0"/>
    <w:rsid w:val="006D4AD6"/>
    <w:rsid w:val="006F1E9C"/>
    <w:rsid w:val="00765BD0"/>
    <w:rsid w:val="00894FE3"/>
    <w:rsid w:val="00967694"/>
    <w:rsid w:val="00AF7296"/>
    <w:rsid w:val="00CB2C5F"/>
    <w:rsid w:val="00CC4A84"/>
    <w:rsid w:val="00D7582E"/>
    <w:rsid w:val="00E3095D"/>
    <w:rsid w:val="00EB2891"/>
    <w:rsid w:val="00F80B2C"/>
    <w:rsid w:val="00FA69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32BE"/>
  <w15:chartTrackingRefBased/>
  <w15:docId w15:val="{A82D4FB5-E128-4F2E-A0C8-A4EF28D8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semiHidden/>
    <w:rsid w:val="00765BD0"/>
    <w:rPr>
      <w:vertAlign w:val="superscript"/>
    </w:rPr>
  </w:style>
  <w:style w:type="paragraph" w:styleId="Testonotaapidipagina">
    <w:name w:val="footnote text"/>
    <w:basedOn w:val="Normale"/>
    <w:link w:val="TestonotaapidipaginaCarattere"/>
    <w:semiHidden/>
    <w:rsid w:val="00765BD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765BD0"/>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52296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296F"/>
    <w:rPr>
      <w:rFonts w:ascii="Segoe UI" w:hAnsi="Segoe UI" w:cs="Segoe UI"/>
      <w:sz w:val="18"/>
      <w:szCs w:val="18"/>
    </w:rPr>
  </w:style>
  <w:style w:type="character" w:styleId="Collegamentoipertestuale">
    <w:name w:val="Hyperlink"/>
    <w:basedOn w:val="Carpredefinitoparagrafo"/>
    <w:uiPriority w:val="99"/>
    <w:unhideWhenUsed/>
    <w:rsid w:val="002B0E74"/>
    <w:rPr>
      <w:color w:val="0563C1" w:themeColor="hyperlink"/>
      <w:u w:val="single"/>
    </w:rPr>
  </w:style>
  <w:style w:type="paragraph" w:styleId="Intestazione">
    <w:name w:val="header"/>
    <w:basedOn w:val="Normale"/>
    <w:link w:val="IntestazioneCarattere"/>
    <w:uiPriority w:val="99"/>
    <w:unhideWhenUsed/>
    <w:rsid w:val="009676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7694"/>
  </w:style>
  <w:style w:type="paragraph" w:styleId="Pidipagina">
    <w:name w:val="footer"/>
    <w:basedOn w:val="Normale"/>
    <w:link w:val="PidipaginaCarattere"/>
    <w:uiPriority w:val="99"/>
    <w:unhideWhenUsed/>
    <w:rsid w:val="009676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7694"/>
  </w:style>
  <w:style w:type="paragraph" w:styleId="Paragrafoelenco">
    <w:name w:val="List Paragraph"/>
    <w:basedOn w:val="Normale"/>
    <w:uiPriority w:val="34"/>
    <w:qFormat/>
    <w:rsid w:val="00415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ico.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F2270-8035-4F84-B1C1-C66DD456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2955</Words>
  <Characters>16850</Characters>
  <Application>Microsoft Office Word</Application>
  <DocSecurity>4</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Rettore</dc:creator>
  <cp:keywords/>
  <dc:description/>
  <cp:lastModifiedBy>Piergiorgio Franceschini</cp:lastModifiedBy>
  <cp:revision>2</cp:revision>
  <cp:lastPrinted>2022-11-30T08:49:00Z</cp:lastPrinted>
  <dcterms:created xsi:type="dcterms:W3CDTF">2022-12-21T10:46:00Z</dcterms:created>
  <dcterms:modified xsi:type="dcterms:W3CDTF">2022-12-21T10:46:00Z</dcterms:modified>
</cp:coreProperties>
</file>