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382E" w14:textId="33E2022D" w:rsidR="00617A14" w:rsidRDefault="006857B7" w:rsidP="00AA43EE">
      <w:pPr>
        <w:tabs>
          <w:tab w:val="left" w:pos="8222"/>
        </w:tabs>
        <w:ind w:left="0" w:right="-1"/>
        <w:jc w:val="right"/>
        <w:rPr>
          <w:rFonts w:ascii="Calibri" w:hAnsi="Calibri" w:cs="Calibri"/>
          <w:color w:val="auto"/>
          <w:sz w:val="20"/>
        </w:rPr>
      </w:pPr>
      <w:r w:rsidRPr="006857B7">
        <w:rPr>
          <w:rFonts w:ascii="Calibri" w:hAnsi="Calibri" w:cs="Calibri"/>
          <w:color w:val="auto"/>
          <w:sz w:val="20"/>
        </w:rPr>
        <w:t xml:space="preserve">Trento, </w:t>
      </w:r>
      <w:r w:rsidR="00C95CB6">
        <w:rPr>
          <w:rFonts w:ascii="Calibri" w:hAnsi="Calibri" w:cs="Calibri"/>
          <w:color w:val="auto"/>
          <w:sz w:val="20"/>
        </w:rPr>
        <w:t xml:space="preserve">22 ottobre </w:t>
      </w:r>
      <w:r w:rsidRPr="006857B7">
        <w:rPr>
          <w:rFonts w:ascii="Calibri" w:hAnsi="Calibri" w:cs="Calibri"/>
          <w:color w:val="auto"/>
          <w:sz w:val="20"/>
        </w:rPr>
        <w:t>202</w:t>
      </w:r>
      <w:r w:rsidR="00BE0CD4">
        <w:rPr>
          <w:rFonts w:ascii="Calibri" w:hAnsi="Calibri" w:cs="Calibri"/>
          <w:color w:val="auto"/>
          <w:sz w:val="20"/>
        </w:rPr>
        <w:t>2</w:t>
      </w:r>
    </w:p>
    <w:p w14:paraId="27310817" w14:textId="209C04E3" w:rsidR="00C95CB6" w:rsidRDefault="00B70763" w:rsidP="00666083">
      <w:pPr>
        <w:tabs>
          <w:tab w:val="left" w:pos="8222"/>
        </w:tabs>
        <w:ind w:left="0" w:right="-1"/>
        <w:jc w:val="both"/>
        <w:rPr>
          <w:rFonts w:ascii="Calibri" w:hAnsi="Calibri" w:cs="Calibri"/>
          <w:b/>
          <w:bCs/>
          <w:color w:val="002060"/>
          <w:sz w:val="32"/>
          <w:szCs w:val="32"/>
        </w:rPr>
      </w:pPr>
      <w:r>
        <w:rPr>
          <w:rFonts w:ascii="Calibri" w:hAnsi="Calibri" w:cs="Calibri"/>
          <w:b/>
          <w:bCs/>
          <w:color w:val="002060"/>
          <w:sz w:val="32"/>
          <w:szCs w:val="32"/>
        </w:rPr>
        <w:t>C</w:t>
      </w:r>
      <w:r w:rsidRPr="00B70763">
        <w:rPr>
          <w:rFonts w:ascii="Calibri" w:hAnsi="Calibri" w:cs="Calibri"/>
          <w:b/>
          <w:bCs/>
          <w:color w:val="002060"/>
          <w:sz w:val="32"/>
          <w:szCs w:val="32"/>
        </w:rPr>
        <w:t xml:space="preserve">attedrale di Trento </w:t>
      </w:r>
      <w:r>
        <w:rPr>
          <w:rFonts w:ascii="Calibri" w:hAnsi="Calibri" w:cs="Calibri"/>
          <w:b/>
          <w:bCs/>
          <w:color w:val="002060"/>
          <w:sz w:val="32"/>
          <w:szCs w:val="32"/>
        </w:rPr>
        <w:t xml:space="preserve">chiusa </w:t>
      </w:r>
      <w:r w:rsidR="0000737F">
        <w:rPr>
          <w:rFonts w:ascii="Calibri" w:hAnsi="Calibri" w:cs="Calibri"/>
          <w:b/>
          <w:bCs/>
          <w:color w:val="002060"/>
          <w:sz w:val="32"/>
          <w:szCs w:val="32"/>
        </w:rPr>
        <w:t>d</w:t>
      </w:r>
      <w:r w:rsidR="0000737F" w:rsidRPr="00B70763">
        <w:rPr>
          <w:rFonts w:ascii="Calibri" w:hAnsi="Calibri" w:cs="Calibri"/>
          <w:b/>
          <w:bCs/>
          <w:color w:val="002060"/>
          <w:sz w:val="32"/>
          <w:szCs w:val="32"/>
        </w:rPr>
        <w:t xml:space="preserve">a lunedì 24 </w:t>
      </w:r>
      <w:r w:rsidRPr="00B70763">
        <w:rPr>
          <w:rFonts w:ascii="Calibri" w:hAnsi="Calibri" w:cs="Calibri"/>
          <w:b/>
          <w:bCs/>
          <w:color w:val="002060"/>
          <w:sz w:val="32"/>
          <w:szCs w:val="32"/>
        </w:rPr>
        <w:t>per lo smontaggio dei ponteggi</w:t>
      </w:r>
      <w:r>
        <w:rPr>
          <w:rFonts w:ascii="Calibri" w:hAnsi="Calibri" w:cs="Calibri"/>
          <w:b/>
          <w:bCs/>
          <w:color w:val="002060"/>
          <w:sz w:val="32"/>
          <w:szCs w:val="32"/>
        </w:rPr>
        <w:t xml:space="preserve"> di restauro</w:t>
      </w:r>
      <w:r w:rsidRPr="00B70763">
        <w:rPr>
          <w:rFonts w:ascii="Calibri" w:hAnsi="Calibri" w:cs="Calibri"/>
          <w:b/>
          <w:bCs/>
          <w:color w:val="002060"/>
          <w:sz w:val="32"/>
          <w:szCs w:val="32"/>
        </w:rPr>
        <w:t xml:space="preserve">. </w:t>
      </w:r>
      <w:r w:rsidR="00532A21">
        <w:rPr>
          <w:rFonts w:ascii="Calibri" w:hAnsi="Calibri" w:cs="Calibri"/>
          <w:b/>
          <w:bCs/>
          <w:color w:val="002060"/>
          <w:sz w:val="32"/>
          <w:szCs w:val="32"/>
        </w:rPr>
        <w:t>Il nuovo volto sarà svelato</w:t>
      </w:r>
      <w:r w:rsidR="00666083" w:rsidRPr="00666083">
        <w:rPr>
          <w:rFonts w:ascii="Calibri" w:hAnsi="Calibri" w:cs="Calibri"/>
          <w:b/>
          <w:bCs/>
          <w:color w:val="002060"/>
          <w:sz w:val="32"/>
          <w:szCs w:val="32"/>
        </w:rPr>
        <w:t xml:space="preserve"> a inizio dicembre</w:t>
      </w:r>
      <w:r w:rsidR="00666083" w:rsidRPr="00666083">
        <w:rPr>
          <w:rFonts w:ascii="Calibri" w:hAnsi="Calibri" w:cs="Calibri"/>
          <w:b/>
          <w:bCs/>
          <w:color w:val="002060"/>
          <w:sz w:val="32"/>
          <w:szCs w:val="32"/>
        </w:rPr>
        <w:t xml:space="preserve"> </w:t>
      </w:r>
    </w:p>
    <w:p w14:paraId="40F26B8A" w14:textId="77777777" w:rsidR="006E6FE8" w:rsidRDefault="006E6FE8" w:rsidP="00B70763">
      <w:pPr>
        <w:pStyle w:val="Testonormale"/>
        <w:spacing w:line="276" w:lineRule="auto"/>
        <w:jc w:val="both"/>
        <w:rPr>
          <w:b/>
          <w:bCs/>
          <w:sz w:val="26"/>
          <w:szCs w:val="26"/>
        </w:rPr>
      </w:pPr>
    </w:p>
    <w:p w14:paraId="1AD68F6F" w14:textId="0D6CB846" w:rsidR="00B70763" w:rsidRPr="00C95CB6" w:rsidRDefault="00B70763" w:rsidP="00B70763">
      <w:pPr>
        <w:pStyle w:val="Testonormale"/>
        <w:spacing w:line="276" w:lineRule="auto"/>
        <w:jc w:val="both"/>
        <w:rPr>
          <w:b/>
          <w:bCs/>
          <w:sz w:val="26"/>
          <w:szCs w:val="26"/>
        </w:rPr>
      </w:pPr>
      <w:r w:rsidRPr="00C95CB6">
        <w:rPr>
          <w:b/>
          <w:bCs/>
          <w:sz w:val="26"/>
          <w:szCs w:val="26"/>
        </w:rPr>
        <w:t xml:space="preserve">Si avvicina la conclusione dei lavori di restauro interno della cattedrale di Trento. Per consentire il graduale smontaggio dei ponteggi, il Duomo non sarà accessibile a fedeli e visitatori a partire da lunedì 24 ottobre. La chiusura si protrarrà per quasi sette settimane. La riapertura della cattedrale, completamente rinnovata, è prevista </w:t>
      </w:r>
      <w:r w:rsidR="002B3EED">
        <w:rPr>
          <w:b/>
          <w:bCs/>
          <w:sz w:val="26"/>
          <w:szCs w:val="26"/>
        </w:rPr>
        <w:t xml:space="preserve">infatti </w:t>
      </w:r>
      <w:r w:rsidRPr="00C95CB6">
        <w:rPr>
          <w:b/>
          <w:bCs/>
          <w:sz w:val="26"/>
          <w:szCs w:val="26"/>
        </w:rPr>
        <w:t>per venerdì 9 dicembre. Nel periodo di chiusura, le Messe feriali (7.10 e 8.15) si celebreranno in sacristia; le Messe festive (sabato alle ore 19, domenica alle 8.15 e 10) in S. Francesco Saverio.</w:t>
      </w:r>
    </w:p>
    <w:p w14:paraId="21FD3245" w14:textId="097E434F" w:rsidR="00B70763" w:rsidRDefault="00B70763" w:rsidP="00B70763">
      <w:pPr>
        <w:pStyle w:val="Testonormale"/>
        <w:spacing w:line="276" w:lineRule="auto"/>
        <w:jc w:val="both"/>
        <w:rPr>
          <w:sz w:val="26"/>
          <w:szCs w:val="26"/>
        </w:rPr>
      </w:pPr>
    </w:p>
    <w:p w14:paraId="18466AB2" w14:textId="483336EB" w:rsidR="00C95CB6" w:rsidRPr="00B70763" w:rsidRDefault="00B70763" w:rsidP="00C95CB6">
      <w:pPr>
        <w:pStyle w:val="Testonormale"/>
        <w:spacing w:line="276" w:lineRule="auto"/>
        <w:jc w:val="both"/>
        <w:rPr>
          <w:sz w:val="26"/>
          <w:szCs w:val="26"/>
        </w:rPr>
      </w:pPr>
      <w:r>
        <w:rPr>
          <w:sz w:val="26"/>
          <w:szCs w:val="26"/>
        </w:rPr>
        <w:t>Nel pieno rispetto dei tempi previsti, si va dunque completando i</w:t>
      </w:r>
      <w:r w:rsidRPr="00B70763">
        <w:rPr>
          <w:sz w:val="26"/>
          <w:szCs w:val="26"/>
        </w:rPr>
        <w:t>l terzo ed ultimo lotto dell’intervento</w:t>
      </w:r>
      <w:r>
        <w:rPr>
          <w:sz w:val="26"/>
          <w:szCs w:val="26"/>
        </w:rPr>
        <w:t xml:space="preserve"> di restauro</w:t>
      </w:r>
      <w:r w:rsidRPr="00B70763">
        <w:rPr>
          <w:sz w:val="26"/>
          <w:szCs w:val="26"/>
        </w:rPr>
        <w:t>, iniziato nel 2017</w:t>
      </w:r>
      <w:r w:rsidR="00C95CB6">
        <w:rPr>
          <w:sz w:val="26"/>
          <w:szCs w:val="26"/>
        </w:rPr>
        <w:t xml:space="preserve"> e </w:t>
      </w:r>
      <w:r w:rsidR="00C95CB6" w:rsidRPr="00B70763">
        <w:rPr>
          <w:sz w:val="26"/>
          <w:szCs w:val="26"/>
        </w:rPr>
        <w:t xml:space="preserve">preceduto dal restauro esterno dei primi anni </w:t>
      </w:r>
      <w:r w:rsidR="00C95CB6">
        <w:rPr>
          <w:sz w:val="26"/>
          <w:szCs w:val="26"/>
        </w:rPr>
        <w:t>Duemila</w:t>
      </w:r>
      <w:r w:rsidR="00C95CB6" w:rsidRPr="00B70763">
        <w:rPr>
          <w:sz w:val="26"/>
          <w:szCs w:val="26"/>
        </w:rPr>
        <w:t>.</w:t>
      </w:r>
    </w:p>
    <w:p w14:paraId="75213A34" w14:textId="05F11161" w:rsidR="00C95CB6" w:rsidRDefault="00B70763" w:rsidP="00B70763">
      <w:pPr>
        <w:pStyle w:val="Testonormale"/>
        <w:spacing w:line="276" w:lineRule="auto"/>
        <w:jc w:val="both"/>
        <w:rPr>
          <w:sz w:val="26"/>
          <w:szCs w:val="26"/>
        </w:rPr>
      </w:pPr>
      <w:r w:rsidRPr="00B70763">
        <w:rPr>
          <w:sz w:val="26"/>
          <w:szCs w:val="26"/>
        </w:rPr>
        <w:t>I lavori – a cura della ditta Lares di Venezia</w:t>
      </w:r>
      <w:r w:rsidR="00C95CB6">
        <w:rPr>
          <w:sz w:val="26"/>
          <w:szCs w:val="26"/>
        </w:rPr>
        <w:t xml:space="preserve">, con la direzione dell’architetto </w:t>
      </w:r>
      <w:r w:rsidR="00C95CB6" w:rsidRPr="00B70763">
        <w:rPr>
          <w:sz w:val="26"/>
          <w:szCs w:val="26"/>
        </w:rPr>
        <w:t>Ivo Bonapace e dell’ingegner Edoardo Iob</w:t>
      </w:r>
      <w:r w:rsidR="00C95CB6">
        <w:rPr>
          <w:sz w:val="26"/>
          <w:szCs w:val="26"/>
        </w:rPr>
        <w:t xml:space="preserve"> </w:t>
      </w:r>
      <w:r w:rsidRPr="00B70763">
        <w:rPr>
          <w:sz w:val="26"/>
          <w:szCs w:val="26"/>
        </w:rPr>
        <w:t xml:space="preserve">– </w:t>
      </w:r>
      <w:r>
        <w:rPr>
          <w:sz w:val="26"/>
          <w:szCs w:val="26"/>
        </w:rPr>
        <w:t>in quest</w:t>
      </w:r>
      <w:r w:rsidR="00C95CB6">
        <w:rPr>
          <w:sz w:val="26"/>
          <w:szCs w:val="26"/>
        </w:rPr>
        <w:t xml:space="preserve">’ultima fase hanno riguardato </w:t>
      </w:r>
      <w:r w:rsidRPr="00B70763">
        <w:rPr>
          <w:sz w:val="26"/>
          <w:szCs w:val="26"/>
        </w:rPr>
        <w:t>i paramenti lapidei ed il consolidamento strutturale della fabbrica</w:t>
      </w:r>
      <w:r>
        <w:rPr>
          <w:sz w:val="26"/>
          <w:szCs w:val="26"/>
        </w:rPr>
        <w:t xml:space="preserve"> nella zona absidale e nei transetti</w:t>
      </w:r>
      <w:r w:rsidR="00C95CB6">
        <w:rPr>
          <w:sz w:val="26"/>
          <w:szCs w:val="26"/>
        </w:rPr>
        <w:t xml:space="preserve"> laterali</w:t>
      </w:r>
      <w:r>
        <w:rPr>
          <w:sz w:val="26"/>
          <w:szCs w:val="26"/>
        </w:rPr>
        <w:t xml:space="preserve">. </w:t>
      </w:r>
      <w:r w:rsidRPr="00B70763">
        <w:rPr>
          <w:sz w:val="26"/>
          <w:szCs w:val="26"/>
        </w:rPr>
        <w:t xml:space="preserve"> </w:t>
      </w:r>
    </w:p>
    <w:p w14:paraId="0DECA0DA" w14:textId="77777777" w:rsidR="00C95CB6" w:rsidRDefault="00C95CB6" w:rsidP="00B70763">
      <w:pPr>
        <w:pStyle w:val="Testonormale"/>
        <w:spacing w:line="276" w:lineRule="auto"/>
        <w:jc w:val="both"/>
        <w:rPr>
          <w:sz w:val="26"/>
          <w:szCs w:val="26"/>
        </w:rPr>
      </w:pPr>
    </w:p>
    <w:p w14:paraId="5B753A0E" w14:textId="688DF59E" w:rsidR="00C95CB6" w:rsidRDefault="00C95CB6" w:rsidP="00B70763">
      <w:pPr>
        <w:pStyle w:val="Testonormale"/>
        <w:spacing w:line="276" w:lineRule="auto"/>
        <w:jc w:val="both"/>
        <w:rPr>
          <w:sz w:val="26"/>
          <w:szCs w:val="26"/>
        </w:rPr>
      </w:pPr>
      <w:r>
        <w:rPr>
          <w:sz w:val="26"/>
          <w:szCs w:val="26"/>
        </w:rPr>
        <w:t xml:space="preserve">Completati </w:t>
      </w:r>
      <w:r w:rsidR="00B70763" w:rsidRPr="00B70763">
        <w:rPr>
          <w:sz w:val="26"/>
          <w:szCs w:val="26"/>
        </w:rPr>
        <w:t xml:space="preserve">anche i restauri delle superfici affrescate sul lato nord e sud del transetto, ove si trovano ben 24 preziosissimi dipinti del XIII </w:t>
      </w:r>
      <w:r w:rsidR="00BF44F6">
        <w:rPr>
          <w:sz w:val="26"/>
          <w:szCs w:val="26"/>
        </w:rPr>
        <w:t xml:space="preserve">e XIV </w:t>
      </w:r>
      <w:r w:rsidR="00B70763" w:rsidRPr="00B70763">
        <w:rPr>
          <w:sz w:val="26"/>
          <w:szCs w:val="26"/>
        </w:rPr>
        <w:t xml:space="preserve">secolo per oltre cento metri quadrati di estensione complessiva. </w:t>
      </w:r>
      <w:r>
        <w:rPr>
          <w:sz w:val="26"/>
          <w:szCs w:val="26"/>
        </w:rPr>
        <w:t>Tra essi spicca l’</w:t>
      </w:r>
      <w:r w:rsidRPr="00C95CB6">
        <w:rPr>
          <w:sz w:val="26"/>
          <w:szCs w:val="26"/>
        </w:rPr>
        <w:t>importante affresco</w:t>
      </w:r>
      <w:r>
        <w:rPr>
          <w:sz w:val="26"/>
          <w:szCs w:val="26"/>
        </w:rPr>
        <w:t xml:space="preserve"> sulla parete nord</w:t>
      </w:r>
      <w:r w:rsidRPr="00C95CB6">
        <w:rPr>
          <w:sz w:val="26"/>
          <w:szCs w:val="26"/>
        </w:rPr>
        <w:t>, raffigurante una “Madonna in trono con Bambino e Santi”</w:t>
      </w:r>
      <w:r>
        <w:rPr>
          <w:sz w:val="26"/>
          <w:szCs w:val="26"/>
        </w:rPr>
        <w:t xml:space="preserve">, ufficialmente restituito alla comunità dall’arcivescovo Lauro nel giorno </w:t>
      </w:r>
      <w:r w:rsidRPr="00C95CB6">
        <w:rPr>
          <w:sz w:val="26"/>
          <w:szCs w:val="26"/>
        </w:rPr>
        <w:t>del patrono San Vigilio</w:t>
      </w:r>
      <w:r>
        <w:rPr>
          <w:sz w:val="26"/>
          <w:szCs w:val="26"/>
        </w:rPr>
        <w:t>.</w:t>
      </w:r>
      <w:r w:rsidRPr="00C95CB6">
        <w:rPr>
          <w:sz w:val="26"/>
          <w:szCs w:val="26"/>
        </w:rPr>
        <w:t xml:space="preserve"> L’opera d’arte, dai primi studi risalente al 1300, era quasi completamente celata, almeno dal 1893, dietro il monumento funebre del vescovo Bernardo Clesio, ora spostato nella posizione originaria, nella parete sud, </w:t>
      </w:r>
      <w:r w:rsidRPr="00C95CB6">
        <w:rPr>
          <w:sz w:val="26"/>
          <w:szCs w:val="26"/>
        </w:rPr>
        <w:lastRenderedPageBreak/>
        <w:t>in accordo con la Soprintendenza dei beni culturali della Provincia Autonoma di Trento.</w:t>
      </w:r>
      <w:r>
        <w:rPr>
          <w:sz w:val="26"/>
          <w:szCs w:val="26"/>
        </w:rPr>
        <w:t xml:space="preserve"> </w:t>
      </w:r>
    </w:p>
    <w:p w14:paraId="4574FF8A" w14:textId="77777777" w:rsidR="00B70763" w:rsidRPr="00B70763" w:rsidRDefault="00B70763" w:rsidP="00B70763">
      <w:pPr>
        <w:pStyle w:val="Testonormale"/>
        <w:spacing w:line="276" w:lineRule="auto"/>
        <w:jc w:val="both"/>
        <w:rPr>
          <w:sz w:val="26"/>
          <w:szCs w:val="26"/>
        </w:rPr>
      </w:pPr>
    </w:p>
    <w:p w14:paraId="6A5ACA11" w14:textId="15224E95" w:rsidR="006C2741" w:rsidRDefault="00B70763" w:rsidP="00C95CB6">
      <w:pPr>
        <w:pStyle w:val="Testonormale"/>
        <w:spacing w:line="276" w:lineRule="auto"/>
        <w:jc w:val="both"/>
        <w:rPr>
          <w:rFonts w:cs="Calibri"/>
          <w:b/>
          <w:bCs/>
          <w:color w:val="002060"/>
          <w:sz w:val="30"/>
          <w:szCs w:val="30"/>
        </w:rPr>
      </w:pPr>
      <w:r w:rsidRPr="00B70763">
        <w:rPr>
          <w:sz w:val="26"/>
          <w:szCs w:val="26"/>
        </w:rPr>
        <w:t>L’importo complessivo dei lavori è pari a 8.530.000 euro di cui 2.750.000 euro per interventi di consolidamento strutturale e miglioramento sismico e per interventi accessori di completamento. La Provincia Autonoma di Trento interviene con un contributo pari al 75% del totale dei costi, per il resto a carico dell’Arcidiocesi di Trento e del Capitolo della Cattedrale.</w:t>
      </w:r>
    </w:p>
    <w:sectPr w:rsidR="006C2741" w:rsidSect="00EB1FA4">
      <w:headerReference w:type="even" r:id="rId10"/>
      <w:headerReference w:type="default" r:id="rId11"/>
      <w:footerReference w:type="even" r:id="rId12"/>
      <w:footerReference w:type="default" r:id="rId13"/>
      <w:headerReference w:type="first" r:id="rId14"/>
      <w:footerReference w:type="first" r:id="rId15"/>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3E91" w14:textId="77777777" w:rsidR="003D51D9" w:rsidRDefault="003D51D9" w:rsidP="00A66B18">
      <w:pPr>
        <w:spacing w:before="0" w:after="0"/>
      </w:pPr>
      <w:r>
        <w:separator/>
      </w:r>
    </w:p>
  </w:endnote>
  <w:endnote w:type="continuationSeparator" w:id="0">
    <w:p w14:paraId="09FC27AD" w14:textId="77777777" w:rsidR="003D51D9" w:rsidRDefault="003D51D9"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A76A" w14:textId="77777777" w:rsidR="003D51D9" w:rsidRDefault="003D51D9" w:rsidP="00A66B18">
      <w:pPr>
        <w:spacing w:before="0" w:after="0"/>
      </w:pPr>
      <w:r>
        <w:separator/>
      </w:r>
    </w:p>
  </w:footnote>
  <w:footnote w:type="continuationSeparator" w:id="0">
    <w:p w14:paraId="61B06DA5" w14:textId="77777777" w:rsidR="003D51D9" w:rsidRDefault="003D51D9"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737F"/>
    <w:rsid w:val="00010876"/>
    <w:rsid w:val="000721A0"/>
    <w:rsid w:val="00077815"/>
    <w:rsid w:val="00083BAA"/>
    <w:rsid w:val="000929B4"/>
    <w:rsid w:val="00096C9B"/>
    <w:rsid w:val="00097F2D"/>
    <w:rsid w:val="000B52DD"/>
    <w:rsid w:val="000C1DA4"/>
    <w:rsid w:val="0010680C"/>
    <w:rsid w:val="00132938"/>
    <w:rsid w:val="0013796D"/>
    <w:rsid w:val="00150E3B"/>
    <w:rsid w:val="00152B0B"/>
    <w:rsid w:val="001766D6"/>
    <w:rsid w:val="00183447"/>
    <w:rsid w:val="00192419"/>
    <w:rsid w:val="00196B2E"/>
    <w:rsid w:val="001B36FA"/>
    <w:rsid w:val="001C270D"/>
    <w:rsid w:val="001D0B5A"/>
    <w:rsid w:val="001D5E69"/>
    <w:rsid w:val="001E2320"/>
    <w:rsid w:val="001E629A"/>
    <w:rsid w:val="0020700A"/>
    <w:rsid w:val="00214E28"/>
    <w:rsid w:val="0021606A"/>
    <w:rsid w:val="00230D8D"/>
    <w:rsid w:val="0023180E"/>
    <w:rsid w:val="002A190C"/>
    <w:rsid w:val="002A7AB2"/>
    <w:rsid w:val="002B3EED"/>
    <w:rsid w:val="002D2737"/>
    <w:rsid w:val="002E7497"/>
    <w:rsid w:val="002F0D3B"/>
    <w:rsid w:val="00306F84"/>
    <w:rsid w:val="00333C4C"/>
    <w:rsid w:val="00352B81"/>
    <w:rsid w:val="003873AF"/>
    <w:rsid w:val="003928E6"/>
    <w:rsid w:val="00394757"/>
    <w:rsid w:val="003A0150"/>
    <w:rsid w:val="003C057E"/>
    <w:rsid w:val="003D2629"/>
    <w:rsid w:val="003D51D9"/>
    <w:rsid w:val="003E24DF"/>
    <w:rsid w:val="003E575F"/>
    <w:rsid w:val="003E6016"/>
    <w:rsid w:val="003F4ECC"/>
    <w:rsid w:val="00401FB4"/>
    <w:rsid w:val="00404A56"/>
    <w:rsid w:val="00411B7F"/>
    <w:rsid w:val="0041428F"/>
    <w:rsid w:val="00420022"/>
    <w:rsid w:val="00426453"/>
    <w:rsid w:val="00496DA1"/>
    <w:rsid w:val="004A2B0D"/>
    <w:rsid w:val="004C1984"/>
    <w:rsid w:val="004D4946"/>
    <w:rsid w:val="004D4C82"/>
    <w:rsid w:val="005108DA"/>
    <w:rsid w:val="00513DAE"/>
    <w:rsid w:val="0051404A"/>
    <w:rsid w:val="0052246C"/>
    <w:rsid w:val="00532A21"/>
    <w:rsid w:val="00541A6D"/>
    <w:rsid w:val="00552D4B"/>
    <w:rsid w:val="00581590"/>
    <w:rsid w:val="005C2210"/>
    <w:rsid w:val="005C3D02"/>
    <w:rsid w:val="005D179A"/>
    <w:rsid w:val="005D37FF"/>
    <w:rsid w:val="006004AC"/>
    <w:rsid w:val="00615018"/>
    <w:rsid w:val="00617A14"/>
    <w:rsid w:val="0062123A"/>
    <w:rsid w:val="00644033"/>
    <w:rsid w:val="00646E75"/>
    <w:rsid w:val="00666083"/>
    <w:rsid w:val="006857B7"/>
    <w:rsid w:val="006A5335"/>
    <w:rsid w:val="006C2741"/>
    <w:rsid w:val="006D1D88"/>
    <w:rsid w:val="006E6FE8"/>
    <w:rsid w:val="006F6F10"/>
    <w:rsid w:val="00721D24"/>
    <w:rsid w:val="00732E94"/>
    <w:rsid w:val="00746451"/>
    <w:rsid w:val="0077482F"/>
    <w:rsid w:val="00783E79"/>
    <w:rsid w:val="00792305"/>
    <w:rsid w:val="00795B0F"/>
    <w:rsid w:val="00796B30"/>
    <w:rsid w:val="007A14BC"/>
    <w:rsid w:val="007B21F5"/>
    <w:rsid w:val="007B5AE8"/>
    <w:rsid w:val="007C0134"/>
    <w:rsid w:val="007E08B6"/>
    <w:rsid w:val="007F0C4E"/>
    <w:rsid w:val="007F5192"/>
    <w:rsid w:val="00804F12"/>
    <w:rsid w:val="0080752F"/>
    <w:rsid w:val="0081317A"/>
    <w:rsid w:val="0083621A"/>
    <w:rsid w:val="00840EE4"/>
    <w:rsid w:val="0084624F"/>
    <w:rsid w:val="0089796B"/>
    <w:rsid w:val="00913575"/>
    <w:rsid w:val="009152E4"/>
    <w:rsid w:val="00916F1D"/>
    <w:rsid w:val="00933111"/>
    <w:rsid w:val="009459F1"/>
    <w:rsid w:val="009B25BF"/>
    <w:rsid w:val="009B7CB2"/>
    <w:rsid w:val="009F6646"/>
    <w:rsid w:val="00A03D88"/>
    <w:rsid w:val="00A104C6"/>
    <w:rsid w:val="00A22E66"/>
    <w:rsid w:val="00A230D7"/>
    <w:rsid w:val="00A2401D"/>
    <w:rsid w:val="00A26FE7"/>
    <w:rsid w:val="00A66B18"/>
    <w:rsid w:val="00A6783B"/>
    <w:rsid w:val="00A96CF8"/>
    <w:rsid w:val="00AA089B"/>
    <w:rsid w:val="00AA43EE"/>
    <w:rsid w:val="00AA67DC"/>
    <w:rsid w:val="00AC3C2C"/>
    <w:rsid w:val="00AD1294"/>
    <w:rsid w:val="00AD1C30"/>
    <w:rsid w:val="00AE1388"/>
    <w:rsid w:val="00AE4E03"/>
    <w:rsid w:val="00AF3982"/>
    <w:rsid w:val="00B1783C"/>
    <w:rsid w:val="00B21A6D"/>
    <w:rsid w:val="00B224A6"/>
    <w:rsid w:val="00B457B7"/>
    <w:rsid w:val="00B50294"/>
    <w:rsid w:val="00B558AF"/>
    <w:rsid w:val="00B57B36"/>
    <w:rsid w:val="00B57D6E"/>
    <w:rsid w:val="00B613AD"/>
    <w:rsid w:val="00B70763"/>
    <w:rsid w:val="00BA0104"/>
    <w:rsid w:val="00BB3304"/>
    <w:rsid w:val="00BE0CD4"/>
    <w:rsid w:val="00BF44F6"/>
    <w:rsid w:val="00C37541"/>
    <w:rsid w:val="00C551D5"/>
    <w:rsid w:val="00C60124"/>
    <w:rsid w:val="00C65CF6"/>
    <w:rsid w:val="00C701F7"/>
    <w:rsid w:val="00C70786"/>
    <w:rsid w:val="00C76629"/>
    <w:rsid w:val="00C76A6D"/>
    <w:rsid w:val="00C77E81"/>
    <w:rsid w:val="00C8559E"/>
    <w:rsid w:val="00C87E42"/>
    <w:rsid w:val="00C95CB6"/>
    <w:rsid w:val="00CD3E7B"/>
    <w:rsid w:val="00CF0F16"/>
    <w:rsid w:val="00D10958"/>
    <w:rsid w:val="00D171A4"/>
    <w:rsid w:val="00D31AA4"/>
    <w:rsid w:val="00D66593"/>
    <w:rsid w:val="00D71D66"/>
    <w:rsid w:val="00D83D61"/>
    <w:rsid w:val="00DA4FB3"/>
    <w:rsid w:val="00DE17BF"/>
    <w:rsid w:val="00DE6DA2"/>
    <w:rsid w:val="00DF2D30"/>
    <w:rsid w:val="00E06D7E"/>
    <w:rsid w:val="00E12CA4"/>
    <w:rsid w:val="00E177D9"/>
    <w:rsid w:val="00E21C41"/>
    <w:rsid w:val="00E30E02"/>
    <w:rsid w:val="00E46A1E"/>
    <w:rsid w:val="00E4786A"/>
    <w:rsid w:val="00E55D74"/>
    <w:rsid w:val="00E6540C"/>
    <w:rsid w:val="00E7103C"/>
    <w:rsid w:val="00E77886"/>
    <w:rsid w:val="00E81E2A"/>
    <w:rsid w:val="00E95F3F"/>
    <w:rsid w:val="00EA52E2"/>
    <w:rsid w:val="00EB1FA4"/>
    <w:rsid w:val="00EB6C25"/>
    <w:rsid w:val="00ED27FB"/>
    <w:rsid w:val="00EE0952"/>
    <w:rsid w:val="00EE590F"/>
    <w:rsid w:val="00F049F8"/>
    <w:rsid w:val="00F06549"/>
    <w:rsid w:val="00F22384"/>
    <w:rsid w:val="00F229D7"/>
    <w:rsid w:val="00F43CCD"/>
    <w:rsid w:val="00FE0A45"/>
    <w:rsid w:val="00FE0F43"/>
    <w:rsid w:val="00FE61CE"/>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rsid w:val="006C2741"/>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878517034">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340</Words>
  <Characters>1940</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2022-10-19T13:26:00Z</dcterms:created>
  <dcterms:modified xsi:type="dcterms:W3CDTF">2022-10-21T15:03:00Z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