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6F0942E0" w:rsidR="006857B7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FD34A1">
        <w:rPr>
          <w:rFonts w:ascii="Calibri" w:hAnsi="Calibri" w:cs="Calibri"/>
          <w:color w:val="auto"/>
          <w:sz w:val="20"/>
        </w:rPr>
        <w:t>10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  <w:r w:rsidR="00533FF3">
        <w:rPr>
          <w:rFonts w:ascii="Calibri" w:hAnsi="Calibri" w:cs="Calibri"/>
          <w:color w:val="auto"/>
          <w:sz w:val="20"/>
        </w:rPr>
        <w:t xml:space="preserve">febbraio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5E56F6">
        <w:rPr>
          <w:rFonts w:ascii="Calibri" w:hAnsi="Calibri" w:cs="Calibri"/>
          <w:color w:val="auto"/>
          <w:sz w:val="20"/>
        </w:rPr>
        <w:t>2</w:t>
      </w:r>
      <w:r w:rsidRPr="006857B7">
        <w:rPr>
          <w:rFonts w:ascii="Calibri" w:hAnsi="Calibri" w:cs="Calibri"/>
          <w:color w:val="auto"/>
          <w:sz w:val="20"/>
        </w:rPr>
        <w:t xml:space="preserve"> </w:t>
      </w:r>
    </w:p>
    <w:p w14:paraId="392ADC94" w14:textId="2B8242DC" w:rsidR="001C5557" w:rsidRPr="00533FF3" w:rsidRDefault="00BF552C" w:rsidP="00BF552C">
      <w:pPr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Va in </w:t>
      </w:r>
      <w:r w:rsidR="001C5557" w:rsidRPr="00533FF3">
        <w:rPr>
          <w:rFonts w:ascii="Calibri" w:hAnsi="Calibri" w:cs="Calibri"/>
          <w:b/>
          <w:bCs/>
          <w:color w:val="002060"/>
          <w:sz w:val="32"/>
          <w:szCs w:val="32"/>
        </w:rPr>
        <w:t>rete il patrimonio culturale della Diocesi: nasce un portale per la consultazione digitale di opere d’archivio, librarie e mostre virtuali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. </w:t>
      </w:r>
      <w:r w:rsidR="009D190F">
        <w:rPr>
          <w:rFonts w:ascii="Calibri" w:hAnsi="Calibri" w:cs="Calibri"/>
          <w:b/>
          <w:bCs/>
          <w:color w:val="002060"/>
          <w:sz w:val="32"/>
          <w:szCs w:val="32"/>
        </w:rPr>
        <w:t>È o</w:t>
      </w:r>
      <w:r w:rsidR="001C5557" w:rsidRPr="00533FF3">
        <w:rPr>
          <w:rFonts w:ascii="Calibri" w:hAnsi="Calibri" w:cs="Calibri"/>
          <w:b/>
          <w:bCs/>
          <w:color w:val="002060"/>
          <w:sz w:val="32"/>
          <w:szCs w:val="32"/>
        </w:rPr>
        <w:t>nline</w:t>
      </w:r>
      <w:r w:rsidR="00D33D09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1C5557" w:rsidRPr="00BF552C">
        <w:rPr>
          <w:rFonts w:ascii="Calibri" w:hAnsi="Calibri" w:cs="Calibri"/>
          <w:b/>
          <w:bCs/>
          <w:i/>
          <w:iCs/>
          <w:color w:val="002060"/>
          <w:sz w:val="32"/>
          <w:szCs w:val="32"/>
        </w:rPr>
        <w:t>patrimoniodigitale.diocesitn.it</w:t>
      </w:r>
    </w:p>
    <w:p w14:paraId="19941175" w14:textId="77777777" w:rsidR="00AB0C39" w:rsidRPr="00AB0C39" w:rsidRDefault="00AB0C39" w:rsidP="00533FF3">
      <w:pPr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"/>
          <w:szCs w:val="2"/>
        </w:rPr>
      </w:pPr>
    </w:p>
    <w:p w14:paraId="51319E90" w14:textId="48525502" w:rsidR="001C5557" w:rsidRPr="00533FF3" w:rsidRDefault="001C5557" w:rsidP="00533FF3">
      <w:pPr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 xml:space="preserve">Dagli antichi corali della cattedrale di San Vigilio al Codice </w:t>
      </w:r>
      <w:proofErr w:type="spellStart"/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Clesiano</w:t>
      </w:r>
      <w:proofErr w:type="spellEnd"/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 xml:space="preserve">, dalle annate storiche del settimanale Vita Trentina alle mostre virtuali. </w:t>
      </w:r>
      <w:r w:rsidR="00FD34A1">
        <w:rPr>
          <w:rFonts w:ascii="Calibri" w:hAnsi="Calibri" w:cs="Calibri"/>
          <w:b/>
          <w:bCs/>
          <w:color w:val="auto"/>
          <w:sz w:val="26"/>
          <w:szCs w:val="26"/>
        </w:rPr>
        <w:t xml:space="preserve">Presentato al </w:t>
      </w:r>
      <w:r w:rsidR="00104CA7">
        <w:rPr>
          <w:rFonts w:ascii="Calibri" w:hAnsi="Calibri" w:cs="Calibri"/>
          <w:b/>
          <w:bCs/>
          <w:color w:val="auto"/>
          <w:sz w:val="26"/>
          <w:szCs w:val="26"/>
        </w:rPr>
        <w:t xml:space="preserve">polo culturale </w:t>
      </w:r>
      <w:proofErr w:type="spellStart"/>
      <w:r w:rsidR="00FD34A1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="00FD34A1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104CA7">
        <w:rPr>
          <w:rFonts w:ascii="Calibri" w:hAnsi="Calibri" w:cs="Calibri"/>
          <w:b/>
          <w:bCs/>
          <w:color w:val="auto"/>
          <w:sz w:val="26"/>
          <w:szCs w:val="26"/>
        </w:rPr>
        <w:t xml:space="preserve">nel </w:t>
      </w:r>
      <w:r w:rsidR="00FD34A1">
        <w:rPr>
          <w:rFonts w:ascii="Calibri" w:hAnsi="Calibri" w:cs="Calibri"/>
          <w:b/>
          <w:bCs/>
          <w:color w:val="auto"/>
          <w:sz w:val="26"/>
          <w:szCs w:val="26"/>
        </w:rPr>
        <w:t xml:space="preserve">pomeriggio di </w:t>
      </w:r>
      <w:r w:rsidR="00104CA7">
        <w:rPr>
          <w:rFonts w:ascii="Calibri" w:hAnsi="Calibri" w:cs="Calibri"/>
          <w:b/>
          <w:bCs/>
          <w:color w:val="auto"/>
          <w:sz w:val="26"/>
          <w:szCs w:val="26"/>
        </w:rPr>
        <w:t>ieri (</w:t>
      </w:r>
      <w:r w:rsidR="00FD34A1">
        <w:rPr>
          <w:rFonts w:ascii="Calibri" w:hAnsi="Calibri" w:cs="Calibri"/>
          <w:b/>
          <w:bCs/>
          <w:color w:val="auto"/>
          <w:sz w:val="26"/>
          <w:szCs w:val="26"/>
        </w:rPr>
        <w:t>mercoledì 9 febbraio</w:t>
      </w:r>
      <w:r w:rsidR="00104CA7">
        <w:rPr>
          <w:rFonts w:ascii="Calibri" w:hAnsi="Calibri" w:cs="Calibri"/>
          <w:b/>
          <w:bCs/>
          <w:color w:val="auto"/>
          <w:sz w:val="26"/>
          <w:szCs w:val="26"/>
        </w:rPr>
        <w:t>)</w:t>
      </w:r>
      <w:r w:rsidR="00E34D77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104CA7">
        <w:rPr>
          <w:rFonts w:ascii="Calibri" w:hAnsi="Calibri" w:cs="Calibri"/>
          <w:b/>
          <w:bCs/>
          <w:color w:val="auto"/>
          <w:sz w:val="26"/>
          <w:szCs w:val="26"/>
        </w:rPr>
        <w:t>è</w:t>
      </w:r>
      <w:r w:rsidR="00FD34A1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 xml:space="preserve">ufficialmente online un nuovo portale che mette a disposizione, in formato digitale, parti rilevanti del patrimonio culturale dell’Arcidiocesi di Trento, partendo dall’ambito archivistico e librario per estendersi via via ad altri settori.  </w:t>
      </w:r>
    </w:p>
    <w:p w14:paraId="779CDB6B" w14:textId="5EC9E07D" w:rsidR="001C5557" w:rsidRPr="00533FF3" w:rsidRDefault="001C5557" w:rsidP="00533FF3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33FF3">
        <w:rPr>
          <w:rFonts w:ascii="Calibri" w:hAnsi="Calibri" w:cs="Calibri"/>
          <w:color w:val="auto"/>
          <w:sz w:val="26"/>
          <w:szCs w:val="26"/>
        </w:rPr>
        <w:t xml:space="preserve">Il portale – raggiungibile dal sito diocesano </w:t>
      </w:r>
      <w:r w:rsidRPr="00533FF3">
        <w:rPr>
          <w:rFonts w:ascii="Calibri" w:hAnsi="Calibri" w:cs="Calibri"/>
          <w:i/>
          <w:iCs/>
          <w:color w:val="auto"/>
          <w:sz w:val="26"/>
          <w:szCs w:val="26"/>
        </w:rPr>
        <w:t>diocesitn.it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o direttamente all’indirizzo </w:t>
      </w:r>
      <w:hyperlink r:id="rId10" w:history="1">
        <w:r w:rsidR="003D780A" w:rsidRPr="00583ED3">
          <w:rPr>
            <w:rStyle w:val="Collegamentoipertestuale"/>
            <w:rFonts w:ascii="Calibri" w:hAnsi="Calibri" w:cs="Calibri"/>
            <w:b/>
            <w:bCs/>
            <w:i/>
            <w:iCs/>
            <w:color w:val="002060"/>
            <w:sz w:val="26"/>
            <w:szCs w:val="26"/>
          </w:rPr>
          <w:t>pa</w:t>
        </w:r>
        <w:r w:rsidRPr="00583ED3">
          <w:rPr>
            <w:rStyle w:val="Collegamentoipertestuale"/>
            <w:rFonts w:ascii="Calibri" w:hAnsi="Calibri" w:cs="Calibri"/>
            <w:b/>
            <w:bCs/>
            <w:i/>
            <w:iCs/>
            <w:color w:val="002060"/>
            <w:sz w:val="26"/>
            <w:szCs w:val="26"/>
          </w:rPr>
          <w:t>trimonio</w:t>
        </w:r>
        <w:r w:rsidRPr="00583ED3">
          <w:rPr>
            <w:rStyle w:val="Collegamentoipertestuale"/>
            <w:rFonts w:ascii="Calibri" w:hAnsi="Calibri" w:cs="Calibri"/>
            <w:b/>
            <w:bCs/>
            <w:i/>
            <w:iCs/>
            <w:color w:val="002060"/>
            <w:sz w:val="26"/>
            <w:szCs w:val="26"/>
          </w:rPr>
          <w:t>d</w:t>
        </w:r>
        <w:r w:rsidRPr="00583ED3">
          <w:rPr>
            <w:rStyle w:val="Collegamentoipertestuale"/>
            <w:rFonts w:ascii="Calibri" w:hAnsi="Calibri" w:cs="Calibri"/>
            <w:b/>
            <w:bCs/>
            <w:i/>
            <w:iCs/>
            <w:color w:val="002060"/>
            <w:sz w:val="26"/>
            <w:szCs w:val="26"/>
          </w:rPr>
          <w:t>igitale.diocesitn.it</w:t>
        </w:r>
      </w:hyperlink>
      <w:r w:rsidRPr="00F4022A">
        <w:rPr>
          <w:rFonts w:ascii="Calibri" w:hAnsi="Calibri" w:cs="Calibri"/>
          <w:b/>
          <w:bCs/>
          <w:color w:val="002060"/>
          <w:sz w:val="26"/>
          <w:szCs w:val="26"/>
        </w:rPr>
        <w:t xml:space="preserve"> </w:t>
      </w:r>
      <w:r w:rsidRPr="00533FF3">
        <w:rPr>
          <w:rFonts w:ascii="Calibri" w:hAnsi="Calibri" w:cs="Calibri"/>
          <w:color w:val="auto"/>
          <w:sz w:val="26"/>
          <w:szCs w:val="26"/>
        </w:rPr>
        <w:t>– è frutto di uno studio avviato all’inizio del 2020 dall’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Area Cultura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diocesana, sotto la supervisione dell’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Archivio Diocesano Tridentino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e della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 xml:space="preserve">Biblioteca Diocesana </w:t>
      </w:r>
      <w:proofErr w:type="spellStart"/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Pr="00533FF3">
        <w:rPr>
          <w:rFonts w:ascii="Calibri" w:hAnsi="Calibri" w:cs="Calibri"/>
          <w:color w:val="auto"/>
          <w:sz w:val="26"/>
          <w:szCs w:val="26"/>
        </w:rPr>
        <w:t xml:space="preserve">. L’obiettivo è dare visibilità a documenti e libri di particolare valore </w:t>
      </w:r>
      <w:r w:rsidR="0011046D">
        <w:rPr>
          <w:rFonts w:ascii="Calibri" w:hAnsi="Calibri" w:cs="Calibri"/>
          <w:color w:val="auto"/>
          <w:sz w:val="26"/>
          <w:szCs w:val="26"/>
        </w:rPr>
        <w:t xml:space="preserve">(al momento sono </w:t>
      </w:r>
      <w:r w:rsidR="0011046D" w:rsidRPr="00E56D16">
        <w:rPr>
          <w:rFonts w:ascii="Calibri" w:hAnsi="Calibri" w:cs="Calibri"/>
          <w:b/>
          <w:bCs/>
          <w:color w:val="auto"/>
          <w:sz w:val="26"/>
          <w:szCs w:val="26"/>
        </w:rPr>
        <w:t>174 per 55 mila immagini</w:t>
      </w:r>
      <w:r w:rsidR="0011046D">
        <w:rPr>
          <w:rFonts w:ascii="Calibri" w:hAnsi="Calibri" w:cs="Calibri"/>
          <w:color w:val="auto"/>
          <w:sz w:val="26"/>
          <w:szCs w:val="26"/>
        </w:rPr>
        <w:t xml:space="preserve">)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riuniti, grazie all’opera di digitalizzazione, in collezioni create sulla base di criteri variabili: fondo di provenienza, tema, periodo, valore. Le singole unità potranno anche essere ricercate, e quindi sfogliate, singolarmente o riunite con criteri di ricerca personali. </w:t>
      </w:r>
    </w:p>
    <w:p w14:paraId="579A814B" w14:textId="2B9D58ED" w:rsidR="001C5557" w:rsidRPr="00533FF3" w:rsidRDefault="001C5557" w:rsidP="00533FF3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33FF3">
        <w:rPr>
          <w:rFonts w:ascii="Calibri" w:hAnsi="Calibri" w:cs="Calibri"/>
          <w:color w:val="auto"/>
          <w:sz w:val="26"/>
          <w:szCs w:val="26"/>
        </w:rPr>
        <w:t>La creazione delle collezioni digitali ha favorito collaborazioni con enti sia interni che esterni</w:t>
      </w:r>
      <w:r w:rsidR="00F55CA3">
        <w:rPr>
          <w:rFonts w:ascii="Calibri" w:hAnsi="Calibri" w:cs="Calibri"/>
          <w:color w:val="auto"/>
          <w:sz w:val="26"/>
          <w:szCs w:val="26"/>
        </w:rPr>
        <w:t xml:space="preserve"> all’ambito diocesano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, per ricreare serie originali o rendere più completi progetti tematici. I primi passi sono stati </w:t>
      </w:r>
      <w:r w:rsidR="003D2F91">
        <w:rPr>
          <w:rFonts w:ascii="Calibri" w:hAnsi="Calibri" w:cs="Calibri"/>
          <w:color w:val="auto"/>
          <w:sz w:val="26"/>
          <w:szCs w:val="26"/>
        </w:rPr>
        <w:t xml:space="preserve">compiuti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con il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Museo Diocesano Tridentino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per arrivare a ricostruire virtualmente l’originale serie dei Corali della cattedrale di San Vigilio. L’intesa con la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biblioteca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della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Fondazione San Bernardino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(Frati Minori) ha invece permesso di creare una collezione tematica dalla quale è stata estrapolata anche la prima mostra digitale consultabile dal nuovo portale, dedicata a “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Peste e astrologia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” dal medioevo </w:t>
      </w:r>
      <w:r w:rsidRPr="00533FF3">
        <w:rPr>
          <w:rFonts w:ascii="Calibri" w:hAnsi="Calibri" w:cs="Calibri"/>
          <w:color w:val="auto"/>
          <w:sz w:val="26"/>
          <w:szCs w:val="26"/>
        </w:rPr>
        <w:lastRenderedPageBreak/>
        <w:t>all’età moderna e realizzata in collaborazione con l’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Università di Trento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che ne ha curato la parte scientifica. </w:t>
      </w:r>
    </w:p>
    <w:p w14:paraId="5D5F09F6" w14:textId="77777777" w:rsidR="001C5557" w:rsidRPr="00533FF3" w:rsidRDefault="001C5557" w:rsidP="00533FF3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33FF3">
        <w:rPr>
          <w:rFonts w:ascii="Calibri" w:hAnsi="Calibri" w:cs="Calibri"/>
          <w:color w:val="auto"/>
          <w:sz w:val="26"/>
          <w:szCs w:val="26"/>
        </w:rPr>
        <w:t xml:space="preserve">Tra le sei collezioni “navigabili” sul patrimonio digitale diocesano (accanto ai già citati “Peste e astrologia” e Corali della Cattedrale), c’è il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fondo musicale della Cappella del Duomo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con una novantina di unità musicali tra Sette e Ottocento. Ancora, il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 xml:space="preserve">Codice </w:t>
      </w:r>
      <w:proofErr w:type="spellStart"/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Clesiano</w:t>
      </w:r>
      <w:proofErr w:type="spellEnd"/>
      <w:r w:rsidRPr="00533FF3">
        <w:rPr>
          <w:rFonts w:ascii="Calibri" w:hAnsi="Calibri" w:cs="Calibri"/>
          <w:color w:val="auto"/>
          <w:sz w:val="26"/>
          <w:szCs w:val="26"/>
        </w:rPr>
        <w:t xml:space="preserve">, ovvero una serie di 12 volumi miniati e vergati su pergamena, voluti dal Principe Vescovo Bernardo </w:t>
      </w:r>
      <w:proofErr w:type="spellStart"/>
      <w:r w:rsidRPr="00533FF3">
        <w:rPr>
          <w:rFonts w:ascii="Calibri" w:hAnsi="Calibri" w:cs="Calibri"/>
          <w:color w:val="auto"/>
          <w:sz w:val="26"/>
          <w:szCs w:val="26"/>
        </w:rPr>
        <w:t>Clesio</w:t>
      </w:r>
      <w:proofErr w:type="spellEnd"/>
      <w:r w:rsidRPr="00533FF3">
        <w:rPr>
          <w:rFonts w:ascii="Calibri" w:hAnsi="Calibri" w:cs="Calibri"/>
          <w:color w:val="auto"/>
          <w:sz w:val="26"/>
          <w:szCs w:val="26"/>
        </w:rPr>
        <w:t xml:space="preserve"> per raccogliere tutte le investiture civili emesse dai principi vescovi trentini dal 1307 in poi.  Completano le collezioni la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raccolta del settimanale diocesano Vita Trentina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dal primo numero datato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1926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fino al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1970</w:t>
      </w:r>
      <w:r w:rsidRPr="00533FF3">
        <w:rPr>
          <w:rFonts w:ascii="Calibri" w:hAnsi="Calibri" w:cs="Calibri"/>
          <w:color w:val="auto"/>
          <w:sz w:val="26"/>
          <w:szCs w:val="26"/>
        </w:rPr>
        <w:t>, e il prezioso manoscritto della Divina Commedia, conservato dalla Biblioteca diocesana in edizione trecentesca, quindi cronologicamente molto vicina all’originale dantesco.</w:t>
      </w:r>
    </w:p>
    <w:p w14:paraId="220E1BE7" w14:textId="77777777" w:rsidR="001C5557" w:rsidRPr="00533FF3" w:rsidRDefault="001C5557" w:rsidP="00533FF3">
      <w:p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33FF3">
        <w:rPr>
          <w:rFonts w:ascii="Calibri" w:hAnsi="Calibri" w:cs="Calibri"/>
          <w:color w:val="auto"/>
          <w:sz w:val="26"/>
          <w:szCs w:val="26"/>
        </w:rPr>
        <w:t xml:space="preserve">La teca digitale si basa sul sistema </w:t>
      </w:r>
      <w:r w:rsidRPr="00533FF3">
        <w:rPr>
          <w:rFonts w:ascii="Calibri" w:hAnsi="Calibri" w:cs="Calibri"/>
          <w:i/>
          <w:iCs/>
          <w:color w:val="auto"/>
          <w:sz w:val="26"/>
          <w:szCs w:val="26"/>
        </w:rPr>
        <w:t xml:space="preserve">International Image </w:t>
      </w:r>
      <w:proofErr w:type="spellStart"/>
      <w:r w:rsidRPr="00533FF3">
        <w:rPr>
          <w:rFonts w:ascii="Calibri" w:hAnsi="Calibri" w:cs="Calibri"/>
          <w:i/>
          <w:iCs/>
          <w:color w:val="auto"/>
          <w:sz w:val="26"/>
          <w:szCs w:val="26"/>
        </w:rPr>
        <w:t>Interoperability</w:t>
      </w:r>
      <w:proofErr w:type="spellEnd"/>
      <w:r w:rsidRPr="00533FF3">
        <w:rPr>
          <w:rFonts w:ascii="Calibri" w:hAnsi="Calibri" w:cs="Calibri"/>
          <w:i/>
          <w:iCs/>
          <w:color w:val="auto"/>
          <w:sz w:val="26"/>
          <w:szCs w:val="26"/>
        </w:rPr>
        <w:t xml:space="preserve"> Framework (IIIF)</w:t>
      </w:r>
      <w:r w:rsidRPr="00533FF3">
        <w:rPr>
          <w:rFonts w:ascii="Calibri" w:hAnsi="Calibri" w:cs="Calibri"/>
          <w:color w:val="auto"/>
          <w:sz w:val="26"/>
          <w:szCs w:val="26"/>
        </w:rPr>
        <w:t>, che permette una fruizione ottimale delle immagini in formato jpeg: l’utente è posto nelle condizioni di sfogliare e manipolare le immagini, apponendovi vari tipi di annotazioni.</w:t>
      </w:r>
    </w:p>
    <w:p w14:paraId="12513839" w14:textId="77777777" w:rsidR="001C5557" w:rsidRPr="00533FF3" w:rsidRDefault="001C5557" w:rsidP="00533FF3">
      <w:p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0E6AB3D" w14:textId="2F45A7A0" w:rsidR="001C5557" w:rsidRPr="00533FF3" w:rsidRDefault="001C5557" w:rsidP="00533FF3">
      <w:pPr>
        <w:spacing w:after="0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33FF3">
        <w:rPr>
          <w:rFonts w:ascii="Calibri" w:hAnsi="Calibri" w:cs="Calibri"/>
          <w:color w:val="auto"/>
          <w:sz w:val="26"/>
          <w:szCs w:val="26"/>
        </w:rPr>
        <w:t xml:space="preserve">Accanto alle collezioni, il portale </w:t>
      </w:r>
      <w:r w:rsidR="00467441">
        <w:rPr>
          <w:rFonts w:ascii="Calibri" w:hAnsi="Calibri" w:cs="Calibri"/>
          <w:color w:val="auto"/>
          <w:sz w:val="26"/>
          <w:szCs w:val="26"/>
        </w:rPr>
        <w:t xml:space="preserve">offre alla consultazione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anche una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banca dati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, contenente citazioni bibliografiche e abstract di articoli tratti, negli ultimi trent’anni, da circa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150 periodici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specializzati su temi quali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solidarietà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, al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volontariato internazionale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e cooperazione, finanza etica, commercio equo e solidale e consumo critico. Un lavoro certosino </w:t>
      </w:r>
      <w:r w:rsidR="009E6818">
        <w:rPr>
          <w:rFonts w:ascii="Calibri" w:hAnsi="Calibri" w:cs="Calibri"/>
          <w:color w:val="auto"/>
          <w:sz w:val="26"/>
          <w:szCs w:val="26"/>
        </w:rPr>
        <w:t xml:space="preserve">di selezione e raccolta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avviato agli anni degli anni Novanta </w:t>
      </w:r>
      <w:r w:rsidR="009E6818">
        <w:rPr>
          <w:rFonts w:ascii="Calibri" w:hAnsi="Calibri" w:cs="Calibri"/>
          <w:color w:val="auto"/>
          <w:sz w:val="26"/>
          <w:szCs w:val="26"/>
        </w:rPr>
        <w:t>da</w:t>
      </w:r>
      <w:r w:rsidRPr="00533FF3">
        <w:rPr>
          <w:rFonts w:ascii="Calibri" w:hAnsi="Calibri" w:cs="Calibri"/>
          <w:color w:val="auto"/>
          <w:sz w:val="26"/>
          <w:szCs w:val="26"/>
        </w:rPr>
        <w:t>l Centro Missionario Diocesano</w:t>
      </w:r>
      <w:r w:rsidR="009E681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533FF3">
        <w:rPr>
          <w:rFonts w:ascii="Calibri" w:hAnsi="Calibri" w:cs="Calibri"/>
          <w:color w:val="auto"/>
          <w:sz w:val="26"/>
          <w:szCs w:val="26"/>
        </w:rPr>
        <w:t>anche grazie all’aiuto di tanti volontari. Fisicamente consultabile negli scaffali della Biblioteca diocesana, questo singolare patrimonio viene ora messo a disposizione online di chiunque sia alla ricerca di informazioni e approfondimenti sulle tematiche legate alla mondialità nelle più svariate declinazioni.</w:t>
      </w:r>
    </w:p>
    <w:p w14:paraId="3C441668" w14:textId="77777777" w:rsidR="001C5557" w:rsidRPr="00533FF3" w:rsidRDefault="001C5557" w:rsidP="00533FF3">
      <w:pPr>
        <w:spacing w:after="0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1B1C660E" w14:textId="422EFB39" w:rsidR="001C5557" w:rsidRPr="00533FF3" w:rsidRDefault="001C5557" w:rsidP="00A67B6C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33FF3">
        <w:rPr>
          <w:rFonts w:ascii="Calibri" w:hAnsi="Calibri" w:cs="Calibri"/>
          <w:color w:val="auto"/>
          <w:sz w:val="26"/>
          <w:szCs w:val="26"/>
        </w:rPr>
        <w:lastRenderedPageBreak/>
        <w:t xml:space="preserve">L’idea della Diocesi di mettere a disposizione anche in modo digitale parte del patrimonio (così come già accaduto con le </w:t>
      </w:r>
      <w:r w:rsidR="00491567">
        <w:rPr>
          <w:rFonts w:ascii="Calibri" w:hAnsi="Calibri" w:cs="Calibri"/>
          <w:color w:val="auto"/>
          <w:sz w:val="26"/>
          <w:szCs w:val="26"/>
        </w:rPr>
        <w:t xml:space="preserve">immagini delle </w:t>
      </w:r>
      <w:r w:rsidR="00097E33" w:rsidRPr="00E05F84">
        <w:rPr>
          <w:rFonts w:ascii="Calibri" w:hAnsi="Calibri" w:cs="Calibri"/>
          <w:b/>
          <w:bCs/>
          <w:color w:val="auto"/>
          <w:sz w:val="26"/>
          <w:szCs w:val="26"/>
        </w:rPr>
        <w:t>chiese</w:t>
      </w:r>
      <w:r w:rsidR="00097E33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491567">
        <w:rPr>
          <w:rFonts w:ascii="Calibri" w:hAnsi="Calibri" w:cs="Calibri"/>
          <w:color w:val="auto"/>
          <w:sz w:val="26"/>
          <w:szCs w:val="26"/>
        </w:rPr>
        <w:t>del</w:t>
      </w:r>
      <w:r w:rsidR="00097E33">
        <w:rPr>
          <w:rFonts w:ascii="Calibri" w:hAnsi="Calibri" w:cs="Calibri"/>
          <w:color w:val="auto"/>
          <w:sz w:val="26"/>
          <w:szCs w:val="26"/>
        </w:rPr>
        <w:t xml:space="preserve">le </w:t>
      </w:r>
      <w:r w:rsidRPr="00E05F84">
        <w:rPr>
          <w:rFonts w:ascii="Calibri" w:hAnsi="Calibri" w:cs="Calibri"/>
          <w:b/>
          <w:bCs/>
          <w:color w:val="auto"/>
          <w:sz w:val="26"/>
          <w:szCs w:val="26"/>
        </w:rPr>
        <w:t>opere d’arte</w:t>
      </w:r>
      <w:r w:rsidRPr="00533FF3">
        <w:rPr>
          <w:rFonts w:ascii="Calibri" w:hAnsi="Calibri" w:cs="Calibri"/>
          <w:color w:val="auto"/>
          <w:sz w:val="26"/>
          <w:szCs w:val="26"/>
        </w:rPr>
        <w:t>, digitalizzate e archiviate all’inter</w:t>
      </w:r>
      <w:r w:rsidR="00E05F84">
        <w:rPr>
          <w:rFonts w:ascii="Calibri" w:hAnsi="Calibri" w:cs="Calibri"/>
          <w:color w:val="auto"/>
          <w:sz w:val="26"/>
          <w:szCs w:val="26"/>
        </w:rPr>
        <w:t>n</w:t>
      </w:r>
      <w:r w:rsidRPr="00533FF3">
        <w:rPr>
          <w:rFonts w:ascii="Calibri" w:hAnsi="Calibri" w:cs="Calibri"/>
          <w:color w:val="auto"/>
          <w:sz w:val="26"/>
          <w:szCs w:val="26"/>
        </w:rPr>
        <w:t>o del p</w:t>
      </w:r>
      <w:r w:rsidR="003465B0">
        <w:rPr>
          <w:rFonts w:ascii="Calibri" w:hAnsi="Calibri" w:cs="Calibri"/>
          <w:color w:val="auto"/>
          <w:sz w:val="26"/>
          <w:szCs w:val="26"/>
        </w:rPr>
        <w:t xml:space="preserve">ortale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nazionale </w:t>
      </w:r>
      <w:r w:rsidRPr="00E05F84">
        <w:rPr>
          <w:rFonts w:ascii="Calibri" w:hAnsi="Calibri" w:cs="Calibri"/>
          <w:b/>
          <w:bCs/>
          <w:color w:val="auto"/>
          <w:sz w:val="26"/>
          <w:szCs w:val="26"/>
        </w:rPr>
        <w:t>BEWEB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) segue un progetto più datato di digitalizzazione ad alta definizione di beni archivistici e librari, volto alla loro conservazione nel tempo. </w:t>
      </w:r>
      <w:r w:rsidR="00A67B6C">
        <w:rPr>
          <w:rFonts w:ascii="Calibri" w:hAnsi="Calibri" w:cs="Calibri"/>
          <w:color w:val="auto"/>
          <w:sz w:val="26"/>
          <w:szCs w:val="26"/>
        </w:rPr>
        <w:t>Si trattava però di passare d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alla digitalizzazione con standard elevati alla messa a disposizione di studiosi e appassionati. “Il periodo di chiusura forzata dei primi mesi del 2020 a causa dell’emergenza sanitaria, ci ha </w:t>
      </w:r>
      <w:r w:rsidR="00042416" w:rsidRPr="003D780A">
        <w:rPr>
          <w:rFonts w:ascii="Calibri" w:hAnsi="Calibri" w:cs="Calibri"/>
          <w:color w:val="auto"/>
          <w:sz w:val="26"/>
          <w:szCs w:val="26"/>
        </w:rPr>
        <w:t>confermato</w:t>
      </w:r>
      <w:r w:rsidRPr="003D780A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– sottolinea </w:t>
      </w:r>
      <w:r w:rsidRPr="00533FF3">
        <w:rPr>
          <w:rFonts w:ascii="Calibri" w:hAnsi="Calibri" w:cs="Calibri"/>
          <w:b/>
          <w:bCs/>
          <w:color w:val="auto"/>
          <w:sz w:val="26"/>
          <w:szCs w:val="26"/>
        </w:rPr>
        <w:t>don Andrea Decarli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, delegato diocesano per la cultura – che la strada </w:t>
      </w:r>
      <w:r w:rsidR="00042416" w:rsidRPr="003D780A">
        <w:rPr>
          <w:rFonts w:ascii="Calibri" w:hAnsi="Calibri" w:cs="Calibri"/>
          <w:color w:val="auto"/>
          <w:sz w:val="26"/>
          <w:szCs w:val="26"/>
        </w:rPr>
        <w:t xml:space="preserve">già intrapresa </w:t>
      </w:r>
      <w:r w:rsidRPr="00533FF3">
        <w:rPr>
          <w:rFonts w:ascii="Calibri" w:hAnsi="Calibri" w:cs="Calibri"/>
          <w:color w:val="auto"/>
          <w:sz w:val="26"/>
          <w:szCs w:val="26"/>
        </w:rPr>
        <w:t>era quella giusta e che, valorizzare attraverso la rete un patrimonio storico come quello conservato dalla Diocesi di Trento era il modo migliore per permetterne un’ampia fruizione sia a studiosi ed esperti sia a tutti coloro che vogliano avvicinarsi a questa tipologia di beni culturali per curiosità o interesse personale”.</w:t>
      </w:r>
    </w:p>
    <w:p w14:paraId="2B83EB7F" w14:textId="41B4869B" w:rsidR="001C5557" w:rsidRPr="00533FF3" w:rsidRDefault="001C5557" w:rsidP="00A67B6C">
      <w:pPr>
        <w:autoSpaceDE w:val="0"/>
        <w:autoSpaceDN w:val="0"/>
        <w:adjustRightInd w:val="0"/>
        <w:spacing w:after="0"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bookmarkStart w:id="0" w:name="_Hlk95228819"/>
      <w:r w:rsidRPr="00533FF3">
        <w:rPr>
          <w:rFonts w:ascii="Calibri" w:hAnsi="Calibri" w:cs="Calibri"/>
          <w:color w:val="auto"/>
          <w:sz w:val="26"/>
          <w:szCs w:val="26"/>
        </w:rPr>
        <w:t>La progettazione</w:t>
      </w:r>
      <w:r w:rsidR="003D780A">
        <w:rPr>
          <w:rFonts w:ascii="Calibri" w:hAnsi="Calibri" w:cs="Calibri"/>
          <w:color w:val="auto"/>
          <w:sz w:val="26"/>
          <w:szCs w:val="26"/>
        </w:rPr>
        <w:t xml:space="preserve"> del portale</w:t>
      </w:r>
      <w:r w:rsidR="004665D7">
        <w:rPr>
          <w:rFonts w:ascii="Calibri" w:hAnsi="Calibri" w:cs="Calibri"/>
          <w:color w:val="auto"/>
          <w:sz w:val="26"/>
          <w:szCs w:val="26"/>
        </w:rPr>
        <w:t xml:space="preserve"> è stata realizzata dal </w:t>
      </w:r>
      <w:proofErr w:type="spellStart"/>
      <w:r w:rsidR="004665D7" w:rsidRPr="00533FF3">
        <w:rPr>
          <w:rFonts w:ascii="Calibri" w:hAnsi="Calibri" w:cs="Calibri"/>
          <w:color w:val="auto"/>
          <w:sz w:val="26"/>
          <w:szCs w:val="26"/>
        </w:rPr>
        <w:t>GruppoMeta</w:t>
      </w:r>
      <w:proofErr w:type="spellEnd"/>
      <w:r w:rsidR="004665D7" w:rsidRPr="00533FF3">
        <w:rPr>
          <w:rFonts w:ascii="Calibri" w:hAnsi="Calibri" w:cs="Calibri"/>
          <w:color w:val="auto"/>
          <w:sz w:val="26"/>
          <w:szCs w:val="26"/>
        </w:rPr>
        <w:t xml:space="preserve"> s.r.l.</w:t>
      </w:r>
      <w:r w:rsidR="004665D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su sistema </w:t>
      </w:r>
      <w:proofErr w:type="spellStart"/>
      <w:r w:rsidRPr="00533FF3">
        <w:rPr>
          <w:rFonts w:ascii="Calibri" w:hAnsi="Calibri" w:cs="Calibri"/>
          <w:color w:val="auto"/>
          <w:sz w:val="26"/>
          <w:szCs w:val="26"/>
        </w:rPr>
        <w:t>metaFAD</w:t>
      </w:r>
      <w:proofErr w:type="spellEnd"/>
      <w:r w:rsidRPr="00533FF3">
        <w:rPr>
          <w:rFonts w:ascii="Calibri" w:hAnsi="Calibri" w:cs="Calibri"/>
          <w:color w:val="auto"/>
          <w:sz w:val="26"/>
          <w:szCs w:val="26"/>
        </w:rPr>
        <w:t xml:space="preserve">, con </w:t>
      </w:r>
      <w:r w:rsidR="003D780A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4665D7">
        <w:rPr>
          <w:rFonts w:ascii="Calibri" w:hAnsi="Calibri" w:cs="Calibri"/>
          <w:color w:val="auto"/>
          <w:sz w:val="26"/>
          <w:szCs w:val="26"/>
        </w:rPr>
        <w:t xml:space="preserve">collaborazione </w:t>
      </w:r>
      <w:r w:rsidR="003D780A">
        <w:rPr>
          <w:rFonts w:ascii="Calibri" w:hAnsi="Calibri" w:cs="Calibri"/>
          <w:color w:val="auto"/>
          <w:sz w:val="26"/>
          <w:szCs w:val="26"/>
        </w:rPr>
        <w:t xml:space="preserve">del Servizio Informatico </w:t>
      </w:r>
      <w:r w:rsidR="00427DB2">
        <w:rPr>
          <w:rFonts w:ascii="Calibri" w:hAnsi="Calibri" w:cs="Calibri"/>
          <w:color w:val="auto"/>
          <w:sz w:val="26"/>
          <w:szCs w:val="26"/>
        </w:rPr>
        <w:t>della Diocesi</w:t>
      </w:r>
      <w:r w:rsidR="003D780A">
        <w:rPr>
          <w:rFonts w:ascii="Calibri" w:hAnsi="Calibri" w:cs="Calibri"/>
          <w:color w:val="auto"/>
          <w:sz w:val="26"/>
          <w:szCs w:val="26"/>
        </w:rPr>
        <w:t>, mentre i</w:t>
      </w:r>
      <w:r w:rsidRPr="00533FF3">
        <w:rPr>
          <w:rFonts w:ascii="Calibri" w:hAnsi="Calibri" w:cs="Calibri"/>
          <w:color w:val="auto"/>
          <w:sz w:val="26"/>
          <w:szCs w:val="26"/>
        </w:rPr>
        <w:t>l sistema delle mostre</w:t>
      </w:r>
      <w:r w:rsidR="00E668F9">
        <w:rPr>
          <w:rFonts w:ascii="Calibri" w:hAnsi="Calibri" w:cs="Calibri"/>
          <w:color w:val="auto"/>
          <w:sz w:val="26"/>
          <w:szCs w:val="26"/>
        </w:rPr>
        <w:t xml:space="preserve"> (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basato su </w:t>
      </w:r>
      <w:proofErr w:type="spellStart"/>
      <w:r w:rsidRPr="00533FF3">
        <w:rPr>
          <w:rFonts w:ascii="Calibri" w:hAnsi="Calibri" w:cs="Calibri"/>
          <w:color w:val="auto"/>
          <w:sz w:val="26"/>
          <w:szCs w:val="26"/>
        </w:rPr>
        <w:t>Omeka</w:t>
      </w:r>
      <w:proofErr w:type="spellEnd"/>
      <w:r w:rsidRPr="00533FF3">
        <w:rPr>
          <w:rFonts w:ascii="Calibri" w:hAnsi="Calibri" w:cs="Calibri"/>
          <w:color w:val="auto"/>
          <w:sz w:val="26"/>
          <w:szCs w:val="26"/>
        </w:rPr>
        <w:t xml:space="preserve"> S</w:t>
      </w:r>
      <w:r w:rsidR="00E668F9">
        <w:rPr>
          <w:rFonts w:ascii="Calibri" w:hAnsi="Calibri" w:cs="Calibri"/>
          <w:color w:val="auto"/>
          <w:sz w:val="26"/>
          <w:szCs w:val="26"/>
        </w:rPr>
        <w:t>)</w:t>
      </w:r>
      <w:r w:rsidRPr="00533FF3">
        <w:rPr>
          <w:rFonts w:ascii="Calibri" w:hAnsi="Calibri" w:cs="Calibri"/>
          <w:color w:val="auto"/>
          <w:sz w:val="26"/>
          <w:szCs w:val="26"/>
        </w:rPr>
        <w:t xml:space="preserve"> è stato realizzato con la collaborazione di Giorgio Comai.</w:t>
      </w:r>
      <w:r w:rsidR="003D780A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360961">
        <w:rPr>
          <w:rFonts w:ascii="Calibri" w:hAnsi="Calibri" w:cs="Calibri"/>
          <w:color w:val="auto"/>
          <w:sz w:val="26"/>
          <w:szCs w:val="26"/>
        </w:rPr>
        <w:t xml:space="preserve"> </w:t>
      </w:r>
    </w:p>
    <w:bookmarkEnd w:id="0"/>
    <w:p w14:paraId="7EEE3AC1" w14:textId="2C1BA443" w:rsidR="001C5557" w:rsidRDefault="001C5557" w:rsidP="00A67B6C">
      <w:pPr>
        <w:spacing w:line="276" w:lineRule="auto"/>
        <w:ind w:left="0" w:right="-1"/>
        <w:rPr>
          <w:rFonts w:ascii="Calibri" w:hAnsi="Calibri" w:cs="Calibri"/>
          <w:color w:val="auto"/>
          <w:sz w:val="26"/>
          <w:szCs w:val="26"/>
        </w:rPr>
      </w:pPr>
    </w:p>
    <w:p w14:paraId="3B796838" w14:textId="76C6BCA7" w:rsidR="00395CB0" w:rsidRDefault="00395CB0" w:rsidP="00A67B6C">
      <w:pPr>
        <w:spacing w:line="276" w:lineRule="auto"/>
        <w:ind w:left="0" w:right="-1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noProof/>
          <w:color w:val="auto"/>
          <w:sz w:val="26"/>
          <w:szCs w:val="26"/>
        </w:rPr>
        <w:drawing>
          <wp:inline distT="0" distB="0" distL="0" distR="0" wp14:anchorId="41405485" wp14:editId="4CDCF872">
            <wp:extent cx="3299155" cy="159991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036" cy="16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C449" w14:textId="77777777" w:rsidR="00395CB0" w:rsidRPr="00533FF3" w:rsidRDefault="00395CB0" w:rsidP="00A67B6C">
      <w:pPr>
        <w:spacing w:line="276" w:lineRule="auto"/>
        <w:ind w:left="0" w:right="-1"/>
        <w:rPr>
          <w:rFonts w:ascii="Calibri" w:hAnsi="Calibri" w:cs="Calibri"/>
          <w:color w:val="auto"/>
          <w:sz w:val="26"/>
          <w:szCs w:val="26"/>
        </w:rPr>
      </w:pPr>
    </w:p>
    <w:p w14:paraId="32C70A05" w14:textId="77777777" w:rsidR="001C5557" w:rsidRPr="00533FF3" w:rsidRDefault="001C5557" w:rsidP="00533FF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</w:p>
    <w:sectPr w:rsidR="001C5557" w:rsidRPr="00533FF3" w:rsidSect="00EB1F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8E4B" w14:textId="77777777" w:rsidR="00B3034A" w:rsidRDefault="00B3034A" w:rsidP="00A66B18">
      <w:pPr>
        <w:spacing w:before="0" w:after="0"/>
      </w:pPr>
      <w:r>
        <w:separator/>
      </w:r>
    </w:p>
  </w:endnote>
  <w:endnote w:type="continuationSeparator" w:id="0">
    <w:p w14:paraId="24384577" w14:textId="77777777" w:rsidR="00B3034A" w:rsidRDefault="00B3034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64EE" w14:textId="77777777" w:rsidR="00B3034A" w:rsidRDefault="00B3034A" w:rsidP="00A66B18">
      <w:pPr>
        <w:spacing w:before="0" w:after="0"/>
      </w:pPr>
      <w:r>
        <w:separator/>
      </w:r>
    </w:p>
  </w:footnote>
  <w:footnote w:type="continuationSeparator" w:id="0">
    <w:p w14:paraId="18127498" w14:textId="77777777" w:rsidR="00B3034A" w:rsidRDefault="00B3034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42416"/>
    <w:rsid w:val="000721A0"/>
    <w:rsid w:val="00083BAA"/>
    <w:rsid w:val="00097E33"/>
    <w:rsid w:val="00104CA7"/>
    <w:rsid w:val="0010680C"/>
    <w:rsid w:val="0011046D"/>
    <w:rsid w:val="00132938"/>
    <w:rsid w:val="00152B0B"/>
    <w:rsid w:val="001766D6"/>
    <w:rsid w:val="00183447"/>
    <w:rsid w:val="00192419"/>
    <w:rsid w:val="001C270D"/>
    <w:rsid w:val="001C5557"/>
    <w:rsid w:val="001D0B5A"/>
    <w:rsid w:val="001E2320"/>
    <w:rsid w:val="001E629A"/>
    <w:rsid w:val="001F167F"/>
    <w:rsid w:val="0020700A"/>
    <w:rsid w:val="00214E28"/>
    <w:rsid w:val="0021606A"/>
    <w:rsid w:val="00221EE1"/>
    <w:rsid w:val="0023180E"/>
    <w:rsid w:val="002A1FD8"/>
    <w:rsid w:val="002D2737"/>
    <w:rsid w:val="002E7497"/>
    <w:rsid w:val="00306F84"/>
    <w:rsid w:val="00333C4C"/>
    <w:rsid w:val="003465B0"/>
    <w:rsid w:val="0035075F"/>
    <w:rsid w:val="00352B81"/>
    <w:rsid w:val="00360961"/>
    <w:rsid w:val="003928E6"/>
    <w:rsid w:val="00394757"/>
    <w:rsid w:val="00395CB0"/>
    <w:rsid w:val="003A0150"/>
    <w:rsid w:val="003C2887"/>
    <w:rsid w:val="003D2F91"/>
    <w:rsid w:val="003D780A"/>
    <w:rsid w:val="003E24DF"/>
    <w:rsid w:val="003E575F"/>
    <w:rsid w:val="0041428F"/>
    <w:rsid w:val="00427DB2"/>
    <w:rsid w:val="004665D7"/>
    <w:rsid w:val="00467441"/>
    <w:rsid w:val="00491567"/>
    <w:rsid w:val="00496DA1"/>
    <w:rsid w:val="004A2B0D"/>
    <w:rsid w:val="00513DAE"/>
    <w:rsid w:val="005256CC"/>
    <w:rsid w:val="00533FF3"/>
    <w:rsid w:val="00583ED3"/>
    <w:rsid w:val="005C2210"/>
    <w:rsid w:val="005E56F6"/>
    <w:rsid w:val="005F1207"/>
    <w:rsid w:val="00615018"/>
    <w:rsid w:val="0062123A"/>
    <w:rsid w:val="00646E75"/>
    <w:rsid w:val="006857B7"/>
    <w:rsid w:val="006F6F10"/>
    <w:rsid w:val="00732E94"/>
    <w:rsid w:val="00783E79"/>
    <w:rsid w:val="00796B30"/>
    <w:rsid w:val="007B21F5"/>
    <w:rsid w:val="007B5AE8"/>
    <w:rsid w:val="007C0134"/>
    <w:rsid w:val="007E08B6"/>
    <w:rsid w:val="007E4A3C"/>
    <w:rsid w:val="007F5192"/>
    <w:rsid w:val="0084624F"/>
    <w:rsid w:val="008B0743"/>
    <w:rsid w:val="00911D93"/>
    <w:rsid w:val="00912CC1"/>
    <w:rsid w:val="00913575"/>
    <w:rsid w:val="00916F1D"/>
    <w:rsid w:val="009459F1"/>
    <w:rsid w:val="00987C68"/>
    <w:rsid w:val="009D190F"/>
    <w:rsid w:val="009D23E5"/>
    <w:rsid w:val="009E6818"/>
    <w:rsid w:val="009F6646"/>
    <w:rsid w:val="00A104C6"/>
    <w:rsid w:val="00A26FE7"/>
    <w:rsid w:val="00A66B18"/>
    <w:rsid w:val="00A6783B"/>
    <w:rsid w:val="00A67B6C"/>
    <w:rsid w:val="00A96CF8"/>
    <w:rsid w:val="00AA089B"/>
    <w:rsid w:val="00AA43EE"/>
    <w:rsid w:val="00AB0C39"/>
    <w:rsid w:val="00AC3C2C"/>
    <w:rsid w:val="00AD1294"/>
    <w:rsid w:val="00AE1388"/>
    <w:rsid w:val="00AF3982"/>
    <w:rsid w:val="00AF5D40"/>
    <w:rsid w:val="00B13BE8"/>
    <w:rsid w:val="00B21A6D"/>
    <w:rsid w:val="00B3034A"/>
    <w:rsid w:val="00B50294"/>
    <w:rsid w:val="00B558AF"/>
    <w:rsid w:val="00B57B36"/>
    <w:rsid w:val="00B57D6E"/>
    <w:rsid w:val="00BF552C"/>
    <w:rsid w:val="00C37541"/>
    <w:rsid w:val="00C551D5"/>
    <w:rsid w:val="00C701F7"/>
    <w:rsid w:val="00C70786"/>
    <w:rsid w:val="00C87E42"/>
    <w:rsid w:val="00CC6DE9"/>
    <w:rsid w:val="00CD3E7B"/>
    <w:rsid w:val="00CF0F16"/>
    <w:rsid w:val="00D10958"/>
    <w:rsid w:val="00D171A4"/>
    <w:rsid w:val="00D33D09"/>
    <w:rsid w:val="00D66593"/>
    <w:rsid w:val="00D71D66"/>
    <w:rsid w:val="00DA4FB3"/>
    <w:rsid w:val="00DD5264"/>
    <w:rsid w:val="00DE17BF"/>
    <w:rsid w:val="00DE6DA2"/>
    <w:rsid w:val="00DF2D30"/>
    <w:rsid w:val="00E05F84"/>
    <w:rsid w:val="00E12CA4"/>
    <w:rsid w:val="00E34D77"/>
    <w:rsid w:val="00E4786A"/>
    <w:rsid w:val="00E55D74"/>
    <w:rsid w:val="00E56D16"/>
    <w:rsid w:val="00E6540C"/>
    <w:rsid w:val="00E668F9"/>
    <w:rsid w:val="00E77886"/>
    <w:rsid w:val="00E81E2A"/>
    <w:rsid w:val="00EB1FA4"/>
    <w:rsid w:val="00EB6C25"/>
    <w:rsid w:val="00EE0952"/>
    <w:rsid w:val="00F049F8"/>
    <w:rsid w:val="00F06549"/>
    <w:rsid w:val="00F229D7"/>
    <w:rsid w:val="00F4022A"/>
    <w:rsid w:val="00F43CCD"/>
    <w:rsid w:val="00F55CA3"/>
    <w:rsid w:val="00FD34A1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C5557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4A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4A3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atrimoniodigitale.diocesitn.i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2022-02-10T09:02:00Z</dcterms:created>
  <dcterms:modified xsi:type="dcterms:W3CDTF">2022-02-10T09:06:00Z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