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9B2C7" w14:textId="78501046" w:rsidR="00480CF3" w:rsidRPr="00480CF3" w:rsidRDefault="00480CF3" w:rsidP="00480CF3">
      <w:pPr>
        <w:ind w:left="0" w:right="284"/>
        <w:jc w:val="right"/>
        <w:rPr>
          <w:rFonts w:ascii="Calibri" w:hAnsi="Calibri" w:cs="Calibri"/>
          <w:color w:val="auto"/>
          <w:sz w:val="20"/>
        </w:rPr>
      </w:pPr>
      <w:r w:rsidRPr="00480CF3">
        <w:rPr>
          <w:rFonts w:ascii="Calibri" w:hAnsi="Calibri" w:cs="Calibri"/>
          <w:color w:val="auto"/>
          <w:sz w:val="20"/>
        </w:rPr>
        <w:t>Trento, 1</w:t>
      </w:r>
      <w:r>
        <w:rPr>
          <w:rFonts w:ascii="Calibri" w:hAnsi="Calibri" w:cs="Calibri"/>
          <w:color w:val="auto"/>
          <w:sz w:val="20"/>
        </w:rPr>
        <w:t>°</w:t>
      </w:r>
      <w:r w:rsidRPr="00480CF3">
        <w:rPr>
          <w:rFonts w:ascii="Calibri" w:hAnsi="Calibri" w:cs="Calibri"/>
          <w:color w:val="auto"/>
          <w:sz w:val="20"/>
        </w:rPr>
        <w:t xml:space="preserve"> ottobre 2021 </w:t>
      </w:r>
    </w:p>
    <w:p w14:paraId="1D6FB4A1" w14:textId="6CF3EA20" w:rsidR="002A181C" w:rsidRPr="002A181C" w:rsidRDefault="002A181C" w:rsidP="002A181C">
      <w:pPr>
        <w:ind w:left="0" w:right="284"/>
        <w:jc w:val="both"/>
        <w:rPr>
          <w:rFonts w:ascii="Calibri" w:eastAsia="Andale Sans UI" w:hAnsi="Calibri" w:cs="Calibri"/>
          <w:i/>
          <w:color w:val="002060"/>
          <w:kern w:val="2"/>
          <w:sz w:val="26"/>
          <w:szCs w:val="26"/>
          <w:u w:val="single"/>
        </w:rPr>
      </w:pPr>
      <w:r w:rsidRPr="002A181C">
        <w:rPr>
          <w:rFonts w:ascii="Calibri" w:hAnsi="Calibri" w:cs="Calibri"/>
          <w:b/>
          <w:bCs/>
          <w:color w:val="002060"/>
          <w:sz w:val="26"/>
          <w:szCs w:val="26"/>
        </w:rPr>
        <w:t>IL PRESIDENTE DEL PARLAMENTO EUROPEO DAVID SASSOLI INAUGURA A TRENTO UN FESTIVAL DI DUE GIORNI SULLE NUOVE SFIDE DELL'UMANITA'</w:t>
      </w:r>
    </w:p>
    <w:p w14:paraId="61714AC5" w14:textId="7B6CF89C" w:rsidR="002A181C" w:rsidRPr="006206F8" w:rsidRDefault="002A181C" w:rsidP="002A181C">
      <w:pPr>
        <w:ind w:left="0" w:right="284"/>
        <w:jc w:val="both"/>
        <w:rPr>
          <w:rFonts w:ascii="Calibri" w:hAnsi="Calibri" w:cs="Calibri"/>
          <w:b/>
          <w:bCs/>
          <w:iCs/>
          <w:color w:val="002060"/>
          <w:sz w:val="26"/>
          <w:szCs w:val="26"/>
        </w:rPr>
      </w:pPr>
      <w:r w:rsidRPr="006206F8">
        <w:rPr>
          <w:rFonts w:ascii="Calibri" w:hAnsi="Calibri" w:cs="Calibri"/>
          <w:b/>
          <w:bCs/>
          <w:iCs/>
          <w:color w:val="002060"/>
          <w:sz w:val="26"/>
          <w:szCs w:val="26"/>
        </w:rPr>
        <w:t>Venerdì 22 e sabato 23 ottobre incontri al Castello del Buonconsiglio con Natoli, Presilla, Zamboni, Stefani, Morandini e Tomassone</w:t>
      </w:r>
      <w:r w:rsidR="0083180C">
        <w:rPr>
          <w:rFonts w:ascii="Calibri" w:hAnsi="Calibri" w:cs="Calibri"/>
          <w:b/>
          <w:bCs/>
          <w:iCs/>
          <w:color w:val="002060"/>
          <w:sz w:val="26"/>
          <w:szCs w:val="26"/>
        </w:rPr>
        <w:t xml:space="preserve">. Aperte iscrizioni </w:t>
      </w:r>
      <w:r w:rsidR="00672B7E">
        <w:rPr>
          <w:rFonts w:ascii="Calibri" w:hAnsi="Calibri" w:cs="Calibri"/>
          <w:b/>
          <w:bCs/>
          <w:iCs/>
          <w:color w:val="002060"/>
          <w:sz w:val="26"/>
          <w:szCs w:val="26"/>
        </w:rPr>
        <w:t>in presenza</w:t>
      </w:r>
    </w:p>
    <w:p w14:paraId="6E3CAB26" w14:textId="77777777" w:rsidR="00F94DE1" w:rsidRDefault="00F94DE1" w:rsidP="002A181C">
      <w:pPr>
        <w:spacing w:line="360" w:lineRule="auto"/>
        <w:ind w:left="0" w:right="284"/>
        <w:jc w:val="both"/>
        <w:rPr>
          <w:rFonts w:ascii="Calibri" w:hAnsi="Calibri" w:cs="Calibri"/>
          <w:color w:val="auto"/>
          <w:sz w:val="26"/>
          <w:szCs w:val="26"/>
        </w:rPr>
      </w:pPr>
    </w:p>
    <w:p w14:paraId="215DAB5E" w14:textId="6103EA34" w:rsidR="002A181C" w:rsidRPr="002A181C" w:rsidRDefault="002A181C" w:rsidP="002A181C">
      <w:pPr>
        <w:spacing w:line="360" w:lineRule="auto"/>
        <w:ind w:left="0" w:right="284"/>
        <w:jc w:val="both"/>
        <w:rPr>
          <w:rFonts w:ascii="Calibri" w:hAnsi="Calibri" w:cs="Calibri"/>
          <w:color w:val="auto"/>
          <w:sz w:val="26"/>
          <w:szCs w:val="26"/>
        </w:rPr>
      </w:pPr>
      <w:r w:rsidRPr="002A181C">
        <w:rPr>
          <w:rFonts w:ascii="Calibri" w:hAnsi="Calibri" w:cs="Calibri"/>
          <w:color w:val="auto"/>
          <w:sz w:val="26"/>
          <w:szCs w:val="26"/>
        </w:rPr>
        <w:t xml:space="preserve">Sarà una lezione magistrale del Presidente del Parlamento Europeo </w:t>
      </w:r>
      <w:r w:rsidRPr="00480CF3">
        <w:rPr>
          <w:rFonts w:ascii="Calibri" w:hAnsi="Calibri" w:cs="Calibri"/>
          <w:b/>
          <w:bCs/>
          <w:color w:val="auto"/>
          <w:sz w:val="26"/>
          <w:szCs w:val="26"/>
        </w:rPr>
        <w:t>David Sassoli</w:t>
      </w:r>
      <w:r w:rsidRPr="002A181C">
        <w:rPr>
          <w:rFonts w:ascii="Calibri" w:hAnsi="Calibri" w:cs="Calibri"/>
          <w:color w:val="auto"/>
          <w:sz w:val="26"/>
          <w:szCs w:val="26"/>
        </w:rPr>
        <w:t xml:space="preserve"> a inaugurare il seminario «</w:t>
      </w:r>
      <w:r w:rsidRPr="00480CF3">
        <w:rPr>
          <w:rFonts w:ascii="Calibri" w:hAnsi="Calibri" w:cs="Calibri"/>
          <w:b/>
          <w:bCs/>
          <w:color w:val="auto"/>
          <w:sz w:val="26"/>
          <w:szCs w:val="26"/>
        </w:rPr>
        <w:t>Oltre la secolarizzazione. La creazione è in pericolo: un cambiamento d'epoca per l'umanità?</w:t>
      </w:r>
      <w:r w:rsidRPr="002A181C">
        <w:rPr>
          <w:rFonts w:ascii="Calibri" w:hAnsi="Calibri" w:cs="Calibri"/>
          <w:color w:val="auto"/>
          <w:sz w:val="26"/>
          <w:szCs w:val="26"/>
        </w:rPr>
        <w:t>», in programma a Trento venerdì 22 e sabato 23 ottobre. L'iniziativa, giunta alla seconda edizione e promossa dall'</w:t>
      </w:r>
      <w:r w:rsidRPr="00480CF3">
        <w:rPr>
          <w:rFonts w:ascii="Calibri" w:hAnsi="Calibri" w:cs="Calibri"/>
          <w:b/>
          <w:bCs/>
          <w:color w:val="auto"/>
          <w:sz w:val="26"/>
          <w:szCs w:val="26"/>
        </w:rPr>
        <w:t>Arcidiocesi di Trento</w:t>
      </w:r>
      <w:r w:rsidRPr="002A181C">
        <w:rPr>
          <w:rFonts w:ascii="Calibri" w:hAnsi="Calibri" w:cs="Calibri"/>
          <w:color w:val="auto"/>
          <w:sz w:val="26"/>
          <w:szCs w:val="26"/>
        </w:rPr>
        <w:t xml:space="preserve"> (attraverso l'Istituto Superiore di Scienze Religiose «Romano Guardini») e dal </w:t>
      </w:r>
      <w:r w:rsidRPr="00480CF3">
        <w:rPr>
          <w:rFonts w:ascii="Calibri" w:hAnsi="Calibri" w:cs="Calibri"/>
          <w:b/>
          <w:bCs/>
          <w:color w:val="auto"/>
          <w:sz w:val="26"/>
          <w:szCs w:val="26"/>
        </w:rPr>
        <w:t>Centro editoriale dehoniano di Bologna</w:t>
      </w:r>
      <w:r w:rsidRPr="002A181C">
        <w:rPr>
          <w:rFonts w:ascii="Calibri" w:hAnsi="Calibri" w:cs="Calibri"/>
          <w:color w:val="auto"/>
          <w:sz w:val="26"/>
          <w:szCs w:val="26"/>
        </w:rPr>
        <w:t xml:space="preserve">, vedrà tra i relatori i filosofi </w:t>
      </w:r>
      <w:r w:rsidRPr="00764CE6">
        <w:rPr>
          <w:rFonts w:ascii="Calibri" w:hAnsi="Calibri" w:cs="Calibri"/>
          <w:b/>
          <w:bCs/>
          <w:color w:val="auto"/>
          <w:sz w:val="26"/>
          <w:szCs w:val="26"/>
        </w:rPr>
        <w:t>Salvatore Natoli</w:t>
      </w:r>
      <w:r w:rsidRPr="002A181C">
        <w:rPr>
          <w:rFonts w:ascii="Calibri" w:hAnsi="Calibri" w:cs="Calibri"/>
          <w:color w:val="auto"/>
          <w:sz w:val="26"/>
          <w:szCs w:val="26"/>
        </w:rPr>
        <w:t xml:space="preserve">, </w:t>
      </w:r>
      <w:r w:rsidRPr="00764CE6">
        <w:rPr>
          <w:rFonts w:ascii="Calibri" w:hAnsi="Calibri" w:cs="Calibri"/>
          <w:b/>
          <w:bCs/>
          <w:color w:val="auto"/>
          <w:sz w:val="26"/>
          <w:szCs w:val="26"/>
        </w:rPr>
        <w:t>Chiara Zamboni</w:t>
      </w:r>
      <w:r w:rsidRPr="002A181C">
        <w:rPr>
          <w:rFonts w:ascii="Calibri" w:hAnsi="Calibri" w:cs="Calibri"/>
          <w:color w:val="auto"/>
          <w:sz w:val="26"/>
          <w:szCs w:val="26"/>
        </w:rPr>
        <w:t xml:space="preserve"> e </w:t>
      </w:r>
      <w:r w:rsidRPr="00764CE6">
        <w:rPr>
          <w:rFonts w:ascii="Calibri" w:hAnsi="Calibri" w:cs="Calibri"/>
          <w:b/>
          <w:bCs/>
          <w:color w:val="auto"/>
          <w:sz w:val="26"/>
          <w:szCs w:val="26"/>
        </w:rPr>
        <w:t>Roberto Presilla</w:t>
      </w:r>
      <w:r w:rsidRPr="002A181C">
        <w:rPr>
          <w:rFonts w:ascii="Calibri" w:hAnsi="Calibri" w:cs="Calibri"/>
          <w:color w:val="auto"/>
          <w:sz w:val="26"/>
          <w:szCs w:val="26"/>
        </w:rPr>
        <w:t xml:space="preserve"> e i teologi </w:t>
      </w:r>
      <w:r w:rsidRPr="00764CE6">
        <w:rPr>
          <w:rFonts w:ascii="Calibri" w:hAnsi="Calibri" w:cs="Calibri"/>
          <w:b/>
          <w:bCs/>
          <w:color w:val="auto"/>
          <w:sz w:val="26"/>
          <w:szCs w:val="26"/>
        </w:rPr>
        <w:t>Piero Stefani</w:t>
      </w:r>
      <w:r w:rsidRPr="002A181C">
        <w:rPr>
          <w:rFonts w:ascii="Calibri" w:hAnsi="Calibri" w:cs="Calibri"/>
          <w:color w:val="auto"/>
          <w:sz w:val="26"/>
          <w:szCs w:val="26"/>
        </w:rPr>
        <w:t xml:space="preserve">, </w:t>
      </w:r>
      <w:r w:rsidRPr="00764CE6">
        <w:rPr>
          <w:rFonts w:ascii="Calibri" w:hAnsi="Calibri" w:cs="Calibri"/>
          <w:b/>
          <w:bCs/>
          <w:color w:val="auto"/>
          <w:sz w:val="26"/>
          <w:szCs w:val="26"/>
        </w:rPr>
        <w:t>Marisa Iannucci</w:t>
      </w:r>
      <w:r w:rsidRPr="002A181C">
        <w:rPr>
          <w:rFonts w:ascii="Calibri" w:hAnsi="Calibri" w:cs="Calibri"/>
          <w:color w:val="auto"/>
          <w:sz w:val="26"/>
          <w:szCs w:val="26"/>
        </w:rPr>
        <w:t xml:space="preserve">, </w:t>
      </w:r>
      <w:r w:rsidRPr="00764CE6">
        <w:rPr>
          <w:rFonts w:ascii="Calibri" w:hAnsi="Calibri" w:cs="Calibri"/>
          <w:b/>
          <w:bCs/>
          <w:color w:val="auto"/>
          <w:sz w:val="26"/>
          <w:szCs w:val="26"/>
        </w:rPr>
        <w:t>Simone Morandini</w:t>
      </w:r>
      <w:r w:rsidRPr="002A181C">
        <w:rPr>
          <w:rFonts w:ascii="Calibri" w:hAnsi="Calibri" w:cs="Calibri"/>
          <w:color w:val="auto"/>
          <w:sz w:val="26"/>
          <w:szCs w:val="26"/>
        </w:rPr>
        <w:t xml:space="preserve"> e </w:t>
      </w:r>
      <w:r w:rsidRPr="00764CE6">
        <w:rPr>
          <w:rFonts w:ascii="Calibri" w:hAnsi="Calibri" w:cs="Calibri"/>
          <w:b/>
          <w:bCs/>
          <w:color w:val="auto"/>
          <w:sz w:val="26"/>
          <w:szCs w:val="26"/>
        </w:rPr>
        <w:t>Letizia Tomassone</w:t>
      </w:r>
      <w:r w:rsidRPr="002A181C">
        <w:rPr>
          <w:rFonts w:ascii="Calibri" w:hAnsi="Calibri" w:cs="Calibri"/>
          <w:color w:val="auto"/>
          <w:sz w:val="26"/>
          <w:szCs w:val="26"/>
        </w:rPr>
        <w:t xml:space="preserve">. </w:t>
      </w:r>
    </w:p>
    <w:p w14:paraId="2183EE52" w14:textId="77777777" w:rsidR="002A181C" w:rsidRPr="002A181C" w:rsidRDefault="002A181C" w:rsidP="002A181C">
      <w:pPr>
        <w:spacing w:line="360" w:lineRule="auto"/>
        <w:ind w:left="0" w:right="284"/>
        <w:jc w:val="both"/>
        <w:rPr>
          <w:rFonts w:ascii="Calibri" w:hAnsi="Calibri" w:cs="Calibri"/>
          <w:color w:val="auto"/>
          <w:sz w:val="26"/>
          <w:szCs w:val="26"/>
        </w:rPr>
      </w:pPr>
      <w:r w:rsidRPr="002A181C">
        <w:rPr>
          <w:rFonts w:ascii="Calibri" w:hAnsi="Calibri" w:cs="Calibri"/>
          <w:color w:val="auto"/>
          <w:sz w:val="26"/>
          <w:szCs w:val="26"/>
        </w:rPr>
        <w:t xml:space="preserve">Per la partecipazione in presenza è necessaria l'iscrizione al sito: </w:t>
      </w:r>
      <w:hyperlink r:id="rId11" w:history="1">
        <w:r w:rsidRPr="002A181C">
          <w:rPr>
            <w:rStyle w:val="Collegamentoipertestuale"/>
            <w:rFonts w:ascii="Calibri" w:hAnsi="Calibri" w:cs="Calibri"/>
            <w:color w:val="auto"/>
            <w:sz w:val="26"/>
            <w:szCs w:val="26"/>
          </w:rPr>
          <w:t>https://dehoniane.it/eventi/trento-festival-oltre-la-secolarizzazione</w:t>
        </w:r>
      </w:hyperlink>
      <w:r w:rsidRPr="002A181C">
        <w:rPr>
          <w:rFonts w:ascii="Calibri" w:hAnsi="Calibri" w:cs="Calibri"/>
          <w:color w:val="auto"/>
          <w:sz w:val="26"/>
          <w:szCs w:val="26"/>
        </w:rPr>
        <w:t>.</w:t>
      </w:r>
    </w:p>
    <w:p w14:paraId="5D5A89F7" w14:textId="3C07FE68" w:rsidR="002A181C" w:rsidRPr="002A181C" w:rsidRDefault="002A181C" w:rsidP="002A181C">
      <w:pPr>
        <w:spacing w:line="360" w:lineRule="auto"/>
        <w:ind w:left="0" w:right="284"/>
        <w:jc w:val="both"/>
        <w:rPr>
          <w:rFonts w:ascii="Calibri" w:hAnsi="Calibri" w:cs="Calibri"/>
          <w:color w:val="auto"/>
          <w:sz w:val="26"/>
          <w:szCs w:val="26"/>
        </w:rPr>
      </w:pPr>
      <w:r w:rsidRPr="002A181C">
        <w:rPr>
          <w:rFonts w:ascii="Calibri" w:hAnsi="Calibri" w:cs="Calibri"/>
          <w:color w:val="auto"/>
          <w:sz w:val="26"/>
          <w:szCs w:val="26"/>
        </w:rPr>
        <w:t xml:space="preserve">«In termini di </w:t>
      </w:r>
      <w:r w:rsidR="00145DFD">
        <w:rPr>
          <w:rFonts w:ascii="Calibri" w:hAnsi="Calibri" w:cs="Calibri"/>
          <w:color w:val="auto"/>
          <w:sz w:val="26"/>
          <w:szCs w:val="26"/>
        </w:rPr>
        <w:t>‘</w:t>
      </w:r>
      <w:r w:rsidRPr="002A181C">
        <w:rPr>
          <w:rFonts w:ascii="Calibri" w:hAnsi="Calibri" w:cs="Calibri"/>
          <w:color w:val="auto"/>
          <w:sz w:val="26"/>
          <w:szCs w:val="26"/>
        </w:rPr>
        <w:t>macrostoria</w:t>
      </w:r>
      <w:r w:rsidR="00145DFD">
        <w:rPr>
          <w:rFonts w:ascii="Calibri" w:hAnsi="Calibri" w:cs="Calibri"/>
          <w:color w:val="auto"/>
          <w:sz w:val="26"/>
          <w:szCs w:val="26"/>
        </w:rPr>
        <w:t>’</w:t>
      </w:r>
      <w:r w:rsidRPr="002A181C">
        <w:rPr>
          <w:rFonts w:ascii="Calibri" w:hAnsi="Calibri" w:cs="Calibri"/>
          <w:color w:val="auto"/>
          <w:sz w:val="26"/>
          <w:szCs w:val="26"/>
        </w:rPr>
        <w:t xml:space="preserve"> – spiegano gli organizzatori – l’epoca che stiamo vivendo potrebbe essere descritta come </w:t>
      </w:r>
      <w:r w:rsidR="00506D4A">
        <w:rPr>
          <w:rFonts w:ascii="Calibri" w:hAnsi="Calibri" w:cs="Calibri"/>
          <w:color w:val="auto"/>
          <w:sz w:val="26"/>
          <w:szCs w:val="26"/>
        </w:rPr>
        <w:t>‘</w:t>
      </w:r>
      <w:r w:rsidRPr="002A181C">
        <w:rPr>
          <w:rFonts w:ascii="Calibri" w:hAnsi="Calibri" w:cs="Calibri"/>
          <w:color w:val="auto"/>
          <w:sz w:val="26"/>
          <w:szCs w:val="26"/>
        </w:rPr>
        <w:t>Antropocene</w:t>
      </w:r>
      <w:r w:rsidR="00506D4A">
        <w:rPr>
          <w:rFonts w:ascii="Calibri" w:hAnsi="Calibri" w:cs="Calibri"/>
          <w:color w:val="auto"/>
          <w:sz w:val="26"/>
          <w:szCs w:val="26"/>
        </w:rPr>
        <w:t>’</w:t>
      </w:r>
      <w:r w:rsidRPr="002A181C">
        <w:rPr>
          <w:rFonts w:ascii="Calibri" w:hAnsi="Calibri" w:cs="Calibri"/>
          <w:color w:val="auto"/>
          <w:sz w:val="26"/>
          <w:szCs w:val="26"/>
        </w:rPr>
        <w:t xml:space="preserve">, cioè un’era geologica determinata da cima a fondo dalla trasformazione dell’ambiente causata dalla specie umana. In termini spirituali, il termine evoca anche l’immagine di una svolta dell’umanità che, per certi aspetti, concluderebbe una traiettoria inaugurata da un’altra svolta, la prima, avvenuta nel primo millennio a.C., con la </w:t>
      </w:r>
      <w:r w:rsidRPr="002A181C">
        <w:rPr>
          <w:rFonts w:ascii="Calibri" w:hAnsi="Calibri" w:cs="Calibri"/>
          <w:color w:val="auto"/>
          <w:sz w:val="26"/>
          <w:szCs w:val="26"/>
        </w:rPr>
        <w:lastRenderedPageBreak/>
        <w:t>nascita delle grandi religioni storiche e delle tradizioni spirituali che esse incarnano: platonismo, monoteismo ebraico/cristiano/islamico, induismo, buddismo, confucianesimo».</w:t>
      </w:r>
    </w:p>
    <w:p w14:paraId="756BC230" w14:textId="1FDB1786" w:rsidR="002A181C" w:rsidRPr="002A181C" w:rsidRDefault="002A181C" w:rsidP="002A181C">
      <w:pPr>
        <w:spacing w:line="360" w:lineRule="auto"/>
        <w:ind w:left="0" w:right="284"/>
        <w:jc w:val="both"/>
        <w:rPr>
          <w:rFonts w:ascii="Calibri" w:hAnsi="Calibri" w:cs="Calibri"/>
          <w:color w:val="auto"/>
          <w:sz w:val="26"/>
          <w:szCs w:val="26"/>
        </w:rPr>
      </w:pPr>
      <w:r w:rsidRPr="002A181C">
        <w:rPr>
          <w:rFonts w:ascii="Calibri" w:hAnsi="Calibri" w:cs="Calibri"/>
          <w:color w:val="auto"/>
          <w:sz w:val="26"/>
          <w:szCs w:val="26"/>
        </w:rPr>
        <w:t xml:space="preserve">Come possono rispondere politicamente gli individui alla sfida dell’Antropocene? La sfera </w:t>
      </w:r>
      <w:r w:rsidR="00E4522E">
        <w:rPr>
          <w:rFonts w:ascii="Calibri" w:hAnsi="Calibri" w:cs="Calibri"/>
          <w:color w:val="auto"/>
          <w:sz w:val="26"/>
          <w:szCs w:val="26"/>
        </w:rPr>
        <w:t>“</w:t>
      </w:r>
      <w:r w:rsidRPr="002A181C">
        <w:rPr>
          <w:rFonts w:ascii="Calibri" w:hAnsi="Calibri" w:cs="Calibri"/>
          <w:color w:val="auto"/>
          <w:sz w:val="26"/>
          <w:szCs w:val="26"/>
        </w:rPr>
        <w:t>spirituale</w:t>
      </w:r>
      <w:r w:rsidR="00E4522E">
        <w:rPr>
          <w:rFonts w:ascii="Calibri" w:hAnsi="Calibri" w:cs="Calibri"/>
          <w:color w:val="auto"/>
          <w:sz w:val="26"/>
          <w:szCs w:val="26"/>
        </w:rPr>
        <w:t>”</w:t>
      </w:r>
      <w:r w:rsidRPr="002A181C">
        <w:rPr>
          <w:rFonts w:ascii="Calibri" w:hAnsi="Calibri" w:cs="Calibri"/>
          <w:color w:val="auto"/>
          <w:sz w:val="26"/>
          <w:szCs w:val="26"/>
        </w:rPr>
        <w:t xml:space="preserve"> è chiaramente coinvolta in questo processo: che cosa hanno da dire e da proporre le religioni storiche davanti a questo cambiamento d'epoca?</w:t>
      </w:r>
    </w:p>
    <w:p w14:paraId="42059623" w14:textId="33222627" w:rsidR="002A181C" w:rsidRPr="002A181C" w:rsidRDefault="002A181C" w:rsidP="002A181C">
      <w:pPr>
        <w:spacing w:line="360" w:lineRule="auto"/>
        <w:ind w:left="0" w:right="284"/>
        <w:jc w:val="both"/>
        <w:rPr>
          <w:rFonts w:ascii="Calibri" w:hAnsi="Calibri" w:cs="Calibri"/>
          <w:color w:val="auto"/>
          <w:sz w:val="26"/>
          <w:szCs w:val="26"/>
        </w:rPr>
      </w:pPr>
      <w:r w:rsidRPr="002A181C">
        <w:rPr>
          <w:rFonts w:ascii="Calibri" w:hAnsi="Calibri" w:cs="Calibri"/>
          <w:color w:val="auto"/>
          <w:sz w:val="26"/>
          <w:szCs w:val="26"/>
        </w:rPr>
        <w:t>Per cercare una risposta a queste domande</w:t>
      </w:r>
      <w:r w:rsidR="00E4522E">
        <w:rPr>
          <w:rFonts w:ascii="Calibri" w:hAnsi="Calibri" w:cs="Calibri"/>
          <w:color w:val="auto"/>
          <w:sz w:val="26"/>
          <w:szCs w:val="26"/>
        </w:rPr>
        <w:t>,</w:t>
      </w:r>
      <w:r w:rsidRPr="002A181C">
        <w:rPr>
          <w:rFonts w:ascii="Calibri" w:hAnsi="Calibri" w:cs="Calibri"/>
          <w:color w:val="auto"/>
          <w:sz w:val="26"/>
          <w:szCs w:val="26"/>
        </w:rPr>
        <w:t xml:space="preserve"> il Festival prevede venerdì 22 ottobre, nella sede suggestiva del Castello del Buonconsiglio, due lezioni magistrali: la prima, alle 18, del Presidente del Parlamento Europeo David Sassoli e la seconda, alle 19, del filosofo Salvatore Natoli. Sabato 23, è in programma, a partire dalle 9, una tavola rotonda con i filosofi Roberto Presilla e Chiara Zamboni e il teologo ed ebraista Piero Stefani. </w:t>
      </w:r>
      <w:bookmarkStart w:id="0" w:name="_Hlk83130512"/>
      <w:r w:rsidRPr="002A181C">
        <w:rPr>
          <w:rFonts w:ascii="Calibri" w:hAnsi="Calibri" w:cs="Calibri"/>
          <w:color w:val="auto"/>
          <w:sz w:val="26"/>
          <w:szCs w:val="26"/>
        </w:rPr>
        <w:t>Alle 11 un</w:t>
      </w:r>
      <w:r>
        <w:rPr>
          <w:rFonts w:ascii="Calibri" w:hAnsi="Calibri" w:cs="Calibri"/>
          <w:color w:val="auto"/>
          <w:sz w:val="26"/>
          <w:szCs w:val="26"/>
        </w:rPr>
        <w:t>a</w:t>
      </w:r>
      <w:r w:rsidRPr="002A181C">
        <w:rPr>
          <w:rFonts w:ascii="Calibri" w:hAnsi="Calibri" w:cs="Calibri"/>
          <w:color w:val="auto"/>
          <w:sz w:val="26"/>
          <w:szCs w:val="26"/>
        </w:rPr>
        <w:t xml:space="preserve"> seconda tavola rotonda vedrà a confronto i teologi Simone Morandini, Letizia Tomassone e Marisa Iannucci.</w:t>
      </w:r>
    </w:p>
    <w:bookmarkEnd w:id="0"/>
    <w:p w14:paraId="6B5D895D" w14:textId="689E1C05" w:rsidR="002A181C" w:rsidRPr="002A181C" w:rsidRDefault="002A181C" w:rsidP="002A181C">
      <w:pPr>
        <w:spacing w:line="360" w:lineRule="auto"/>
        <w:ind w:left="0" w:right="284"/>
        <w:jc w:val="both"/>
        <w:rPr>
          <w:rFonts w:ascii="Calibri" w:hAnsi="Calibri" w:cs="Calibri"/>
          <w:color w:val="auto"/>
          <w:sz w:val="26"/>
          <w:szCs w:val="26"/>
        </w:rPr>
      </w:pPr>
      <w:r w:rsidRPr="002A181C">
        <w:rPr>
          <w:rFonts w:ascii="Calibri" w:hAnsi="Calibri" w:cs="Calibri"/>
          <w:color w:val="auto"/>
          <w:sz w:val="26"/>
          <w:szCs w:val="26"/>
        </w:rPr>
        <w:t>La partecipazione all'evento è vincolata al rispetto delle norme anti-Covid, tra cui il possesso del green</w:t>
      </w:r>
      <w:r w:rsidR="00BB5126">
        <w:rPr>
          <w:rFonts w:ascii="Calibri" w:hAnsi="Calibri" w:cs="Calibri"/>
          <w:color w:val="auto"/>
          <w:sz w:val="26"/>
          <w:szCs w:val="26"/>
        </w:rPr>
        <w:t>-</w:t>
      </w:r>
      <w:r w:rsidRPr="002A181C">
        <w:rPr>
          <w:rFonts w:ascii="Calibri" w:hAnsi="Calibri" w:cs="Calibri"/>
          <w:color w:val="auto"/>
          <w:sz w:val="26"/>
          <w:szCs w:val="26"/>
        </w:rPr>
        <w:t>pass. Le sessioni di lavoro saranno trasmesse in diretta sul canale YouTube dell'Arcidio</w:t>
      </w:r>
      <w:r w:rsidR="00145DFD">
        <w:rPr>
          <w:rFonts w:ascii="Calibri" w:hAnsi="Calibri" w:cs="Calibri"/>
          <w:color w:val="auto"/>
          <w:sz w:val="26"/>
          <w:szCs w:val="26"/>
        </w:rPr>
        <w:t>c</w:t>
      </w:r>
      <w:r w:rsidRPr="002A181C">
        <w:rPr>
          <w:rFonts w:ascii="Calibri" w:hAnsi="Calibri" w:cs="Calibri"/>
          <w:color w:val="auto"/>
          <w:sz w:val="26"/>
          <w:szCs w:val="26"/>
        </w:rPr>
        <w:t>esi di Trento</w:t>
      </w:r>
    </w:p>
    <w:p w14:paraId="7E6BAE04" w14:textId="77777777" w:rsidR="002A181C" w:rsidRPr="002A181C" w:rsidRDefault="004D2938" w:rsidP="002A181C">
      <w:pPr>
        <w:spacing w:line="360" w:lineRule="auto"/>
        <w:ind w:left="0" w:right="284"/>
        <w:jc w:val="both"/>
        <w:rPr>
          <w:rFonts w:ascii="Calibri" w:hAnsi="Calibri" w:cs="Calibri"/>
          <w:color w:val="auto"/>
          <w:sz w:val="26"/>
          <w:szCs w:val="26"/>
        </w:rPr>
      </w:pPr>
      <w:hyperlink r:id="rId12" w:history="1">
        <w:r w:rsidR="002A181C" w:rsidRPr="002A181C">
          <w:rPr>
            <w:rStyle w:val="Collegamentoipertestuale"/>
            <w:rFonts w:ascii="Calibri" w:hAnsi="Calibri" w:cs="Calibri"/>
            <w:color w:val="auto"/>
            <w:sz w:val="26"/>
            <w:szCs w:val="26"/>
          </w:rPr>
          <w:t>https://www.youtube.com/c/DiocesidiTrentoServizioComunicazione</w:t>
        </w:r>
      </w:hyperlink>
    </w:p>
    <w:p w14:paraId="03FFCBC3" w14:textId="77777777" w:rsidR="002A181C" w:rsidRPr="002A181C" w:rsidRDefault="002A181C" w:rsidP="002A181C">
      <w:pPr>
        <w:spacing w:line="360" w:lineRule="auto"/>
        <w:ind w:left="0" w:right="284"/>
        <w:jc w:val="both"/>
        <w:rPr>
          <w:rFonts w:ascii="Calibri" w:hAnsi="Calibri" w:cs="Calibri"/>
          <w:color w:val="auto"/>
          <w:sz w:val="26"/>
          <w:szCs w:val="26"/>
        </w:rPr>
      </w:pPr>
      <w:r w:rsidRPr="002A181C">
        <w:rPr>
          <w:rFonts w:ascii="Calibri" w:hAnsi="Calibri" w:cs="Calibri"/>
          <w:color w:val="auto"/>
          <w:sz w:val="26"/>
          <w:szCs w:val="26"/>
        </w:rPr>
        <w:t>e sul canale YouTube di EDB</w:t>
      </w:r>
    </w:p>
    <w:p w14:paraId="2BDB6C67" w14:textId="2CFD8A66" w:rsidR="00A7508F" w:rsidRPr="002A181C" w:rsidRDefault="004D2938" w:rsidP="00BB5126">
      <w:pPr>
        <w:spacing w:line="360" w:lineRule="auto"/>
        <w:ind w:left="0" w:right="284"/>
        <w:jc w:val="both"/>
        <w:rPr>
          <w:rFonts w:ascii="Calibri" w:hAnsi="Calibri" w:cs="Calibri"/>
          <w:color w:val="auto"/>
          <w:sz w:val="26"/>
          <w:szCs w:val="26"/>
        </w:rPr>
      </w:pPr>
      <w:hyperlink r:id="rId13" w:history="1">
        <w:r w:rsidR="002A181C" w:rsidRPr="002A181C">
          <w:rPr>
            <w:rStyle w:val="Collegamentoipertestuale"/>
            <w:rFonts w:ascii="Calibri" w:hAnsi="Calibri" w:cs="Calibri"/>
            <w:color w:val="auto"/>
            <w:sz w:val="26"/>
            <w:szCs w:val="26"/>
          </w:rPr>
          <w:t>https://www.youtube.com/channel/UCwyPGQktRUtfKYgMedEQqWA</w:t>
        </w:r>
      </w:hyperlink>
    </w:p>
    <w:sectPr w:rsidR="00A7508F" w:rsidRPr="002A181C" w:rsidSect="00C8644E">
      <w:headerReference w:type="default" r:id="rId14"/>
      <w:footerReference w:type="default" r:id="rId15"/>
      <w:pgSz w:w="11906" w:h="16838" w:code="9"/>
      <w:pgMar w:top="2835" w:right="1416" w:bottom="2268"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91066" w14:textId="77777777" w:rsidR="004D2938" w:rsidRDefault="004D2938" w:rsidP="00A66B18">
      <w:pPr>
        <w:spacing w:before="0" w:after="0"/>
      </w:pPr>
      <w:r>
        <w:separator/>
      </w:r>
    </w:p>
  </w:endnote>
  <w:endnote w:type="continuationSeparator" w:id="0">
    <w:p w14:paraId="3F60D6F3" w14:textId="77777777" w:rsidR="004D2938" w:rsidRDefault="004D2938"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 w:name="Andale Sans UI">
    <w:altName w:val="Yu Gothic"/>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1CBCC" w14:textId="57CD9FFE" w:rsidR="00AC3C2C" w:rsidRPr="00132938" w:rsidRDefault="00AC3C2C">
    <w:pPr>
      <w:pStyle w:val="Pidipagina"/>
      <w:rPr>
        <w:rFonts w:ascii="Times New Roman" w:hAnsi="Times New Roman" w:cs="Times New Roman"/>
      </w:rPr>
    </w:pPr>
    <w:r w:rsidRPr="00132938">
      <w:rPr>
        <w:rFonts w:ascii="Times New Roman" w:hAnsi="Times New Roman" w:cs="Times New Roman"/>
        <w:noProof/>
      </w:rPr>
      <w:drawing>
        <wp:anchor distT="0" distB="0" distL="114300" distR="114300" simplePos="0" relativeHeight="251662336" behindDoc="0" locked="1" layoutInCell="1" allowOverlap="1" wp14:anchorId="067FBDC0" wp14:editId="6CE2BDA9">
          <wp:simplePos x="0" y="0"/>
          <wp:positionH relativeFrom="page">
            <wp:posOffset>0</wp:posOffset>
          </wp:positionH>
          <wp:positionV relativeFrom="page">
            <wp:posOffset>9610725</wp:posOffset>
          </wp:positionV>
          <wp:extent cx="7557770" cy="1078865"/>
          <wp:effectExtent l="0" t="0" r="5080" b="6985"/>
          <wp:wrapSquare wrapText="bothSides"/>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a14="http://schemas.microsoft.com/office/drawing/2010/main" val="0"/>
                      </a:ext>
                    </a:extLst>
                  </a:blip>
                  <a:stretch>
                    <a:fillRect/>
                  </a:stretch>
                </pic:blipFill>
                <pic:spPr>
                  <a:xfrm>
                    <a:off x="0" y="0"/>
                    <a:ext cx="7557770" cy="10788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A7865" w14:textId="77777777" w:rsidR="004D2938" w:rsidRDefault="004D2938" w:rsidP="00A66B18">
      <w:pPr>
        <w:spacing w:before="0" w:after="0"/>
      </w:pPr>
      <w:r>
        <w:separator/>
      </w:r>
    </w:p>
  </w:footnote>
  <w:footnote w:type="continuationSeparator" w:id="0">
    <w:p w14:paraId="587F3EE6" w14:textId="77777777" w:rsidR="004D2938" w:rsidRDefault="004D2938"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4BE7" w14:textId="2EF7B430" w:rsidR="00A66B18" w:rsidRPr="00CF0F16" w:rsidRDefault="00C37541" w:rsidP="00C37541">
    <w:pPr>
      <w:pStyle w:val="Intestazione"/>
      <w:ind w:left="0"/>
      <w:jc w:val="left"/>
      <w:rPr>
        <w:rFonts w:ascii="Times New Roman" w:hAnsi="Times New Roman" w:cs="Times New Roman"/>
      </w:rPr>
    </w:pPr>
    <w:r w:rsidRPr="00CF0F16">
      <w:rPr>
        <w:rFonts w:ascii="Times New Roman" w:hAnsi="Times New Roman" w:cs="Times New Roman"/>
        <w:noProof/>
      </w:rPr>
      <w:drawing>
        <wp:anchor distT="0" distB="0" distL="114300" distR="114300" simplePos="0" relativeHeight="251660288" behindDoc="0" locked="1" layoutInCell="1" allowOverlap="1" wp14:anchorId="136AD2D8" wp14:editId="15B3DB4B">
          <wp:simplePos x="0" y="0"/>
          <wp:positionH relativeFrom="page">
            <wp:posOffset>0</wp:posOffset>
          </wp:positionH>
          <wp:positionV relativeFrom="page">
            <wp:posOffset>0</wp:posOffset>
          </wp:positionV>
          <wp:extent cx="7560000" cy="1260000"/>
          <wp:effectExtent l="0" t="0" r="3175" b="0"/>
          <wp:wrapSquare wrapText="bothSides"/>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
                    <a:extLst>
                      <a:ext uri="{28A0092B-C50C-407E-A947-70E740481C1C}">
                        <a14:useLocalDpi xmlns:a14="http://schemas.microsoft.com/office/drawing/2010/main" val="0"/>
                      </a:ext>
                    </a:extLst>
                  </a:blip>
                  <a:stretch>
                    <a:fillRect/>
                  </a:stretch>
                </pic:blipFill>
                <pic:spPr>
                  <a:xfrm>
                    <a:off x="0" y="0"/>
                    <a:ext cx="75600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67B2D"/>
    <w:multiLevelType w:val="multilevel"/>
    <w:tmpl w:val="9A5AD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A96680"/>
    <w:multiLevelType w:val="multilevel"/>
    <w:tmpl w:val="15C44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E42"/>
    <w:rsid w:val="00083BAA"/>
    <w:rsid w:val="0010680C"/>
    <w:rsid w:val="00132938"/>
    <w:rsid w:val="00145DFD"/>
    <w:rsid w:val="00152B0B"/>
    <w:rsid w:val="001766D6"/>
    <w:rsid w:val="00183447"/>
    <w:rsid w:val="00192419"/>
    <w:rsid w:val="001C270D"/>
    <w:rsid w:val="001D0B5A"/>
    <w:rsid w:val="001E2320"/>
    <w:rsid w:val="001E629A"/>
    <w:rsid w:val="00214E28"/>
    <w:rsid w:val="0023180E"/>
    <w:rsid w:val="002A181C"/>
    <w:rsid w:val="002D2737"/>
    <w:rsid w:val="002E7497"/>
    <w:rsid w:val="00352B81"/>
    <w:rsid w:val="003928E6"/>
    <w:rsid w:val="00394757"/>
    <w:rsid w:val="003A0150"/>
    <w:rsid w:val="003C6A16"/>
    <w:rsid w:val="003E24DF"/>
    <w:rsid w:val="0041428F"/>
    <w:rsid w:val="00480CF3"/>
    <w:rsid w:val="00496DA1"/>
    <w:rsid w:val="004A2B0D"/>
    <w:rsid w:val="004D2938"/>
    <w:rsid w:val="00506D4A"/>
    <w:rsid w:val="00513DAE"/>
    <w:rsid w:val="00554AB0"/>
    <w:rsid w:val="005C2210"/>
    <w:rsid w:val="00615018"/>
    <w:rsid w:val="006206F8"/>
    <w:rsid w:val="0062123A"/>
    <w:rsid w:val="00646E75"/>
    <w:rsid w:val="00672B7E"/>
    <w:rsid w:val="006F28F1"/>
    <w:rsid w:val="006F6F10"/>
    <w:rsid w:val="0074138C"/>
    <w:rsid w:val="00764CE6"/>
    <w:rsid w:val="00776626"/>
    <w:rsid w:val="00783E79"/>
    <w:rsid w:val="00796B30"/>
    <w:rsid w:val="007B21F5"/>
    <w:rsid w:val="007B5AE8"/>
    <w:rsid w:val="007E08B6"/>
    <w:rsid w:val="007E2273"/>
    <w:rsid w:val="007F5192"/>
    <w:rsid w:val="0083180C"/>
    <w:rsid w:val="008F1E60"/>
    <w:rsid w:val="00913575"/>
    <w:rsid w:val="0091562C"/>
    <w:rsid w:val="00916F1D"/>
    <w:rsid w:val="009459F1"/>
    <w:rsid w:val="009F6646"/>
    <w:rsid w:val="00A26FE7"/>
    <w:rsid w:val="00A66B18"/>
    <w:rsid w:val="00A6783B"/>
    <w:rsid w:val="00A7508F"/>
    <w:rsid w:val="00A96CF8"/>
    <w:rsid w:val="00AA089B"/>
    <w:rsid w:val="00AC3C2C"/>
    <w:rsid w:val="00AE1388"/>
    <w:rsid w:val="00AF3982"/>
    <w:rsid w:val="00B21809"/>
    <w:rsid w:val="00B30F83"/>
    <w:rsid w:val="00B50294"/>
    <w:rsid w:val="00B558AF"/>
    <w:rsid w:val="00B57B36"/>
    <w:rsid w:val="00B57D6E"/>
    <w:rsid w:val="00BB5126"/>
    <w:rsid w:val="00C35DCD"/>
    <w:rsid w:val="00C37541"/>
    <w:rsid w:val="00C701F7"/>
    <w:rsid w:val="00C70786"/>
    <w:rsid w:val="00C8644E"/>
    <w:rsid w:val="00C87E42"/>
    <w:rsid w:val="00CD3E7B"/>
    <w:rsid w:val="00CF0F16"/>
    <w:rsid w:val="00D10958"/>
    <w:rsid w:val="00D32073"/>
    <w:rsid w:val="00D66593"/>
    <w:rsid w:val="00D71D66"/>
    <w:rsid w:val="00D73EF3"/>
    <w:rsid w:val="00DA4FB3"/>
    <w:rsid w:val="00DE17BF"/>
    <w:rsid w:val="00DE6DA2"/>
    <w:rsid w:val="00DF2D30"/>
    <w:rsid w:val="00E12CA4"/>
    <w:rsid w:val="00E24D03"/>
    <w:rsid w:val="00E4522E"/>
    <w:rsid w:val="00E4786A"/>
    <w:rsid w:val="00E55D74"/>
    <w:rsid w:val="00E6540C"/>
    <w:rsid w:val="00E77886"/>
    <w:rsid w:val="00E81E2A"/>
    <w:rsid w:val="00EB1FA4"/>
    <w:rsid w:val="00EB6C25"/>
    <w:rsid w:val="00EE0952"/>
    <w:rsid w:val="00F229D7"/>
    <w:rsid w:val="00F94DE1"/>
    <w:rsid w:val="00FE0F43"/>
    <w:rsid w:val="00FF1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2F4A6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783B"/>
    <w:pPr>
      <w:spacing w:before="40" w:after="360"/>
      <w:ind w:left="720" w:right="720"/>
    </w:pPr>
    <w:rPr>
      <w:rFonts w:eastAsiaTheme="minorHAnsi"/>
      <w:color w:val="595959" w:themeColor="text1" w:themeTint="A6"/>
      <w:kern w:val="20"/>
      <w:szCs w:val="20"/>
    </w:rPr>
  </w:style>
  <w:style w:type="paragraph" w:styleId="Titolo1">
    <w:name w:val="heading 1"/>
    <w:basedOn w:val="Normale"/>
    <w:next w:val="Normale"/>
    <w:link w:val="Titolo1Carattere"/>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Titolo2">
    <w:name w:val="heading 2"/>
    <w:basedOn w:val="Normale"/>
    <w:next w:val="Normale"/>
    <w:link w:val="Titolo2Carattere"/>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Destinatario">
    <w:name w:val="Destinatario"/>
    <w:basedOn w:val="Normale"/>
    <w:uiPriority w:val="3"/>
    <w:qFormat/>
    <w:rsid w:val="00A66B18"/>
    <w:pPr>
      <w:spacing w:before="840" w:after="40"/>
    </w:pPr>
    <w:rPr>
      <w:b/>
      <w:bCs/>
      <w:color w:val="000000" w:themeColor="text1"/>
    </w:rPr>
  </w:style>
  <w:style w:type="paragraph" w:styleId="Formuladiapertura">
    <w:name w:val="Salutation"/>
    <w:basedOn w:val="Normale"/>
    <w:link w:val="FormuladiaperturaCarattere"/>
    <w:uiPriority w:val="4"/>
    <w:unhideWhenUsed/>
    <w:qFormat/>
    <w:rsid w:val="00A66B18"/>
    <w:pPr>
      <w:spacing w:before="720"/>
    </w:pPr>
  </w:style>
  <w:style w:type="character" w:customStyle="1" w:styleId="FormuladiaperturaCarattere">
    <w:name w:val="Formula di apertura Carattere"/>
    <w:basedOn w:val="Carpredefinitoparagrafo"/>
    <w:link w:val="Formuladiapertura"/>
    <w:uiPriority w:val="4"/>
    <w:rsid w:val="00A66B18"/>
    <w:rPr>
      <w:rFonts w:eastAsiaTheme="minorHAnsi"/>
      <w:color w:val="595959" w:themeColor="text1" w:themeTint="A6"/>
      <w:kern w:val="20"/>
      <w:sz w:val="20"/>
      <w:szCs w:val="20"/>
    </w:rPr>
  </w:style>
  <w:style w:type="paragraph" w:styleId="Formuladichiusura">
    <w:name w:val="Closing"/>
    <w:basedOn w:val="Normale"/>
    <w:next w:val="Firma"/>
    <w:link w:val="FormuladichiusuraCarattere"/>
    <w:uiPriority w:val="6"/>
    <w:unhideWhenUsed/>
    <w:qFormat/>
    <w:rsid w:val="00A6783B"/>
    <w:pPr>
      <w:spacing w:before="480" w:after="960"/>
    </w:pPr>
  </w:style>
  <w:style w:type="character" w:customStyle="1" w:styleId="FormuladichiusuraCarattere">
    <w:name w:val="Formula di chiusura Carattere"/>
    <w:basedOn w:val="Carpredefinitoparagrafo"/>
    <w:link w:val="Formuladichiusura"/>
    <w:uiPriority w:val="6"/>
    <w:rsid w:val="00A6783B"/>
    <w:rPr>
      <w:rFonts w:eastAsiaTheme="minorHAnsi"/>
      <w:color w:val="595959" w:themeColor="text1" w:themeTint="A6"/>
      <w:kern w:val="20"/>
      <w:szCs w:val="20"/>
    </w:rPr>
  </w:style>
  <w:style w:type="paragraph" w:styleId="Firma">
    <w:name w:val="Signature"/>
    <w:basedOn w:val="Normale"/>
    <w:link w:val="FirmaCarattere"/>
    <w:uiPriority w:val="7"/>
    <w:unhideWhenUsed/>
    <w:qFormat/>
    <w:rsid w:val="00A6783B"/>
    <w:pPr>
      <w:contextualSpacing/>
    </w:pPr>
    <w:rPr>
      <w:b/>
      <w:bCs/>
      <w:color w:val="17406D" w:themeColor="accent1"/>
    </w:rPr>
  </w:style>
  <w:style w:type="character" w:customStyle="1" w:styleId="FirmaCarattere">
    <w:name w:val="Firma Carattere"/>
    <w:basedOn w:val="Carpredefinitoparagrafo"/>
    <w:link w:val="Firma"/>
    <w:uiPriority w:val="7"/>
    <w:rsid w:val="00A6783B"/>
    <w:rPr>
      <w:rFonts w:eastAsiaTheme="minorHAnsi"/>
      <w:b/>
      <w:bCs/>
      <w:color w:val="17406D" w:themeColor="accent1"/>
      <w:kern w:val="20"/>
      <w:szCs w:val="20"/>
    </w:rPr>
  </w:style>
  <w:style w:type="paragraph" w:styleId="Intestazione">
    <w:name w:val="header"/>
    <w:basedOn w:val="Normale"/>
    <w:link w:val="IntestazioneCarattere"/>
    <w:uiPriority w:val="99"/>
    <w:unhideWhenUsed/>
    <w:rsid w:val="003E24DF"/>
    <w:pPr>
      <w:spacing w:after="0"/>
      <w:jc w:val="right"/>
    </w:pPr>
  </w:style>
  <w:style w:type="character" w:customStyle="1" w:styleId="IntestazioneCarattere">
    <w:name w:val="Intestazione Carattere"/>
    <w:basedOn w:val="Carpredefinitoparagrafo"/>
    <w:link w:val="Intestazione"/>
    <w:uiPriority w:val="99"/>
    <w:rsid w:val="003E24DF"/>
    <w:rPr>
      <w:rFonts w:eastAsiaTheme="minorHAnsi"/>
      <w:color w:val="595959" w:themeColor="text1" w:themeTint="A6"/>
      <w:kern w:val="20"/>
      <w:sz w:val="20"/>
      <w:szCs w:val="20"/>
    </w:rPr>
  </w:style>
  <w:style w:type="character" w:styleId="Enfasigrassetto">
    <w:name w:val="Strong"/>
    <w:basedOn w:val="Carpredefinitoparagrafo"/>
    <w:uiPriority w:val="22"/>
    <w:qFormat/>
    <w:rsid w:val="003E24DF"/>
    <w:rPr>
      <w:b/>
      <w:bCs/>
    </w:rPr>
  </w:style>
  <w:style w:type="paragraph" w:customStyle="1" w:styleId="Informazionidicontatto">
    <w:name w:val="Informazioni di contatto"/>
    <w:basedOn w:val="Normale"/>
    <w:uiPriority w:val="1"/>
    <w:qFormat/>
    <w:rsid w:val="00A66B18"/>
    <w:pPr>
      <w:spacing w:before="0" w:after="0"/>
    </w:pPr>
    <w:rPr>
      <w:color w:val="FFFFFF" w:themeColor="background1"/>
    </w:rPr>
  </w:style>
  <w:style w:type="character" w:customStyle="1" w:styleId="Titolo2Carattere">
    <w:name w:val="Titolo 2 Carattere"/>
    <w:basedOn w:val="Carpredefinitoparagrafo"/>
    <w:link w:val="Titolo2"/>
    <w:uiPriority w:val="9"/>
    <w:rsid w:val="004A2B0D"/>
    <w:rPr>
      <w:rFonts w:asciiTheme="majorHAnsi" w:eastAsiaTheme="majorEastAsia" w:hAnsiTheme="majorHAnsi" w:cstheme="majorBidi"/>
      <w:color w:val="112F51" w:themeColor="accent1" w:themeShade="BF"/>
      <w:kern w:val="20"/>
      <w:sz w:val="26"/>
      <w:szCs w:val="26"/>
    </w:rPr>
  </w:style>
  <w:style w:type="paragraph" w:styleId="NormaleWeb">
    <w:name w:val="Normal (Web)"/>
    <w:basedOn w:val="Normale"/>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Testosegnaposto">
    <w:name w:val="Placeholder Text"/>
    <w:basedOn w:val="Carpredefinitoparagrafo"/>
    <w:uiPriority w:val="99"/>
    <w:semiHidden/>
    <w:rsid w:val="001766D6"/>
    <w:rPr>
      <w:color w:val="808080"/>
    </w:rPr>
  </w:style>
  <w:style w:type="paragraph" w:styleId="Pidipagina">
    <w:name w:val="footer"/>
    <w:basedOn w:val="Normale"/>
    <w:link w:val="PidipaginaCarattere"/>
    <w:uiPriority w:val="99"/>
    <w:unhideWhenUsed/>
    <w:rsid w:val="00A66B18"/>
    <w:pPr>
      <w:tabs>
        <w:tab w:val="center" w:pos="4680"/>
        <w:tab w:val="right" w:pos="9360"/>
      </w:tabs>
      <w:spacing w:before="0" w:after="0"/>
    </w:pPr>
  </w:style>
  <w:style w:type="character" w:customStyle="1" w:styleId="PidipaginaCarattere">
    <w:name w:val="Piè di pagina Carattere"/>
    <w:basedOn w:val="Carpredefinitoparagrafo"/>
    <w:link w:val="Pidipagina"/>
    <w:uiPriority w:val="99"/>
    <w:rsid w:val="00A66B18"/>
    <w:rPr>
      <w:rFonts w:eastAsiaTheme="minorHAnsi"/>
      <w:color w:val="595959" w:themeColor="text1" w:themeTint="A6"/>
      <w:kern w:val="20"/>
      <w:sz w:val="20"/>
      <w:szCs w:val="20"/>
    </w:rPr>
  </w:style>
  <w:style w:type="paragraph" w:customStyle="1" w:styleId="Logo">
    <w:name w:val="Logo"/>
    <w:basedOn w:val="Normale"/>
    <w:next w:val="Normale"/>
    <w:link w:val="Caratterelogo"/>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Caratterelogo">
    <w:name w:val="Carattere logo"/>
    <w:basedOn w:val="Carpredefinitoparagrafo"/>
    <w:link w:val="Logo"/>
    <w:rsid w:val="00AA089B"/>
    <w:rPr>
      <w:rFonts w:eastAsiaTheme="minorHAnsi" w:hAnsi="Calibri"/>
      <w:b/>
      <w:bCs/>
      <w:color w:val="FFFFFF" w:themeColor="background1"/>
      <w:spacing w:val="120"/>
      <w:kern w:val="24"/>
      <w:sz w:val="44"/>
      <w:szCs w:val="48"/>
    </w:rPr>
  </w:style>
  <w:style w:type="character" w:styleId="Collegamentoipertestuale">
    <w:name w:val="Hyperlink"/>
    <w:basedOn w:val="Carpredefinitoparagrafo"/>
    <w:uiPriority w:val="99"/>
    <w:unhideWhenUsed/>
    <w:rsid w:val="00D73EF3"/>
    <w:rPr>
      <w:color w:val="0000FF"/>
      <w:u w:val="single"/>
    </w:rPr>
  </w:style>
  <w:style w:type="character" w:styleId="Enfasicorsivo">
    <w:name w:val="Emphasis"/>
    <w:basedOn w:val="Carpredefinitoparagrafo"/>
    <w:uiPriority w:val="20"/>
    <w:qFormat/>
    <w:rsid w:val="00D73EF3"/>
    <w:rPr>
      <w:i/>
      <w:iCs/>
    </w:rPr>
  </w:style>
  <w:style w:type="character" w:styleId="Menzionenonrisolta">
    <w:name w:val="Unresolved Mention"/>
    <w:basedOn w:val="Carpredefinitoparagrafo"/>
    <w:uiPriority w:val="99"/>
    <w:semiHidden/>
    <w:unhideWhenUsed/>
    <w:rsid w:val="00C86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869552">
      <w:bodyDiv w:val="1"/>
      <w:marLeft w:val="0"/>
      <w:marRight w:val="0"/>
      <w:marTop w:val="0"/>
      <w:marBottom w:val="0"/>
      <w:divBdr>
        <w:top w:val="none" w:sz="0" w:space="0" w:color="auto"/>
        <w:left w:val="none" w:sz="0" w:space="0" w:color="auto"/>
        <w:bottom w:val="none" w:sz="0" w:space="0" w:color="auto"/>
        <w:right w:val="none" w:sz="0" w:space="0" w:color="auto"/>
      </w:divBdr>
    </w:div>
    <w:div w:id="1571767958">
      <w:bodyDiv w:val="1"/>
      <w:marLeft w:val="0"/>
      <w:marRight w:val="0"/>
      <w:marTop w:val="0"/>
      <w:marBottom w:val="0"/>
      <w:divBdr>
        <w:top w:val="none" w:sz="0" w:space="0" w:color="auto"/>
        <w:left w:val="none" w:sz="0" w:space="0" w:color="auto"/>
        <w:bottom w:val="none" w:sz="0" w:space="0" w:color="auto"/>
        <w:right w:val="none" w:sz="0" w:space="0" w:color="auto"/>
      </w:divBdr>
    </w:div>
    <w:div w:id="213648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channel/UCwyPGQktRUtfKYgMedEQqW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c/DiocesidiTrentoServizioComunicazion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honiane.it/eventi/trento-festival-oltre-la-secolarizzazion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ppData\Local\Microsoft\Office\16.0\DTS\it-IT%7b66C36CEC-43EE-44FB-B88E-4F147E2492E6%7d\%7b8A0D89E4-024F-432B-A8F5-6B24F07A429C%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2.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F14E3D-276C-45F5-99CE-FF0579F38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{8A0D89E4-024F-432B-A8F5-6B24F07A429C}tf56348247_win32</Template>
  <TotalTime>0</TotalTime>
  <Pages>2</Pages>
  <Words>465</Words>
  <Characters>2657</Characters>
  <Application>Microsoft Office Word</Application>
  <DocSecurity>0</DocSecurity>
  <Lines>22</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2021-10-01T09:11:00Z</dcterms:created>
  <dcterms:modified xsi:type="dcterms:W3CDTF">2021-10-01T10:04:00Z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