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2466" w14:textId="77777777" w:rsidR="00562601" w:rsidRDefault="00562601" w:rsidP="00562601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697E2A01" w14:textId="77777777" w:rsidR="00562601" w:rsidRDefault="00562601" w:rsidP="00562601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281E571C" w14:textId="77777777" w:rsidR="00562601" w:rsidRDefault="00562601" w:rsidP="00562601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2F00927B" w14:textId="16FC2A3A" w:rsidR="00562601" w:rsidRDefault="00562601" w:rsidP="00562601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24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</w:t>
      </w:r>
      <w:r>
        <w:rPr>
          <w:rFonts w:eastAsia="Calibri" w:cs="Calibri"/>
          <w:color w:val="002060"/>
        </w:rPr>
        <w:t xml:space="preserve">      </w:t>
      </w:r>
      <w:r>
        <w:rPr>
          <w:rFonts w:eastAsia="Calibri" w:cs="Calibri"/>
          <w:color w:val="002060"/>
        </w:rPr>
        <w:t xml:space="preserve"> Trento, 04 </w:t>
      </w:r>
      <w:r>
        <w:rPr>
          <w:rFonts w:eastAsia="Calibri" w:cs="Calibri"/>
          <w:color w:val="002060"/>
        </w:rPr>
        <w:t>aprile</w:t>
      </w:r>
      <w:r>
        <w:rPr>
          <w:rFonts w:eastAsia="Calibri" w:cs="Calibri"/>
          <w:color w:val="002060"/>
        </w:rPr>
        <w:t xml:space="preserve"> 2020</w:t>
      </w:r>
    </w:p>
    <w:p w14:paraId="094BF196" w14:textId="62ECB9A7" w:rsidR="001D3DB4" w:rsidRPr="001D3DB4" w:rsidRDefault="001D3DB4" w:rsidP="003E16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2060"/>
          <w:sz w:val="2"/>
          <w:szCs w:val="2"/>
          <w:lang w:eastAsia="it-IT"/>
        </w:rPr>
      </w:pPr>
      <w:bookmarkStart w:id="0" w:name="_GoBack"/>
      <w:bookmarkEnd w:id="0"/>
    </w:p>
    <w:p w14:paraId="417FC263" w14:textId="289D70EA" w:rsidR="003E162F" w:rsidRPr="00996193" w:rsidRDefault="00996193" w:rsidP="001D3DB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</w:pPr>
      <w:r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>Domenica delle Palme: i</w:t>
      </w:r>
      <w:r w:rsidR="003E162F" w:rsidRPr="00996193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>nizia un</w:t>
      </w:r>
      <w:r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>’</w:t>
      </w:r>
      <w:r w:rsidR="00DA47BC" w:rsidRPr="00996193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 xml:space="preserve">inedita </w:t>
      </w:r>
      <w:r w:rsidR="003E162F" w:rsidRPr="00996193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 xml:space="preserve">Settimana Santa a porte chiuse. </w:t>
      </w:r>
      <w:r w:rsidR="001D3DB4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>La Diocesi invitata ad unirsi spiritualmente a</w:t>
      </w:r>
      <w:r w:rsidR="003E162F" w:rsidRPr="00996193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 xml:space="preserve">lle celebrazioni in </w:t>
      </w:r>
      <w:r w:rsidR="00F1183E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>C</w:t>
      </w:r>
      <w:r w:rsidR="003E162F" w:rsidRPr="00996193">
        <w:rPr>
          <w:rFonts w:eastAsia="Times New Roman" w:cstheme="minorHAnsi"/>
          <w:b/>
          <w:bCs/>
          <w:color w:val="002060"/>
          <w:sz w:val="32"/>
          <w:szCs w:val="32"/>
          <w:lang w:eastAsia="it-IT"/>
        </w:rPr>
        <w:t xml:space="preserve">attedrale con l’arcivescovo Lauro. </w:t>
      </w:r>
    </w:p>
    <w:p w14:paraId="5D5120F6" w14:textId="77777777" w:rsidR="001D3DB4" w:rsidRPr="004D3091" w:rsidRDefault="001D3DB4" w:rsidP="003330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"/>
          <w:szCs w:val="2"/>
          <w:lang w:eastAsia="it-IT"/>
        </w:rPr>
      </w:pPr>
    </w:p>
    <w:p w14:paraId="0C6A64C6" w14:textId="2D0A1A4E" w:rsidR="003E162F" w:rsidRPr="004D3091" w:rsidRDefault="00DA47BC" w:rsidP="001D3D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sz w:val="26"/>
          <w:szCs w:val="26"/>
          <w:lang w:eastAsia="it-IT"/>
        </w:rPr>
        <w:t>Inizia</w:t>
      </w:r>
      <w:r w:rsidR="004D3091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con la 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Domenica delle Palme e della Passione del Signore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4D3091" w:rsidRPr="004D3091">
        <w:rPr>
          <w:rFonts w:eastAsia="Times New Roman" w:cstheme="minorHAnsi"/>
          <w:sz w:val="26"/>
          <w:szCs w:val="26"/>
          <w:lang w:eastAsia="it-IT"/>
        </w:rPr>
        <w:t xml:space="preserve">(5 aprile) </w:t>
      </w:r>
      <w:r w:rsidRPr="004D3091">
        <w:rPr>
          <w:rFonts w:eastAsia="Times New Roman" w:cstheme="minorHAnsi"/>
          <w:sz w:val="26"/>
          <w:szCs w:val="26"/>
          <w:lang w:eastAsia="it-IT"/>
        </w:rPr>
        <w:t>u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>n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’imprevista 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Settimana Santa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segnata 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>d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a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>ll’emergenza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 Coronavirus</w:t>
      </w:r>
      <w:r w:rsidR="000463B3" w:rsidRPr="004D3091">
        <w:rPr>
          <w:rFonts w:eastAsia="Times New Roman" w:cstheme="minorHAnsi"/>
          <w:sz w:val="26"/>
          <w:szCs w:val="26"/>
          <w:lang w:eastAsia="it-IT"/>
        </w:rPr>
        <w:t xml:space="preserve">, </w:t>
      </w:r>
      <w:r w:rsidRPr="004D3091">
        <w:rPr>
          <w:rFonts w:eastAsia="Times New Roman" w:cstheme="minorHAnsi"/>
          <w:sz w:val="26"/>
          <w:szCs w:val="26"/>
          <w:lang w:eastAsia="it-IT"/>
        </w:rPr>
        <w:t>nell’isolamento d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elle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proprie 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case, 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senza poter 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>partecipare alle celebrazioni comunitarie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 del periodo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 più importante dell’anno liturgico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>.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I riti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,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seppur 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a porte chiuse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,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 rispetteranno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per lo più </w:t>
      </w:r>
      <w:r w:rsidR="00333082" w:rsidRPr="004D3091">
        <w:rPr>
          <w:rFonts w:eastAsia="Times New Roman" w:cstheme="minorHAnsi"/>
          <w:sz w:val="26"/>
          <w:szCs w:val="26"/>
          <w:lang w:eastAsia="it-IT"/>
        </w:rPr>
        <w:t xml:space="preserve">il tradizionale programma 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della Settimana</w:t>
      </w:r>
      <w:r w:rsidR="00333082" w:rsidRPr="004D3091">
        <w:rPr>
          <w:rFonts w:eastAsia="Times New Roman" w:cstheme="minorHAnsi"/>
          <w:sz w:val="26"/>
          <w:szCs w:val="26"/>
          <w:lang w:eastAsia="it-IT"/>
        </w:rPr>
        <w:t xml:space="preserve">, anche se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si avrà </w:t>
      </w:r>
      <w:r w:rsidR="00333082" w:rsidRPr="004D3091">
        <w:rPr>
          <w:rFonts w:eastAsia="Times New Roman" w:cstheme="minorHAnsi"/>
          <w:sz w:val="26"/>
          <w:szCs w:val="26"/>
          <w:lang w:eastAsia="it-IT"/>
        </w:rPr>
        <w:t>q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ualche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segno tangibile di questa </w:t>
      </w:r>
      <w:r w:rsidR="001D3DB4" w:rsidRPr="004D3091">
        <w:rPr>
          <w:rFonts w:eastAsia="Times New Roman" w:cstheme="minorHAnsi"/>
          <w:sz w:val="26"/>
          <w:szCs w:val="26"/>
          <w:lang w:eastAsia="it-IT"/>
        </w:rPr>
        <w:t>condizione f</w:t>
      </w:r>
      <w:r w:rsidRPr="004D3091">
        <w:rPr>
          <w:rFonts w:eastAsia="Times New Roman" w:cstheme="minorHAnsi"/>
          <w:sz w:val="26"/>
          <w:szCs w:val="26"/>
          <w:lang w:eastAsia="it-IT"/>
        </w:rPr>
        <w:t>orzata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,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oltre ovviamente all’assenza fisica dei fedeli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. G</w:t>
      </w:r>
      <w:r w:rsidRPr="004D3091">
        <w:rPr>
          <w:rFonts w:eastAsia="Times New Roman" w:cstheme="minorHAnsi"/>
          <w:sz w:val="26"/>
          <w:szCs w:val="26"/>
          <w:lang w:eastAsia="it-IT"/>
        </w:rPr>
        <w:t>ià domani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, ad esempio, </w:t>
      </w:r>
      <w:r w:rsidRPr="004D3091">
        <w:rPr>
          <w:rFonts w:eastAsia="Times New Roman" w:cstheme="minorHAnsi"/>
          <w:sz w:val="26"/>
          <w:szCs w:val="26"/>
          <w:lang w:eastAsia="it-IT"/>
        </w:rPr>
        <w:t>l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a mancata </w:t>
      </w:r>
      <w:r w:rsidRPr="004D3091">
        <w:rPr>
          <w:rFonts w:eastAsia="Times New Roman" w:cstheme="minorHAnsi"/>
          <w:sz w:val="26"/>
          <w:szCs w:val="26"/>
          <w:lang w:eastAsia="it-IT"/>
        </w:rPr>
        <w:t>benedizione e distribuzione dei ramoscelli d’ulivo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 e l’assenza di processioni; viene r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inviata a data da destinarsi la Messa del Crisma al mattino del 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G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iovedì 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S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anto, concelebrata dall’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A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rcivescovo con tutti i preti della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D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iocesi</w:t>
      </w:r>
      <w:r w:rsidR="001D3DB4" w:rsidRPr="004D3091">
        <w:rPr>
          <w:rFonts w:eastAsia="Times New Roman" w:cstheme="minorHAnsi"/>
          <w:sz w:val="26"/>
          <w:szCs w:val="26"/>
          <w:lang w:eastAsia="it-IT"/>
        </w:rPr>
        <w:t>; s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empre giovedì non sarà possibile il rito della lavanda dei piedi nella Messa in cui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si fa 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memoria dell’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U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ltima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C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>ena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 di Gesù</w:t>
      </w:r>
      <w:r w:rsidR="007D566C" w:rsidRPr="004D3091">
        <w:rPr>
          <w:rFonts w:eastAsia="Times New Roman" w:cstheme="minorHAnsi"/>
          <w:sz w:val="26"/>
          <w:szCs w:val="26"/>
          <w:lang w:eastAsia="it-IT"/>
        </w:rPr>
        <w:t xml:space="preserve">; non si potranno celebrare battesimi o cresime nella Veglia Pasquale. </w:t>
      </w:r>
      <w:r w:rsidR="00121F89" w:rsidRPr="004D3091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  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68A8A684" w14:textId="6B107B2E" w:rsidR="002F176E" w:rsidRPr="004D3091" w:rsidRDefault="00E70B8A" w:rsidP="001D3DB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sz w:val="26"/>
          <w:szCs w:val="26"/>
          <w:lang w:eastAsia="it-IT"/>
        </w:rPr>
        <w:t xml:space="preserve">Nelle 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 xml:space="preserve">comunità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dove sarà possibile, si proseguirà anche nella Settimana Santa </w:t>
      </w:r>
      <w:r w:rsidR="00A74E1F" w:rsidRPr="004D3091">
        <w:rPr>
          <w:rFonts w:eastAsia="Times New Roman" w:cstheme="minorHAnsi"/>
          <w:sz w:val="26"/>
          <w:szCs w:val="26"/>
          <w:lang w:eastAsia="it-IT"/>
        </w:rPr>
        <w:t>(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come accade 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>dall’inizio dell’emergenza</w:t>
      </w:r>
      <w:r w:rsidR="00A74E1F" w:rsidRPr="004D3091">
        <w:rPr>
          <w:rFonts w:eastAsia="Times New Roman" w:cstheme="minorHAnsi"/>
          <w:sz w:val="26"/>
          <w:szCs w:val="26"/>
          <w:lang w:eastAsia="it-IT"/>
        </w:rPr>
        <w:t>)</w:t>
      </w:r>
      <w:r w:rsidR="002E161C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con le 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>celebrazioni tramesse in diretta social</w:t>
      </w:r>
      <w:r w:rsidRPr="004D3091">
        <w:rPr>
          <w:rFonts w:eastAsia="Times New Roman" w:cstheme="minorHAnsi"/>
          <w:sz w:val="26"/>
          <w:szCs w:val="26"/>
          <w:lang w:eastAsia="it-IT"/>
        </w:rPr>
        <w:t>. In molte realtà</w:t>
      </w:r>
      <w:r w:rsidR="001D3DB4" w:rsidRPr="004D3091">
        <w:rPr>
          <w:rFonts w:eastAsia="Times New Roman" w:cstheme="minorHAnsi"/>
          <w:sz w:val="26"/>
          <w:szCs w:val="26"/>
          <w:lang w:eastAsia="it-IT"/>
        </w:rPr>
        <w:t xml:space="preserve"> tuttavia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, 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>in particolare per il Triduo pasquale (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G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 xml:space="preserve">iovedì, 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V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 xml:space="preserve">enerdì e 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S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 xml:space="preserve">abato 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S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>ant</w:t>
      </w:r>
      <w:r w:rsidR="00F1183E" w:rsidRPr="004D3091">
        <w:rPr>
          <w:rFonts w:eastAsia="Times New Roman" w:cstheme="minorHAnsi"/>
          <w:sz w:val="26"/>
          <w:szCs w:val="26"/>
          <w:lang w:eastAsia="it-IT"/>
        </w:rPr>
        <w:t>o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>)</w:t>
      </w:r>
      <w:r w:rsidRPr="004D3091">
        <w:rPr>
          <w:rFonts w:eastAsia="Times New Roman" w:cstheme="minorHAnsi"/>
          <w:sz w:val="26"/>
          <w:szCs w:val="26"/>
          <w:lang w:eastAsia="it-IT"/>
        </w:rPr>
        <w:t>,</w:t>
      </w:r>
      <w:r w:rsidR="00AC5AFA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33082" w:rsidRPr="004D3091">
        <w:rPr>
          <w:rFonts w:eastAsia="Times New Roman" w:cstheme="minorHAnsi"/>
          <w:sz w:val="26"/>
          <w:szCs w:val="26"/>
          <w:lang w:eastAsia="it-IT"/>
        </w:rPr>
        <w:t xml:space="preserve">si è scelto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 xml:space="preserve">di </w:t>
      </w:r>
      <w:r w:rsidR="001543F5" w:rsidRPr="004D3091">
        <w:rPr>
          <w:rFonts w:eastAsia="Times New Roman" w:cstheme="minorHAnsi"/>
          <w:sz w:val="26"/>
          <w:szCs w:val="26"/>
          <w:lang w:eastAsia="it-IT"/>
        </w:rPr>
        <w:t>vivere l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>a</w:t>
      </w:r>
      <w:r w:rsidR="001543F5" w:rsidRPr="004D3091">
        <w:rPr>
          <w:rFonts w:eastAsia="Times New Roman" w:cstheme="minorHAnsi"/>
          <w:sz w:val="26"/>
          <w:szCs w:val="26"/>
          <w:lang w:eastAsia="it-IT"/>
        </w:rPr>
        <w:t xml:space="preserve"> liturgia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in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 xml:space="preserve">stretta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comunione spirituale </w:t>
      </w:r>
      <w:r w:rsidR="006C14F4" w:rsidRPr="004D3091">
        <w:rPr>
          <w:rFonts w:eastAsia="Times New Roman" w:cstheme="minorHAnsi"/>
          <w:sz w:val="26"/>
          <w:szCs w:val="26"/>
          <w:lang w:eastAsia="it-IT"/>
        </w:rPr>
        <w:t xml:space="preserve">con </w:t>
      </w:r>
      <w:r w:rsidR="000463B3" w:rsidRPr="004D3091">
        <w:rPr>
          <w:rFonts w:eastAsia="Times New Roman" w:cstheme="minorHAnsi"/>
          <w:sz w:val="26"/>
          <w:szCs w:val="26"/>
          <w:lang w:eastAsia="it-IT"/>
        </w:rPr>
        <w:t>l’</w:t>
      </w:r>
      <w:r w:rsidR="000463B3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arcivescovo Lauro Tisi </w:t>
      </w:r>
      <w:r w:rsidR="00F1183E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che guiderà le celebrazioni </w:t>
      </w:r>
      <w:r w:rsidR="00996193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in </w:t>
      </w:r>
      <w:r w:rsidR="00F1183E" w:rsidRPr="004D3091">
        <w:rPr>
          <w:rFonts w:eastAsia="Times New Roman" w:cstheme="minorHAnsi"/>
          <w:b/>
          <w:bCs/>
          <w:sz w:val="26"/>
          <w:szCs w:val="26"/>
          <w:lang w:eastAsia="it-IT"/>
        </w:rPr>
        <w:t>C</w:t>
      </w:r>
      <w:r w:rsidR="003E162F" w:rsidRPr="004D3091">
        <w:rPr>
          <w:rFonts w:eastAsia="Times New Roman" w:cstheme="minorHAnsi"/>
          <w:b/>
          <w:bCs/>
          <w:sz w:val="26"/>
          <w:szCs w:val="26"/>
          <w:lang w:eastAsia="it-IT"/>
        </w:rPr>
        <w:t>attedrale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a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 Trento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>,</w:t>
      </w:r>
      <w:r w:rsidR="003E162F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>sintonizzandosi sulla</w:t>
      </w:r>
      <w:r w:rsidR="00333082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96193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diretta Tv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su </w:t>
      </w:r>
      <w:proofErr w:type="spellStart"/>
      <w:r w:rsidR="00996193" w:rsidRPr="004D3091">
        <w:rPr>
          <w:rFonts w:eastAsia="Times New Roman" w:cstheme="minorHAnsi"/>
          <w:sz w:val="26"/>
          <w:szCs w:val="26"/>
          <w:lang w:eastAsia="it-IT"/>
        </w:rPr>
        <w:t>Telepace</w:t>
      </w:r>
      <w:proofErr w:type="spellEnd"/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 Trento</w:t>
      </w:r>
      <w:r w:rsidR="00996193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2F176E" w:rsidRPr="004D3091">
        <w:rPr>
          <w:rFonts w:eastAsia="Times New Roman" w:cstheme="minorHAnsi"/>
          <w:sz w:val="26"/>
          <w:szCs w:val="26"/>
          <w:lang w:eastAsia="it-IT"/>
        </w:rPr>
        <w:t xml:space="preserve">(canale 601) </w:t>
      </w:r>
      <w:r w:rsidR="00995195" w:rsidRPr="004D3091">
        <w:rPr>
          <w:rFonts w:eastAsia="Times New Roman" w:cstheme="minorHAnsi"/>
          <w:sz w:val="26"/>
          <w:szCs w:val="26"/>
          <w:lang w:eastAsia="it-IT"/>
        </w:rPr>
        <w:t>o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 xml:space="preserve">collegandosi allo </w:t>
      </w:r>
      <w:r w:rsidR="00996193"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streaming video 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sul portale web della Diocesi e di Vita </w:t>
      </w:r>
      <w:r w:rsidR="002F176E" w:rsidRPr="004D3091">
        <w:rPr>
          <w:rFonts w:eastAsia="Times New Roman" w:cstheme="minorHAnsi"/>
          <w:sz w:val="26"/>
          <w:szCs w:val="26"/>
          <w:lang w:eastAsia="it-IT"/>
        </w:rPr>
        <w:t>T</w:t>
      </w:r>
      <w:r w:rsidR="00996193" w:rsidRPr="004D3091">
        <w:rPr>
          <w:rFonts w:eastAsia="Times New Roman" w:cstheme="minorHAnsi"/>
          <w:sz w:val="26"/>
          <w:szCs w:val="26"/>
          <w:lang w:eastAsia="it-IT"/>
        </w:rPr>
        <w:t xml:space="preserve">rentina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>o</w:t>
      </w:r>
      <w:r w:rsidR="00440411" w:rsidRPr="004D3091">
        <w:rPr>
          <w:rFonts w:eastAsia="Times New Roman" w:cstheme="minorHAnsi"/>
          <w:sz w:val="26"/>
          <w:szCs w:val="26"/>
          <w:lang w:eastAsia="it-IT"/>
        </w:rPr>
        <w:t xml:space="preserve"> direttamente </w:t>
      </w:r>
      <w:r w:rsidR="00FB3FB6" w:rsidRPr="004D3091">
        <w:rPr>
          <w:rFonts w:eastAsia="Times New Roman" w:cstheme="minorHAnsi"/>
          <w:sz w:val="26"/>
          <w:szCs w:val="26"/>
          <w:lang w:eastAsia="it-IT"/>
        </w:rPr>
        <w:t>a</w:t>
      </w:r>
      <w:r w:rsidR="002F176E" w:rsidRPr="004D3091">
        <w:rPr>
          <w:rFonts w:eastAsia="Times New Roman" w:cstheme="minorHAnsi"/>
          <w:sz w:val="26"/>
          <w:szCs w:val="26"/>
          <w:lang w:eastAsia="it-IT"/>
        </w:rPr>
        <w:t>l canale YouTube del Servizio Comunicazione diocesano.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 Questa anomala Settimana Santa potrà dunque rappresentare, pur a distanza e grazie ai media, un momento davvero particolare di comunione diocesana e di unità nella preghiera</w:t>
      </w:r>
      <w:r w:rsidR="001D3DB4" w:rsidRPr="004D3091">
        <w:rPr>
          <w:rFonts w:eastAsia="Times New Roman" w:cstheme="minorHAnsi"/>
          <w:sz w:val="26"/>
          <w:szCs w:val="26"/>
          <w:lang w:eastAsia="it-IT"/>
        </w:rPr>
        <w:t xml:space="preserve"> soprattutto </w:t>
      </w:r>
      <w:r w:rsidRPr="004D3091">
        <w:rPr>
          <w:rFonts w:eastAsia="Times New Roman" w:cstheme="minorHAnsi"/>
          <w:sz w:val="26"/>
          <w:szCs w:val="26"/>
          <w:lang w:eastAsia="it-IT"/>
        </w:rPr>
        <w:t>per chi soffre maggiormente</w:t>
      </w:r>
      <w:r w:rsidR="001D3DB4" w:rsidRPr="004D3091">
        <w:rPr>
          <w:rFonts w:eastAsia="Times New Roman" w:cstheme="minorHAnsi"/>
          <w:sz w:val="26"/>
          <w:szCs w:val="26"/>
          <w:lang w:eastAsia="it-IT"/>
        </w:rPr>
        <w:t xml:space="preserve"> in queste drammatiche giornate</w:t>
      </w:r>
      <w:r w:rsidRPr="004D3091">
        <w:rPr>
          <w:rFonts w:eastAsia="Times New Roman" w:cstheme="minorHAnsi"/>
          <w:sz w:val="26"/>
          <w:szCs w:val="26"/>
          <w:lang w:eastAsia="it-IT"/>
        </w:rPr>
        <w:t>.</w:t>
      </w:r>
    </w:p>
    <w:p w14:paraId="290904B3" w14:textId="77777777" w:rsidR="00996193" w:rsidRPr="004D3091" w:rsidRDefault="00996193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sz w:val="26"/>
          <w:szCs w:val="26"/>
          <w:lang w:eastAsia="it-IT"/>
        </w:rPr>
        <w:t xml:space="preserve">Ecco il programma completo delle celebrazioni </w:t>
      </w:r>
      <w:r w:rsidR="00E70B8A" w:rsidRPr="004D3091">
        <w:rPr>
          <w:rFonts w:eastAsia="Times New Roman" w:cstheme="minorHAnsi"/>
          <w:sz w:val="26"/>
          <w:szCs w:val="26"/>
          <w:lang w:eastAsia="it-IT"/>
        </w:rPr>
        <w:t xml:space="preserve">in Duomo con 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monsignor Tisi: </w:t>
      </w:r>
    </w:p>
    <w:p w14:paraId="5A060C56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Domenica 5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 ore 10.00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S. Messa</w:t>
      </w:r>
      <w:r w:rsidRPr="004D3091">
        <w:rPr>
          <w:rFonts w:eastAsia="Times New Roman" w:cstheme="minorHAnsi"/>
          <w:sz w:val="26"/>
          <w:szCs w:val="26"/>
          <w:lang w:eastAsia="it-IT"/>
        </w:rPr>
        <w:t> nella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Domenica delle Palme e della Passione del Signore </w:t>
      </w:r>
    </w:p>
    <w:p w14:paraId="351419C2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lastRenderedPageBreak/>
        <w:t>Martedì 7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 ore 20.30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Via </w:t>
      </w:r>
      <w:proofErr w:type="spellStart"/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Matris</w:t>
      </w:r>
      <w:proofErr w:type="spellEnd"/>
      <w:r w:rsidRPr="004D3091">
        <w:rPr>
          <w:rFonts w:eastAsia="Times New Roman" w:cstheme="minorHAnsi"/>
          <w:sz w:val="26"/>
          <w:szCs w:val="26"/>
          <w:lang w:eastAsia="it-IT"/>
        </w:rPr>
        <w:t> (Meditazione mariana sulla via della croce)</w:t>
      </w:r>
    </w:p>
    <w:p w14:paraId="5F2CEB23" w14:textId="79059223" w:rsidR="002F176E" w:rsidRPr="004D3091" w:rsidRDefault="002F176E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Mercoledì 8 aprile</w:t>
      </w:r>
      <w:r w:rsidRPr="004D3091">
        <w:rPr>
          <w:rFonts w:eastAsia="Times New Roman" w:cstheme="minorHAnsi"/>
          <w:sz w:val="26"/>
          <w:szCs w:val="26"/>
          <w:lang w:eastAsia="it-IT"/>
        </w:rPr>
        <w:t xml:space="preserve"> – ore 20.30 – 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 xml:space="preserve">Celebrazione penitenziale </w:t>
      </w:r>
    </w:p>
    <w:p w14:paraId="59457860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Giovedì 9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 ore 20.30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S. Messa nella Cena del Signore </w:t>
      </w:r>
    </w:p>
    <w:p w14:paraId="5927F2D5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Venerdì 10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 ore 15.00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Passione del Signore</w:t>
      </w:r>
    </w:p>
    <w:p w14:paraId="6C9BCE29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Sabato 11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 ore 21.00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Veglia Pasquale</w:t>
      </w:r>
    </w:p>
    <w:p w14:paraId="3040F39B" w14:textId="77777777" w:rsidR="00E70B8A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Domenica 12 aprile</w:t>
      </w:r>
      <w:r w:rsidRPr="004D3091">
        <w:rPr>
          <w:rFonts w:eastAsia="Times New Roman" w:cstheme="minorHAnsi"/>
          <w:sz w:val="26"/>
          <w:szCs w:val="26"/>
          <w:lang w:eastAsia="it-IT"/>
        </w:rPr>
        <w:t> – ore 10.00 – </w:t>
      </w: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S. Messa nella Domenica di Pasqua</w:t>
      </w:r>
    </w:p>
    <w:p w14:paraId="7363AB4E" w14:textId="77777777" w:rsidR="003E162F" w:rsidRPr="004D3091" w:rsidRDefault="003E162F" w:rsidP="001D3DB4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sz w:val="26"/>
          <w:szCs w:val="26"/>
          <w:lang w:eastAsia="it-IT"/>
        </w:rPr>
      </w:pPr>
      <w:r w:rsidRPr="004D3091">
        <w:rPr>
          <w:rFonts w:eastAsia="Times New Roman" w:cstheme="minorHAnsi"/>
          <w:b/>
          <w:bCs/>
          <w:sz w:val="26"/>
          <w:szCs w:val="26"/>
          <w:lang w:eastAsia="it-IT"/>
        </w:rPr>
        <w:t> </w:t>
      </w:r>
    </w:p>
    <w:sectPr w:rsidR="003E162F" w:rsidRPr="004D3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31C"/>
    <w:multiLevelType w:val="hybridMultilevel"/>
    <w:tmpl w:val="458C7282"/>
    <w:lvl w:ilvl="0" w:tplc="874AC0D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C2C"/>
    <w:multiLevelType w:val="hybridMultilevel"/>
    <w:tmpl w:val="3E6E8B92"/>
    <w:lvl w:ilvl="0" w:tplc="00BC9AB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38D7"/>
    <w:multiLevelType w:val="hybridMultilevel"/>
    <w:tmpl w:val="66D09540"/>
    <w:lvl w:ilvl="0" w:tplc="4C9C832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2F"/>
    <w:rsid w:val="000463B3"/>
    <w:rsid w:val="00121F89"/>
    <w:rsid w:val="001543F5"/>
    <w:rsid w:val="00180474"/>
    <w:rsid w:val="001D3DB4"/>
    <w:rsid w:val="002E161C"/>
    <w:rsid w:val="002F176E"/>
    <w:rsid w:val="00333082"/>
    <w:rsid w:val="003A208B"/>
    <w:rsid w:val="003E162F"/>
    <w:rsid w:val="00440411"/>
    <w:rsid w:val="004D3091"/>
    <w:rsid w:val="00562601"/>
    <w:rsid w:val="005D2D92"/>
    <w:rsid w:val="006C14F4"/>
    <w:rsid w:val="007D566C"/>
    <w:rsid w:val="00995195"/>
    <w:rsid w:val="00996193"/>
    <w:rsid w:val="00A74E1F"/>
    <w:rsid w:val="00AC5AFA"/>
    <w:rsid w:val="00AF16A6"/>
    <w:rsid w:val="00CB0524"/>
    <w:rsid w:val="00DA47BC"/>
    <w:rsid w:val="00E45C56"/>
    <w:rsid w:val="00E70B8A"/>
    <w:rsid w:val="00F1183E"/>
    <w:rsid w:val="00FB3FB6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8A87"/>
  <w15:chartTrackingRefBased/>
  <w15:docId w15:val="{2487E657-54A9-4AB2-8FB5-D7291B0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162F"/>
    <w:rPr>
      <w:b/>
      <w:bCs/>
    </w:rPr>
  </w:style>
  <w:style w:type="character" w:customStyle="1" w:styleId="list0020paragraphchar">
    <w:name w:val="list_0020paragraph__char"/>
    <w:basedOn w:val="Carpredefinitoparagrafo"/>
    <w:rsid w:val="003E162F"/>
  </w:style>
  <w:style w:type="paragraph" w:styleId="Paragrafoelenco">
    <w:name w:val="List Paragraph"/>
    <w:basedOn w:val="Normale"/>
    <w:uiPriority w:val="34"/>
    <w:qFormat/>
    <w:rsid w:val="001D3DB4"/>
    <w:pPr>
      <w:ind w:left="720"/>
      <w:contextualSpacing/>
    </w:pPr>
  </w:style>
  <w:style w:type="character" w:styleId="Collegamentoipertestuale">
    <w:name w:val="Hyperlink"/>
    <w:rsid w:val="00562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11</cp:revision>
  <dcterms:created xsi:type="dcterms:W3CDTF">2020-04-04T10:04:00Z</dcterms:created>
  <dcterms:modified xsi:type="dcterms:W3CDTF">2020-10-26T14:34:00Z</dcterms:modified>
</cp:coreProperties>
</file>