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="00317F24"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:rsidR="006D535F" w:rsidRDefault="002B06FF" w:rsidP="006D535F">
      <w:pPr>
        <w:spacing w:after="40"/>
      </w:pPr>
      <w:r>
        <w:rPr>
          <w:rFonts w:ascii="Arial" w:eastAsia="Arial" w:hAnsi="Arial" w:cs="Arial"/>
        </w:rPr>
        <w:t>Piazza Fiera</w:t>
      </w:r>
      <w:r w:rsidR="006D535F" w:rsidRPr="58B6F4F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2</w:t>
      </w:r>
      <w:r w:rsidR="006D535F" w:rsidRPr="58B6F4F6">
        <w:rPr>
          <w:rFonts w:ascii="Arial" w:eastAsia="Arial" w:hAnsi="Arial" w:cs="Arial"/>
        </w:rPr>
        <w:t xml:space="preserve"> - 38122 Trento </w:t>
      </w:r>
      <w:r w:rsidR="006D535F">
        <w:br/>
      </w:r>
      <w:proofErr w:type="spellStart"/>
      <w:r w:rsidR="006D535F" w:rsidRPr="58B6F4F6">
        <w:rPr>
          <w:rFonts w:ascii="Arial" w:eastAsia="Arial" w:hAnsi="Arial" w:cs="Arial"/>
        </w:rPr>
        <w:t>Tel</w:t>
      </w:r>
      <w:proofErr w:type="spellEnd"/>
      <w:r w:rsidR="006D535F" w:rsidRPr="58B6F4F6">
        <w:rPr>
          <w:rFonts w:ascii="Arial" w:eastAsia="Arial" w:hAnsi="Arial" w:cs="Arial"/>
        </w:rPr>
        <w:t xml:space="preserve"> 0461/</w:t>
      </w:r>
      <w:r>
        <w:rPr>
          <w:rFonts w:ascii="Arial" w:eastAsia="Arial" w:hAnsi="Arial" w:cs="Arial"/>
        </w:rPr>
        <w:t xml:space="preserve">891.333 - </w:t>
      </w:r>
      <w:r w:rsidR="006D535F" w:rsidRPr="58B6F4F6">
        <w:rPr>
          <w:rFonts w:ascii="Arial" w:eastAsia="Arial" w:hAnsi="Arial" w:cs="Arial"/>
        </w:rPr>
        <w:t>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BA7D89">
        <w:rPr>
          <w:rFonts w:ascii="Calibri" w:eastAsia="Calibri" w:hAnsi="Calibri" w:cs="Calibri"/>
          <w:color w:val="002060"/>
        </w:rPr>
        <w:t>6</w:t>
      </w:r>
      <w:r w:rsidR="008C0F0D">
        <w:rPr>
          <w:rFonts w:ascii="Calibri" w:eastAsia="Calibri" w:hAnsi="Calibri" w:cs="Calibri"/>
          <w:color w:val="002060"/>
        </w:rPr>
        <w:t>3</w:t>
      </w:r>
      <w:r w:rsidRPr="78EC66BF">
        <w:rPr>
          <w:rFonts w:ascii="Calibri" w:eastAsia="Calibri" w:hAnsi="Calibri" w:cs="Calibri"/>
          <w:color w:val="002060"/>
        </w:rPr>
        <w:t>/</w:t>
      </w:r>
      <w:r w:rsidR="00E2527F">
        <w:rPr>
          <w:rFonts w:ascii="Calibri" w:eastAsia="Calibri" w:hAnsi="Calibri" w:cs="Calibri"/>
          <w:color w:val="002060"/>
        </w:rPr>
        <w:t>1</w:t>
      </w:r>
      <w:r w:rsidRPr="78EC66BF">
        <w:rPr>
          <w:rFonts w:ascii="Calibri" w:eastAsia="Calibri" w:hAnsi="Calibri" w:cs="Calibri"/>
          <w:color w:val="002060"/>
        </w:rPr>
        <w:t xml:space="preserve">9                                                           </w:t>
      </w:r>
      <w:r w:rsidR="009A7142">
        <w:rPr>
          <w:rFonts w:ascii="Calibri" w:eastAsia="Calibri" w:hAnsi="Calibri" w:cs="Calibri"/>
          <w:color w:val="002060"/>
        </w:rPr>
        <w:t xml:space="preserve">  </w:t>
      </w:r>
      <w:r w:rsidRPr="78EC66BF">
        <w:rPr>
          <w:rFonts w:ascii="Calibri" w:eastAsia="Calibri" w:hAnsi="Calibri" w:cs="Calibri"/>
          <w:color w:val="002060"/>
        </w:rPr>
        <w:t xml:space="preserve">                </w:t>
      </w:r>
      <w:r>
        <w:rPr>
          <w:rFonts w:ascii="Calibri" w:eastAsia="Calibri" w:hAnsi="Calibri" w:cs="Calibri"/>
          <w:color w:val="002060"/>
        </w:rPr>
        <w:t xml:space="preserve">       </w:t>
      </w:r>
      <w:r w:rsidR="001F1BFC">
        <w:rPr>
          <w:rFonts w:ascii="Calibri" w:eastAsia="Calibri" w:hAnsi="Calibri" w:cs="Calibri"/>
          <w:color w:val="002060"/>
        </w:rPr>
        <w:t xml:space="preserve">        </w:t>
      </w:r>
      <w:r>
        <w:rPr>
          <w:rFonts w:ascii="Calibri" w:eastAsia="Calibri" w:hAnsi="Calibri" w:cs="Calibri"/>
          <w:color w:val="002060"/>
        </w:rPr>
        <w:t xml:space="preserve">   </w:t>
      </w:r>
      <w:r w:rsidRPr="78EC66BF">
        <w:rPr>
          <w:rFonts w:ascii="Calibri" w:eastAsia="Calibri" w:hAnsi="Calibri" w:cs="Calibri"/>
          <w:color w:val="002060"/>
        </w:rPr>
        <w:t>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FE6AB7">
        <w:rPr>
          <w:rFonts w:ascii="Calibri" w:eastAsia="Calibri" w:hAnsi="Calibri" w:cs="Calibri"/>
          <w:color w:val="002060"/>
        </w:rPr>
        <w:t>1</w:t>
      </w:r>
      <w:r w:rsidR="008C0F0D">
        <w:rPr>
          <w:rFonts w:ascii="Calibri" w:eastAsia="Calibri" w:hAnsi="Calibri" w:cs="Calibri"/>
          <w:color w:val="002060"/>
        </w:rPr>
        <w:t>3</w:t>
      </w:r>
      <w:r w:rsidR="00E2527F">
        <w:rPr>
          <w:rFonts w:ascii="Calibri" w:eastAsia="Calibri" w:hAnsi="Calibri" w:cs="Calibri"/>
          <w:color w:val="002060"/>
        </w:rPr>
        <w:t xml:space="preserve"> novembre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8C0F0D" w:rsidRDefault="008C0F0D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</w:p>
    <w:p w:rsidR="008C0F0D" w:rsidRDefault="008C0F0D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</w:p>
    <w:p w:rsidR="008C0F0D" w:rsidRDefault="008C0F0D" w:rsidP="00B4712C">
      <w:pPr>
        <w:spacing w:after="40"/>
        <w:jc w:val="center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color w:val="002060"/>
        </w:rPr>
        <w:t>NUOVO APPUNTAMENTO DOMANI 14/11 PROMOSSO DA DIOCESI, UNITN, B</w:t>
      </w:r>
      <w:r w:rsidR="00FB0A82">
        <w:rPr>
          <w:rFonts w:ascii="Calibri" w:eastAsia="Calibri" w:hAnsi="Calibri" w:cs="Calibri"/>
          <w:color w:val="002060"/>
        </w:rPr>
        <w:t>I</w:t>
      </w:r>
      <w:r>
        <w:rPr>
          <w:rFonts w:ascii="Calibri" w:eastAsia="Calibri" w:hAnsi="Calibri" w:cs="Calibri"/>
          <w:color w:val="002060"/>
        </w:rPr>
        <w:t>LIOTECA TARTAROTTI</w:t>
      </w:r>
    </w:p>
    <w:p w:rsidR="008C0F0D" w:rsidRPr="008C0F0D" w:rsidRDefault="008C0F0D" w:rsidP="006D535F">
      <w:pPr>
        <w:spacing w:after="40"/>
        <w:jc w:val="both"/>
        <w:rPr>
          <w:rFonts w:ascii="Calibri" w:eastAsia="Calibri" w:hAnsi="Calibri" w:cs="Calibri"/>
          <w:color w:val="002060"/>
          <w:sz w:val="36"/>
          <w:szCs w:val="36"/>
        </w:rPr>
      </w:pPr>
    </w:p>
    <w:p w:rsidR="008C0F0D" w:rsidRPr="008C0F0D" w:rsidRDefault="008C0F0D" w:rsidP="008C0F0D">
      <w:pPr>
        <w:spacing w:after="40"/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color w:val="002060"/>
          <w:sz w:val="36"/>
          <w:szCs w:val="36"/>
        </w:rPr>
        <w:t>Lavoro e d</w:t>
      </w:r>
      <w:r w:rsidRPr="008C0F0D">
        <w:rPr>
          <w:rFonts w:ascii="Calibri" w:eastAsia="Calibri" w:hAnsi="Calibri" w:cs="Calibri"/>
          <w:b/>
          <w:color w:val="002060"/>
          <w:sz w:val="36"/>
          <w:szCs w:val="36"/>
        </w:rPr>
        <w:t>ignità</w:t>
      </w:r>
      <w:r>
        <w:rPr>
          <w:rFonts w:ascii="Calibri" w:eastAsia="Calibri" w:hAnsi="Calibri" w:cs="Calibri"/>
          <w:b/>
          <w:color w:val="002060"/>
          <w:sz w:val="36"/>
          <w:szCs w:val="36"/>
        </w:rPr>
        <w:t xml:space="preserve">: ne parla </w:t>
      </w:r>
      <w:r w:rsidRPr="008C0F0D">
        <w:rPr>
          <w:rFonts w:ascii="Calibri" w:eastAsia="Calibri" w:hAnsi="Calibri" w:cs="Calibri"/>
          <w:b/>
          <w:color w:val="002060"/>
          <w:sz w:val="36"/>
          <w:szCs w:val="36"/>
        </w:rPr>
        <w:t>Vera Zamagni al Vigilianum</w:t>
      </w:r>
    </w:p>
    <w:p w:rsidR="008C0F0D" w:rsidRDefault="008C0F0D" w:rsidP="006D535F">
      <w:pPr>
        <w:spacing w:after="40"/>
        <w:jc w:val="both"/>
        <w:rPr>
          <w:rFonts w:ascii="Calibri" w:eastAsia="Calibri" w:hAnsi="Calibri" w:cs="Calibri"/>
          <w:color w:val="002060"/>
          <w:sz w:val="36"/>
          <w:szCs w:val="36"/>
        </w:rPr>
      </w:pPr>
      <w:r w:rsidRPr="008C0F0D">
        <w:rPr>
          <w:rFonts w:ascii="Calibri" w:eastAsia="Calibri" w:hAnsi="Calibri" w:cs="Calibri"/>
          <w:color w:val="002060"/>
          <w:sz w:val="36"/>
          <w:szCs w:val="36"/>
        </w:rPr>
        <w:t xml:space="preserve"> </w:t>
      </w:r>
    </w:p>
    <w:p w:rsidR="008C0F0D" w:rsidRPr="008C0F0D" w:rsidRDefault="008C0F0D" w:rsidP="008C0F0D">
      <w:pPr>
        <w:spacing w:after="40"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8C0F0D" w:rsidRPr="008C0F0D" w:rsidRDefault="008C0F0D" w:rsidP="008C0F0D">
      <w:pPr>
        <w:spacing w:after="40" w:line="276" w:lineRule="auto"/>
        <w:jc w:val="both"/>
        <w:rPr>
          <w:sz w:val="26"/>
          <w:szCs w:val="26"/>
        </w:rPr>
      </w:pPr>
      <w:bookmarkStart w:id="0" w:name="_GoBack"/>
      <w:r w:rsidRPr="008C0F0D">
        <w:rPr>
          <w:rFonts w:ascii="Calibri" w:eastAsia="Calibri" w:hAnsi="Calibri" w:cs="Calibri"/>
          <w:sz w:val="26"/>
          <w:szCs w:val="26"/>
        </w:rPr>
        <w:t xml:space="preserve">Nuovo appuntamento domani, </w:t>
      </w:r>
      <w:r>
        <w:rPr>
          <w:rFonts w:ascii="Calibri" w:eastAsia="Calibri" w:hAnsi="Calibri" w:cs="Calibri"/>
          <w:sz w:val="26"/>
          <w:szCs w:val="26"/>
        </w:rPr>
        <w:t xml:space="preserve">giovedì </w:t>
      </w:r>
      <w:r w:rsidRPr="008C0F0D">
        <w:rPr>
          <w:rFonts w:ascii="Calibri" w:eastAsia="Calibri" w:hAnsi="Calibri" w:cs="Calibri"/>
          <w:sz w:val="26"/>
          <w:szCs w:val="26"/>
        </w:rPr>
        <w:t>14 novembre</w:t>
      </w:r>
      <w:r>
        <w:rPr>
          <w:rFonts w:ascii="Calibri" w:eastAsia="Calibri" w:hAnsi="Calibri" w:cs="Calibri"/>
          <w:sz w:val="26"/>
          <w:szCs w:val="26"/>
        </w:rPr>
        <w:t>,</w:t>
      </w:r>
      <w:r w:rsidRPr="008C0F0D">
        <w:rPr>
          <w:rFonts w:ascii="Calibri" w:eastAsia="Calibri" w:hAnsi="Calibri" w:cs="Calibri"/>
          <w:sz w:val="26"/>
          <w:szCs w:val="26"/>
        </w:rPr>
        <w:t xml:space="preserve"> con il ciclo di incontri </w:t>
      </w:r>
      <w:r w:rsidRPr="008C0F0D">
        <w:rPr>
          <w:sz w:val="26"/>
          <w:szCs w:val="26"/>
        </w:rPr>
        <w:t>“</w:t>
      </w:r>
      <w:r w:rsidRPr="008C0F0D">
        <w:rPr>
          <w:b/>
          <w:sz w:val="26"/>
          <w:szCs w:val="26"/>
        </w:rPr>
        <w:t xml:space="preserve">Le </w:t>
      </w:r>
      <w:r w:rsidRPr="008C0F0D">
        <w:rPr>
          <w:b/>
          <w:sz w:val="26"/>
          <w:szCs w:val="26"/>
        </w:rPr>
        <w:t>Parole del lavoro</w:t>
      </w:r>
      <w:r w:rsidRPr="008C0F0D">
        <w:rPr>
          <w:sz w:val="26"/>
          <w:szCs w:val="26"/>
        </w:rPr>
        <w:t xml:space="preserve">” </w:t>
      </w:r>
      <w:r w:rsidRPr="008C0F0D">
        <w:rPr>
          <w:sz w:val="26"/>
          <w:szCs w:val="26"/>
        </w:rPr>
        <w:t>frutto della collaborazione t</w:t>
      </w:r>
      <w:r w:rsidRPr="008C0F0D">
        <w:rPr>
          <w:sz w:val="26"/>
          <w:szCs w:val="26"/>
        </w:rPr>
        <w:t xml:space="preserve">ra Arcidiocesi di Trento, Università di Trento e Biblioteca di Rovereto. </w:t>
      </w:r>
    </w:p>
    <w:p w:rsidR="008C0F0D" w:rsidRPr="008C0F0D" w:rsidRDefault="008C0F0D" w:rsidP="008C0F0D">
      <w:pPr>
        <w:spacing w:after="40" w:line="276" w:lineRule="auto"/>
        <w:jc w:val="both"/>
        <w:rPr>
          <w:sz w:val="26"/>
          <w:szCs w:val="26"/>
        </w:rPr>
      </w:pPr>
      <w:r w:rsidRPr="008C0F0D">
        <w:rPr>
          <w:sz w:val="26"/>
          <w:szCs w:val="26"/>
        </w:rPr>
        <w:t xml:space="preserve">Sul tema </w:t>
      </w:r>
      <w:r>
        <w:rPr>
          <w:sz w:val="26"/>
          <w:szCs w:val="26"/>
        </w:rPr>
        <w:t>“</w:t>
      </w:r>
      <w:r w:rsidRPr="008C0F0D"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>ignità</w:t>
      </w:r>
      <w:r w:rsidRPr="008C0F0D">
        <w:rPr>
          <w:sz w:val="26"/>
          <w:szCs w:val="26"/>
        </w:rPr>
        <w:t>”</w:t>
      </w:r>
      <w:r>
        <w:rPr>
          <w:b/>
          <w:sz w:val="26"/>
          <w:szCs w:val="26"/>
        </w:rPr>
        <w:t xml:space="preserve"> </w:t>
      </w:r>
      <w:r w:rsidRPr="008C0F0D">
        <w:rPr>
          <w:sz w:val="26"/>
          <w:szCs w:val="26"/>
        </w:rPr>
        <w:t xml:space="preserve">interviene al </w:t>
      </w:r>
      <w:r w:rsidRPr="008C0F0D">
        <w:rPr>
          <w:b/>
          <w:sz w:val="26"/>
          <w:szCs w:val="26"/>
        </w:rPr>
        <w:t>Polo culturale Vigilianum</w:t>
      </w:r>
      <w:r w:rsidRPr="008C0F0D">
        <w:rPr>
          <w:sz w:val="26"/>
          <w:szCs w:val="26"/>
        </w:rPr>
        <w:t xml:space="preserve"> ad </w:t>
      </w:r>
      <w:r w:rsidRPr="008C0F0D">
        <w:rPr>
          <w:b/>
          <w:sz w:val="26"/>
          <w:szCs w:val="26"/>
        </w:rPr>
        <w:t>ore 17.30</w:t>
      </w:r>
      <w:r w:rsidRPr="008C0F0D">
        <w:rPr>
          <w:sz w:val="26"/>
          <w:szCs w:val="26"/>
        </w:rPr>
        <w:t xml:space="preserve"> l’economista </w:t>
      </w:r>
      <w:r w:rsidRPr="008C0F0D">
        <w:rPr>
          <w:b/>
          <w:sz w:val="26"/>
          <w:szCs w:val="26"/>
        </w:rPr>
        <w:t xml:space="preserve">Vera Zamagni. </w:t>
      </w:r>
      <w:r w:rsidRPr="008C0F0D">
        <w:rPr>
          <w:sz w:val="26"/>
          <w:szCs w:val="26"/>
        </w:rPr>
        <w:t xml:space="preserve"> </w:t>
      </w:r>
    </w:p>
    <w:p w:rsidR="008C0F0D" w:rsidRPr="008C0F0D" w:rsidRDefault="008C0F0D" w:rsidP="008C0F0D">
      <w:pPr>
        <w:spacing w:line="276" w:lineRule="auto"/>
        <w:jc w:val="both"/>
        <w:rPr>
          <w:sz w:val="26"/>
          <w:szCs w:val="26"/>
        </w:rPr>
      </w:pPr>
      <w:r w:rsidRPr="008C0F0D">
        <w:rPr>
          <w:sz w:val="26"/>
          <w:szCs w:val="26"/>
        </w:rPr>
        <w:t>Con la presenza della prof.</w:t>
      </w:r>
      <w:r w:rsidRPr="008C0F0D">
        <w:rPr>
          <w:sz w:val="26"/>
          <w:szCs w:val="26"/>
        </w:rPr>
        <w:t>ssa</w:t>
      </w:r>
      <w:r w:rsidRPr="008C0F0D">
        <w:rPr>
          <w:sz w:val="26"/>
          <w:szCs w:val="26"/>
        </w:rPr>
        <w:t xml:space="preserve"> Zamagni, in particolare, si vuole mettere a tema il ruolo del lavoro nella costruzione </w:t>
      </w:r>
      <w:r w:rsidRPr="008C0F0D">
        <w:rPr>
          <w:b/>
          <w:bCs/>
          <w:sz w:val="26"/>
          <w:szCs w:val="26"/>
        </w:rPr>
        <w:t>dell’identità</w:t>
      </w:r>
      <w:r w:rsidRPr="008C0F0D">
        <w:rPr>
          <w:sz w:val="26"/>
          <w:szCs w:val="26"/>
        </w:rPr>
        <w:t xml:space="preserve"> e della </w:t>
      </w:r>
      <w:r w:rsidRPr="008C0F0D">
        <w:rPr>
          <w:b/>
          <w:bCs/>
          <w:sz w:val="26"/>
          <w:szCs w:val="26"/>
        </w:rPr>
        <w:t>dignità</w:t>
      </w:r>
      <w:r w:rsidRPr="008C0F0D">
        <w:rPr>
          <w:sz w:val="26"/>
          <w:szCs w:val="26"/>
        </w:rPr>
        <w:t xml:space="preserve"> della persona. </w:t>
      </w:r>
      <w:r w:rsidRPr="008C0F0D">
        <w:rPr>
          <w:sz w:val="26"/>
          <w:szCs w:val="26"/>
        </w:rPr>
        <w:t>Spesso, infatti</w:t>
      </w:r>
      <w:r w:rsidRPr="008C0F0D">
        <w:rPr>
          <w:sz w:val="26"/>
          <w:szCs w:val="26"/>
        </w:rPr>
        <w:t xml:space="preserve">, si ha un’opinione solo teoricamente alta del lavoro, </w:t>
      </w:r>
      <w:r w:rsidRPr="008C0F0D">
        <w:rPr>
          <w:sz w:val="26"/>
          <w:szCs w:val="26"/>
        </w:rPr>
        <w:t>che rischia però di sfumare</w:t>
      </w:r>
      <w:r w:rsidRPr="008C0F0D">
        <w:rPr>
          <w:sz w:val="26"/>
          <w:szCs w:val="26"/>
        </w:rPr>
        <w:t xml:space="preserve"> quando si tratta di contratti, </w:t>
      </w:r>
      <w:r w:rsidRPr="008C0F0D">
        <w:rPr>
          <w:sz w:val="26"/>
          <w:szCs w:val="26"/>
        </w:rPr>
        <w:t xml:space="preserve">equa retribuzione, diritti </w:t>
      </w:r>
      <w:r w:rsidRPr="008C0F0D">
        <w:rPr>
          <w:sz w:val="26"/>
          <w:szCs w:val="26"/>
        </w:rPr>
        <w:t>sindaca</w:t>
      </w:r>
      <w:r w:rsidRPr="008C0F0D">
        <w:rPr>
          <w:sz w:val="26"/>
          <w:szCs w:val="26"/>
        </w:rPr>
        <w:t>li</w:t>
      </w:r>
      <w:r w:rsidRPr="008C0F0D">
        <w:rPr>
          <w:sz w:val="26"/>
          <w:szCs w:val="26"/>
        </w:rPr>
        <w:t xml:space="preserve">. </w:t>
      </w:r>
      <w:r w:rsidRPr="008C0F0D">
        <w:rPr>
          <w:sz w:val="26"/>
          <w:szCs w:val="26"/>
        </w:rPr>
        <w:t xml:space="preserve">Appare dunque </w:t>
      </w:r>
      <w:r w:rsidRPr="008C0F0D">
        <w:rPr>
          <w:sz w:val="26"/>
          <w:szCs w:val="26"/>
        </w:rPr>
        <w:t>urgente</w:t>
      </w:r>
      <w:r w:rsidRPr="008C0F0D">
        <w:rPr>
          <w:sz w:val="26"/>
          <w:szCs w:val="26"/>
        </w:rPr>
        <w:t xml:space="preserve"> rilanciare il tema della </w:t>
      </w:r>
      <w:r w:rsidRPr="008C0F0D">
        <w:rPr>
          <w:b/>
          <w:sz w:val="26"/>
          <w:szCs w:val="26"/>
        </w:rPr>
        <w:t>dignità del lavoro</w:t>
      </w:r>
      <w:r w:rsidRPr="008C0F0D">
        <w:rPr>
          <w:sz w:val="26"/>
          <w:szCs w:val="26"/>
        </w:rPr>
        <w:t>, sia per la cultura laica che per le strutture cattoliche, in un mondo in cui varie modificazioni sociali, politiche e tecnologiche, potrebbero comportare cambiamenti anche profondi nelle forme teoriche e pratiche del lavoro.</w:t>
      </w:r>
    </w:p>
    <w:p w:rsidR="008C0F0D" w:rsidRDefault="008C0F0D" w:rsidP="008C0F0D">
      <w:pPr>
        <w:spacing w:after="40"/>
        <w:jc w:val="both"/>
        <w:rPr>
          <w:sz w:val="26"/>
          <w:szCs w:val="26"/>
        </w:rPr>
      </w:pPr>
      <w:r w:rsidRPr="008C0F0D">
        <w:rPr>
          <w:sz w:val="26"/>
          <w:szCs w:val="26"/>
        </w:rPr>
        <w:t xml:space="preserve">La finalità del ciclo </w:t>
      </w:r>
      <w:r w:rsidR="00B4712C">
        <w:rPr>
          <w:sz w:val="26"/>
          <w:szCs w:val="26"/>
        </w:rPr>
        <w:t xml:space="preserve">di incontri </w:t>
      </w:r>
      <w:r w:rsidRPr="008C0F0D">
        <w:rPr>
          <w:sz w:val="26"/>
          <w:szCs w:val="26"/>
        </w:rPr>
        <w:t>è di sensibilizzare un pubblico vario alle tematiche sociali, mostrando come diverse istituzioni culturali poss</w:t>
      </w:r>
      <w:r w:rsidR="00B4712C">
        <w:rPr>
          <w:sz w:val="26"/>
          <w:szCs w:val="26"/>
        </w:rPr>
        <w:t>a</w:t>
      </w:r>
      <w:r w:rsidRPr="008C0F0D">
        <w:rPr>
          <w:sz w:val="26"/>
          <w:szCs w:val="26"/>
        </w:rPr>
        <w:t xml:space="preserve">no </w:t>
      </w:r>
      <w:r w:rsidRPr="008C0F0D">
        <w:rPr>
          <w:b/>
          <w:bCs/>
          <w:sz w:val="26"/>
          <w:szCs w:val="26"/>
        </w:rPr>
        <w:t>convergere</w:t>
      </w:r>
      <w:r w:rsidRPr="008C0F0D">
        <w:rPr>
          <w:sz w:val="26"/>
          <w:szCs w:val="26"/>
        </w:rPr>
        <w:t xml:space="preserve"> su temi che riguardano l’uomo e la donna, la loro </w:t>
      </w:r>
      <w:r w:rsidRPr="008C0F0D">
        <w:rPr>
          <w:b/>
          <w:bCs/>
          <w:sz w:val="26"/>
          <w:szCs w:val="26"/>
        </w:rPr>
        <w:t>dignità</w:t>
      </w:r>
      <w:r w:rsidRPr="008C0F0D">
        <w:rPr>
          <w:sz w:val="26"/>
          <w:szCs w:val="26"/>
        </w:rPr>
        <w:t xml:space="preserve"> e le </w:t>
      </w:r>
      <w:r w:rsidRPr="008C0F0D">
        <w:rPr>
          <w:b/>
          <w:bCs/>
          <w:sz w:val="26"/>
          <w:szCs w:val="26"/>
        </w:rPr>
        <w:t>forme</w:t>
      </w:r>
      <w:r w:rsidRPr="008C0F0D">
        <w:rPr>
          <w:sz w:val="26"/>
          <w:szCs w:val="26"/>
        </w:rPr>
        <w:t xml:space="preserve"> del loro </w:t>
      </w:r>
      <w:r w:rsidRPr="008C0F0D">
        <w:rPr>
          <w:b/>
          <w:bCs/>
          <w:sz w:val="26"/>
          <w:szCs w:val="26"/>
        </w:rPr>
        <w:t>convivere</w:t>
      </w:r>
      <w:r w:rsidRPr="008C0F0D">
        <w:rPr>
          <w:sz w:val="26"/>
          <w:szCs w:val="26"/>
        </w:rPr>
        <w:t xml:space="preserve"> insieme. Lo scorso anno si era trattato il tema delle migrazioni. Gli anni precedenti </w:t>
      </w:r>
      <w:r w:rsidRPr="008C0F0D">
        <w:rPr>
          <w:sz w:val="26"/>
          <w:szCs w:val="26"/>
        </w:rPr>
        <w:t xml:space="preserve">si era invece </w:t>
      </w:r>
      <w:r w:rsidRPr="008C0F0D">
        <w:rPr>
          <w:sz w:val="26"/>
          <w:szCs w:val="26"/>
        </w:rPr>
        <w:t xml:space="preserve">optato per tematiche legate alla cultura classica. </w:t>
      </w:r>
      <w:bookmarkEnd w:id="0"/>
    </w:p>
    <w:sectPr w:rsidR="008C0F0D" w:rsidSect="00317F2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548AA"/>
    <w:rsid w:val="00073578"/>
    <w:rsid w:val="000A3A09"/>
    <w:rsid w:val="000B4C73"/>
    <w:rsid w:val="000E62AE"/>
    <w:rsid w:val="000E6CF4"/>
    <w:rsid w:val="00126A78"/>
    <w:rsid w:val="00144995"/>
    <w:rsid w:val="0015651D"/>
    <w:rsid w:val="0016231A"/>
    <w:rsid w:val="00163B61"/>
    <w:rsid w:val="001763D5"/>
    <w:rsid w:val="00180D71"/>
    <w:rsid w:val="001D0A30"/>
    <w:rsid w:val="001E6879"/>
    <w:rsid w:val="001F1BFC"/>
    <w:rsid w:val="001F7B7B"/>
    <w:rsid w:val="0020258E"/>
    <w:rsid w:val="00210E2F"/>
    <w:rsid w:val="00231EEE"/>
    <w:rsid w:val="0024598B"/>
    <w:rsid w:val="002B06FF"/>
    <w:rsid w:val="002C188F"/>
    <w:rsid w:val="002C22D5"/>
    <w:rsid w:val="002F2FA6"/>
    <w:rsid w:val="003103C5"/>
    <w:rsid w:val="003158A4"/>
    <w:rsid w:val="0031644A"/>
    <w:rsid w:val="00317F24"/>
    <w:rsid w:val="00374D22"/>
    <w:rsid w:val="003931B3"/>
    <w:rsid w:val="0039349F"/>
    <w:rsid w:val="00395D20"/>
    <w:rsid w:val="003A1F48"/>
    <w:rsid w:val="003B0619"/>
    <w:rsid w:val="003C6705"/>
    <w:rsid w:val="003E0D13"/>
    <w:rsid w:val="003F4A8D"/>
    <w:rsid w:val="00434A95"/>
    <w:rsid w:val="00441B96"/>
    <w:rsid w:val="00442D3F"/>
    <w:rsid w:val="004911EB"/>
    <w:rsid w:val="00493F43"/>
    <w:rsid w:val="0049631F"/>
    <w:rsid w:val="004A404B"/>
    <w:rsid w:val="004B2B75"/>
    <w:rsid w:val="004C22D1"/>
    <w:rsid w:val="00504246"/>
    <w:rsid w:val="0051173E"/>
    <w:rsid w:val="00526E8B"/>
    <w:rsid w:val="005A5654"/>
    <w:rsid w:val="005A757D"/>
    <w:rsid w:val="005B6A01"/>
    <w:rsid w:val="005C3523"/>
    <w:rsid w:val="005E3E5A"/>
    <w:rsid w:val="005F1E3A"/>
    <w:rsid w:val="0061145C"/>
    <w:rsid w:val="006464CD"/>
    <w:rsid w:val="006C2B17"/>
    <w:rsid w:val="006D535F"/>
    <w:rsid w:val="006D6F34"/>
    <w:rsid w:val="006E2B94"/>
    <w:rsid w:val="006E4333"/>
    <w:rsid w:val="006F0AAE"/>
    <w:rsid w:val="006F50EE"/>
    <w:rsid w:val="006F5DA8"/>
    <w:rsid w:val="007151E5"/>
    <w:rsid w:val="00730B52"/>
    <w:rsid w:val="0074341B"/>
    <w:rsid w:val="00746E0B"/>
    <w:rsid w:val="007B1AB8"/>
    <w:rsid w:val="007C1DDE"/>
    <w:rsid w:val="007C7535"/>
    <w:rsid w:val="007D68A8"/>
    <w:rsid w:val="007E7019"/>
    <w:rsid w:val="00831805"/>
    <w:rsid w:val="008339E0"/>
    <w:rsid w:val="00860F94"/>
    <w:rsid w:val="00881CC1"/>
    <w:rsid w:val="008A2873"/>
    <w:rsid w:val="008C0F0D"/>
    <w:rsid w:val="008D0816"/>
    <w:rsid w:val="008E5528"/>
    <w:rsid w:val="00911E45"/>
    <w:rsid w:val="00917326"/>
    <w:rsid w:val="00921285"/>
    <w:rsid w:val="009816F2"/>
    <w:rsid w:val="00993036"/>
    <w:rsid w:val="009A7142"/>
    <w:rsid w:val="00A05B46"/>
    <w:rsid w:val="00A17C37"/>
    <w:rsid w:val="00A44DF4"/>
    <w:rsid w:val="00A87449"/>
    <w:rsid w:val="00AC2F27"/>
    <w:rsid w:val="00AF04DD"/>
    <w:rsid w:val="00B13307"/>
    <w:rsid w:val="00B37B50"/>
    <w:rsid w:val="00B418D7"/>
    <w:rsid w:val="00B4712C"/>
    <w:rsid w:val="00B623B8"/>
    <w:rsid w:val="00B84C04"/>
    <w:rsid w:val="00B93454"/>
    <w:rsid w:val="00B944D1"/>
    <w:rsid w:val="00BA7D89"/>
    <w:rsid w:val="00BD0620"/>
    <w:rsid w:val="00BD6AC2"/>
    <w:rsid w:val="00BE150A"/>
    <w:rsid w:val="00C037A4"/>
    <w:rsid w:val="00C27ECA"/>
    <w:rsid w:val="00C35C22"/>
    <w:rsid w:val="00C52976"/>
    <w:rsid w:val="00C65BF0"/>
    <w:rsid w:val="00C86C6D"/>
    <w:rsid w:val="00C87BB4"/>
    <w:rsid w:val="00CB19A2"/>
    <w:rsid w:val="00CD126D"/>
    <w:rsid w:val="00CE2D3D"/>
    <w:rsid w:val="00CE451C"/>
    <w:rsid w:val="00CF7C44"/>
    <w:rsid w:val="00D137DD"/>
    <w:rsid w:val="00D62666"/>
    <w:rsid w:val="00D672DF"/>
    <w:rsid w:val="00D71467"/>
    <w:rsid w:val="00D73798"/>
    <w:rsid w:val="00D94741"/>
    <w:rsid w:val="00D977FE"/>
    <w:rsid w:val="00DC2C93"/>
    <w:rsid w:val="00DC5762"/>
    <w:rsid w:val="00DF7222"/>
    <w:rsid w:val="00E01BF5"/>
    <w:rsid w:val="00E2411D"/>
    <w:rsid w:val="00E2527F"/>
    <w:rsid w:val="00E65004"/>
    <w:rsid w:val="00E96DE5"/>
    <w:rsid w:val="00EA145F"/>
    <w:rsid w:val="00EA4F6C"/>
    <w:rsid w:val="00EB4476"/>
    <w:rsid w:val="00ED76A1"/>
    <w:rsid w:val="00EF163A"/>
    <w:rsid w:val="00EF5A84"/>
    <w:rsid w:val="00F33733"/>
    <w:rsid w:val="00F82EFA"/>
    <w:rsid w:val="00F9373F"/>
    <w:rsid w:val="00FB0A82"/>
    <w:rsid w:val="00FC0E0F"/>
    <w:rsid w:val="00FE1D6F"/>
    <w:rsid w:val="00FE6AB7"/>
    <w:rsid w:val="00FE7E4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B547"/>
  <w15:docId w15:val="{6DBC2DEF-FA11-4C3E-9CCA-C621E07C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ighlight">
    <w:name w:val="highlight"/>
    <w:basedOn w:val="Carpredefinitoparagrafo"/>
    <w:rsid w:val="007151E5"/>
  </w:style>
  <w:style w:type="paragraph" w:styleId="Testonormale">
    <w:name w:val="Plain Text"/>
    <w:basedOn w:val="Normale"/>
    <w:link w:val="TestonormaleCarattere"/>
    <w:uiPriority w:val="99"/>
    <w:unhideWhenUsed/>
    <w:rsid w:val="00E65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65004"/>
    <w:rPr>
      <w:rFonts w:ascii="Calibri" w:hAnsi="Calibri" w:cs="Consolas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3036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C3523"/>
    <w:pPr>
      <w:spacing w:after="0" w:line="240" w:lineRule="auto"/>
    </w:pPr>
  </w:style>
  <w:style w:type="paragraph" w:customStyle="1" w:styleId="paragraph">
    <w:name w:val="paragraph"/>
    <w:basedOn w:val="Normale"/>
    <w:uiPriority w:val="99"/>
    <w:semiHidden/>
    <w:rsid w:val="00D9474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94741"/>
  </w:style>
  <w:style w:type="character" w:customStyle="1" w:styleId="eop">
    <w:name w:val="eop"/>
    <w:basedOn w:val="Carpredefinitoparagrafo"/>
    <w:rsid w:val="00D94741"/>
  </w:style>
  <w:style w:type="character" w:customStyle="1" w:styleId="spellingerror">
    <w:name w:val="spellingerror"/>
    <w:basedOn w:val="Carpredefinitoparagrafo"/>
    <w:rsid w:val="00D94741"/>
  </w:style>
  <w:style w:type="paragraph" w:customStyle="1" w:styleId="m-2387125822123801837rtejustify">
    <w:name w:val="m_-2387125822123801837rtejustify"/>
    <w:basedOn w:val="Normale"/>
    <w:rsid w:val="00E252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4F46-16C3-4A9A-80A8-241C51A0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Franceschini</dc:creator>
  <cp:lastModifiedBy>Piergiorgio Franceschini</cp:lastModifiedBy>
  <cp:revision>2</cp:revision>
  <cp:lastPrinted>2019-11-13T15:17:00Z</cp:lastPrinted>
  <dcterms:created xsi:type="dcterms:W3CDTF">2019-11-13T15:17:00Z</dcterms:created>
  <dcterms:modified xsi:type="dcterms:W3CDTF">2019-11-13T15:17:00Z</dcterms:modified>
</cp:coreProperties>
</file>