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BA7D89">
        <w:rPr>
          <w:rFonts w:ascii="Calibri" w:eastAsia="Calibri" w:hAnsi="Calibri" w:cs="Calibri"/>
          <w:color w:val="002060"/>
        </w:rPr>
        <w:t>6</w:t>
      </w:r>
      <w:r w:rsidR="00526E8B">
        <w:rPr>
          <w:rFonts w:ascii="Calibri" w:eastAsia="Calibri" w:hAnsi="Calibri" w:cs="Calibri"/>
          <w:color w:val="002060"/>
        </w:rPr>
        <w:t>2</w:t>
      </w:r>
      <w:r w:rsidRPr="78EC66BF">
        <w:rPr>
          <w:rFonts w:ascii="Calibri" w:eastAsia="Calibri" w:hAnsi="Calibri" w:cs="Calibri"/>
          <w:color w:val="002060"/>
        </w:rPr>
        <w:t>/</w:t>
      </w:r>
      <w:r w:rsidR="00E2527F">
        <w:rPr>
          <w:rFonts w:ascii="Calibri" w:eastAsia="Calibri" w:hAnsi="Calibri" w:cs="Calibri"/>
          <w:color w:val="002060"/>
        </w:rPr>
        <w:t>1</w:t>
      </w:r>
      <w:r w:rsidRPr="78EC66BF">
        <w:rPr>
          <w:rFonts w:ascii="Calibri" w:eastAsia="Calibri" w:hAnsi="Calibri" w:cs="Calibri"/>
          <w:color w:val="002060"/>
        </w:rPr>
        <w:t xml:space="preserve">9                                                           </w:t>
      </w:r>
      <w:r w:rsidR="009A7142">
        <w:rPr>
          <w:rFonts w:ascii="Calibri" w:eastAsia="Calibri" w:hAnsi="Calibri" w:cs="Calibri"/>
          <w:color w:val="002060"/>
        </w:rPr>
        <w:t xml:space="preserve">  </w:t>
      </w:r>
      <w:r w:rsidRPr="78EC66BF">
        <w:rPr>
          <w:rFonts w:ascii="Calibri" w:eastAsia="Calibri" w:hAnsi="Calibri" w:cs="Calibri"/>
          <w:color w:val="002060"/>
        </w:rPr>
        <w:t xml:space="preserve">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>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FE6AB7">
        <w:rPr>
          <w:rFonts w:ascii="Calibri" w:eastAsia="Calibri" w:hAnsi="Calibri" w:cs="Calibri"/>
          <w:color w:val="002060"/>
        </w:rPr>
        <w:t>1</w:t>
      </w:r>
      <w:r w:rsidR="00526E8B">
        <w:rPr>
          <w:rFonts w:ascii="Calibri" w:eastAsia="Calibri" w:hAnsi="Calibri" w:cs="Calibri"/>
          <w:color w:val="002060"/>
        </w:rPr>
        <w:t>3</w:t>
      </w:r>
      <w:r w:rsidR="00E2527F">
        <w:rPr>
          <w:rFonts w:ascii="Calibri" w:eastAsia="Calibri" w:hAnsi="Calibri" w:cs="Calibri"/>
          <w:color w:val="002060"/>
        </w:rPr>
        <w:t xml:space="preserve"> novembre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D62666" w:rsidRDefault="00D62666" w:rsidP="00E2527F">
      <w:pPr>
        <w:spacing w:after="0"/>
        <w:rPr>
          <w:rFonts w:eastAsia="Times New Roman" w:cs="Courier New"/>
          <w:sz w:val="16"/>
          <w:szCs w:val="16"/>
        </w:rPr>
      </w:pPr>
    </w:p>
    <w:p w:rsidR="00FE6AB7" w:rsidRDefault="00FE6AB7" w:rsidP="00E2527F">
      <w:pPr>
        <w:spacing w:after="0"/>
        <w:rPr>
          <w:rFonts w:eastAsia="Times New Roman" w:cs="Courier New"/>
          <w:sz w:val="16"/>
          <w:szCs w:val="16"/>
        </w:rPr>
      </w:pPr>
    </w:p>
    <w:p w:rsidR="004911EB" w:rsidRPr="00341E63" w:rsidRDefault="004911EB" w:rsidP="004911EB">
      <w:pPr>
        <w:spacing w:after="0" w:line="276" w:lineRule="auto"/>
        <w:jc w:val="center"/>
        <w:rPr>
          <w:rFonts w:ascii="Calibri" w:hAnsi="Calibri"/>
          <w:b/>
          <w:color w:val="002060"/>
          <w:sz w:val="32"/>
          <w:szCs w:val="32"/>
        </w:rPr>
      </w:pPr>
      <w:r w:rsidRPr="00341E63">
        <w:rPr>
          <w:rFonts w:ascii="Calibri" w:hAnsi="Calibri"/>
          <w:b/>
          <w:color w:val="002060"/>
          <w:sz w:val="32"/>
          <w:szCs w:val="32"/>
        </w:rPr>
        <w:t xml:space="preserve">Povertà, </w:t>
      </w:r>
      <w:r w:rsidRPr="00341E63">
        <w:rPr>
          <w:rFonts w:ascii="Calibri" w:hAnsi="Calibri" w:cs="Arial"/>
          <w:b/>
          <w:color w:val="002060"/>
          <w:sz w:val="32"/>
          <w:szCs w:val="32"/>
        </w:rPr>
        <w:t xml:space="preserve">3.446 </w:t>
      </w:r>
      <w:r w:rsidRPr="00341E63">
        <w:rPr>
          <w:rFonts w:ascii="Calibri" w:hAnsi="Calibri"/>
          <w:b/>
          <w:color w:val="002060"/>
          <w:sz w:val="32"/>
          <w:szCs w:val="32"/>
        </w:rPr>
        <w:t xml:space="preserve">le persone incontrate dalla Chiesa trentina nel 2018  </w:t>
      </w:r>
    </w:p>
    <w:p w:rsidR="004911EB" w:rsidRPr="00341E63" w:rsidRDefault="004911EB" w:rsidP="004911EB">
      <w:pPr>
        <w:spacing w:after="0" w:line="276" w:lineRule="auto"/>
        <w:jc w:val="center"/>
        <w:rPr>
          <w:rFonts w:ascii="Calibri" w:hAnsi="Calibri"/>
          <w:b/>
          <w:color w:val="002060"/>
          <w:sz w:val="32"/>
          <w:szCs w:val="32"/>
        </w:rPr>
      </w:pPr>
      <w:r w:rsidRPr="00341E63">
        <w:rPr>
          <w:rFonts w:ascii="Calibri" w:hAnsi="Calibri"/>
          <w:b/>
          <w:color w:val="002060"/>
          <w:sz w:val="32"/>
          <w:szCs w:val="32"/>
        </w:rPr>
        <w:t>attraverso Caritas e Fondazione Comunità Solidale. Al Vigilianum illustrati i dati</w:t>
      </w:r>
      <w:r>
        <w:rPr>
          <w:rFonts w:ascii="Calibri" w:hAnsi="Calibri"/>
          <w:b/>
          <w:color w:val="002060"/>
          <w:sz w:val="32"/>
          <w:szCs w:val="32"/>
        </w:rPr>
        <w:t>,</w:t>
      </w:r>
      <w:r w:rsidRPr="00341E63">
        <w:rPr>
          <w:rFonts w:ascii="Calibri" w:hAnsi="Calibri"/>
          <w:b/>
          <w:color w:val="002060"/>
          <w:sz w:val="32"/>
          <w:szCs w:val="32"/>
        </w:rPr>
        <w:t xml:space="preserve"> in linea con il 2017. Domenica Giornata dei poveri  </w:t>
      </w:r>
    </w:p>
    <w:p w:rsidR="004911EB" w:rsidRPr="002F5F18" w:rsidRDefault="004911EB" w:rsidP="004911EB">
      <w:pPr>
        <w:spacing w:after="0" w:line="276" w:lineRule="auto"/>
        <w:jc w:val="center"/>
        <w:rPr>
          <w:rFonts w:ascii="Calibri" w:hAnsi="Calibri"/>
          <w:b/>
          <w:color w:val="002060"/>
          <w:sz w:val="10"/>
          <w:szCs w:val="10"/>
        </w:rPr>
      </w:pPr>
    </w:p>
    <w:p w:rsidR="004911EB" w:rsidRDefault="004911EB" w:rsidP="004911EB">
      <w:pPr>
        <w:spacing w:line="276" w:lineRule="auto"/>
        <w:jc w:val="center"/>
        <w:rPr>
          <w:rFonts w:ascii="Calibri" w:hAnsi="Calibri"/>
          <w:b/>
          <w:color w:val="002060"/>
          <w:sz w:val="10"/>
          <w:szCs w:val="10"/>
        </w:rPr>
      </w:pPr>
    </w:p>
    <w:p w:rsidR="004911EB" w:rsidRDefault="004911EB" w:rsidP="004911EB">
      <w:pPr>
        <w:spacing w:line="276" w:lineRule="auto"/>
        <w:jc w:val="center"/>
        <w:rPr>
          <w:rFonts w:ascii="Calibri" w:hAnsi="Calibri"/>
          <w:b/>
          <w:color w:val="002060"/>
          <w:sz w:val="10"/>
          <w:szCs w:val="10"/>
        </w:rPr>
      </w:pPr>
    </w:p>
    <w:p w:rsidR="004911EB" w:rsidRDefault="004911EB" w:rsidP="004911EB">
      <w:pPr>
        <w:spacing w:line="276" w:lineRule="auto"/>
        <w:jc w:val="both"/>
        <w:rPr>
          <w:rFonts w:ascii="Calibri" w:hAnsi="Calibri" w:cs="Arial"/>
          <w:sz w:val="26"/>
          <w:szCs w:val="26"/>
        </w:rPr>
      </w:pPr>
      <w:r w:rsidRPr="004E6BD2">
        <w:rPr>
          <w:rFonts w:ascii="Calibri" w:hAnsi="Calibri" w:cs="Arial"/>
          <w:sz w:val="26"/>
          <w:szCs w:val="26"/>
        </w:rPr>
        <w:t xml:space="preserve">Sono </w:t>
      </w:r>
      <w:r w:rsidRPr="004E6BD2">
        <w:rPr>
          <w:rFonts w:ascii="Calibri" w:hAnsi="Calibri" w:cs="Arial"/>
          <w:b/>
          <w:sz w:val="26"/>
          <w:szCs w:val="26"/>
        </w:rPr>
        <w:t>3.</w:t>
      </w:r>
      <w:r>
        <w:rPr>
          <w:rFonts w:ascii="Calibri" w:hAnsi="Calibri" w:cs="Arial"/>
          <w:b/>
          <w:sz w:val="26"/>
          <w:szCs w:val="26"/>
        </w:rPr>
        <w:t>4</w:t>
      </w:r>
      <w:r w:rsidRPr="004E6BD2">
        <w:rPr>
          <w:rFonts w:ascii="Calibri" w:hAnsi="Calibri" w:cs="Arial"/>
          <w:b/>
          <w:sz w:val="26"/>
          <w:szCs w:val="26"/>
        </w:rPr>
        <w:t xml:space="preserve">46 </w:t>
      </w:r>
      <w:r w:rsidRPr="004E6BD2">
        <w:rPr>
          <w:rFonts w:ascii="Calibri" w:hAnsi="Calibri" w:cs="Arial"/>
          <w:sz w:val="26"/>
          <w:szCs w:val="26"/>
        </w:rPr>
        <w:t xml:space="preserve">le persone in situazione di bisogno incontrate dalla </w:t>
      </w:r>
      <w:r w:rsidRPr="004911EB">
        <w:rPr>
          <w:rFonts w:ascii="Calibri" w:hAnsi="Calibri" w:cs="Arial"/>
          <w:b/>
          <w:sz w:val="26"/>
          <w:szCs w:val="26"/>
        </w:rPr>
        <w:t>Chiesa trentina</w:t>
      </w:r>
      <w:r w:rsidRPr="004E6BD2">
        <w:rPr>
          <w:rFonts w:ascii="Calibri" w:hAnsi="Calibri" w:cs="Arial"/>
          <w:sz w:val="26"/>
          <w:szCs w:val="26"/>
        </w:rPr>
        <w:t xml:space="preserve"> attraverso </w:t>
      </w:r>
      <w:r w:rsidRPr="004E6BD2">
        <w:rPr>
          <w:rFonts w:ascii="Calibri" w:hAnsi="Calibri" w:cs="Arial"/>
          <w:b/>
          <w:sz w:val="26"/>
          <w:szCs w:val="26"/>
        </w:rPr>
        <w:t>Caritas diocesana</w:t>
      </w:r>
      <w:r w:rsidRPr="004E6BD2">
        <w:rPr>
          <w:rFonts w:ascii="Calibri" w:hAnsi="Calibri" w:cs="Arial"/>
          <w:sz w:val="26"/>
          <w:szCs w:val="26"/>
        </w:rPr>
        <w:t xml:space="preserve"> e </w:t>
      </w:r>
      <w:r w:rsidRPr="004E6BD2">
        <w:rPr>
          <w:rFonts w:ascii="Calibri" w:hAnsi="Calibri" w:cs="Arial"/>
          <w:b/>
          <w:sz w:val="26"/>
          <w:szCs w:val="26"/>
        </w:rPr>
        <w:t>Fondazione Comunità Solidale</w:t>
      </w:r>
      <w:r w:rsidRPr="004E6BD2">
        <w:rPr>
          <w:rFonts w:ascii="Calibri" w:hAnsi="Calibri" w:cs="Arial"/>
          <w:sz w:val="26"/>
          <w:szCs w:val="26"/>
        </w:rPr>
        <w:t xml:space="preserve"> </w:t>
      </w:r>
      <w:r w:rsidR="001763D5">
        <w:rPr>
          <w:rFonts w:ascii="Calibri" w:hAnsi="Calibri" w:cs="Arial"/>
          <w:sz w:val="26"/>
          <w:szCs w:val="26"/>
        </w:rPr>
        <w:t xml:space="preserve">(FCS) </w:t>
      </w:r>
      <w:r w:rsidRPr="004E6BD2">
        <w:rPr>
          <w:rFonts w:ascii="Calibri" w:hAnsi="Calibri" w:cs="Arial"/>
          <w:sz w:val="26"/>
          <w:szCs w:val="26"/>
        </w:rPr>
        <w:t xml:space="preserve">nel corso dell’anno 2018. </w:t>
      </w:r>
      <w:r>
        <w:rPr>
          <w:rFonts w:ascii="Calibri" w:hAnsi="Calibri" w:cs="Arial"/>
          <w:sz w:val="26"/>
          <w:szCs w:val="26"/>
        </w:rPr>
        <w:t xml:space="preserve">Il dato è sostanzialmente in linea con l’anno precedente: furono infatti 3.421 le persone incontrate nel 2017.  </w:t>
      </w:r>
    </w:p>
    <w:p w:rsidR="004911EB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La </w:t>
      </w:r>
      <w:r>
        <w:rPr>
          <w:rFonts w:ascii="Calibri" w:hAnsi="Calibri"/>
          <w:sz w:val="26"/>
          <w:szCs w:val="26"/>
        </w:rPr>
        <w:t>fotografia della povertà, ricavata dall’attività delle due realtà ecclesiali è stata illustrata a volontari e operatori, alla presenza dell’</w:t>
      </w:r>
      <w:r w:rsidRPr="004911EB">
        <w:rPr>
          <w:rFonts w:ascii="Calibri" w:hAnsi="Calibri"/>
          <w:b/>
          <w:sz w:val="26"/>
          <w:szCs w:val="26"/>
        </w:rPr>
        <w:t>arcivescovo Lauro Tisi</w:t>
      </w:r>
      <w:r>
        <w:rPr>
          <w:rFonts w:ascii="Calibri" w:hAnsi="Calibri"/>
          <w:sz w:val="26"/>
          <w:szCs w:val="26"/>
        </w:rPr>
        <w:t xml:space="preserve">, </w:t>
      </w:r>
      <w:r w:rsidRPr="004911EB">
        <w:rPr>
          <w:rFonts w:ascii="Calibri" w:hAnsi="Calibri"/>
          <w:b/>
          <w:sz w:val="26"/>
          <w:szCs w:val="26"/>
        </w:rPr>
        <w:t>mercoledì</w:t>
      </w:r>
      <w:r>
        <w:rPr>
          <w:rFonts w:ascii="Calibri" w:hAnsi="Calibri"/>
          <w:sz w:val="26"/>
          <w:szCs w:val="26"/>
        </w:rPr>
        <w:t xml:space="preserve"> </w:t>
      </w:r>
      <w:r w:rsidRPr="00E54A10">
        <w:rPr>
          <w:rFonts w:ascii="Calibri" w:hAnsi="Calibri"/>
          <w:b/>
          <w:sz w:val="26"/>
          <w:szCs w:val="26"/>
        </w:rPr>
        <w:t>13 novembre</w:t>
      </w:r>
      <w:r>
        <w:rPr>
          <w:rFonts w:ascii="Calibri" w:hAnsi="Calibri"/>
          <w:sz w:val="26"/>
          <w:szCs w:val="26"/>
        </w:rPr>
        <w:t xml:space="preserve"> </w:t>
      </w:r>
      <w:r w:rsidRPr="00044ED6">
        <w:rPr>
          <w:rFonts w:ascii="Calibri" w:hAnsi="Calibri"/>
          <w:sz w:val="26"/>
          <w:szCs w:val="26"/>
        </w:rPr>
        <w:t>al Polo culturale Vigilianum,</w:t>
      </w:r>
      <w:r>
        <w:rPr>
          <w:rFonts w:ascii="Calibri" w:hAnsi="Calibri"/>
          <w:sz w:val="26"/>
          <w:szCs w:val="26"/>
        </w:rPr>
        <w:t xml:space="preserve"> a pochi giorni</w:t>
      </w:r>
      <w:r w:rsidRPr="00044ED6">
        <w:rPr>
          <w:rFonts w:ascii="Calibri" w:hAnsi="Calibri"/>
          <w:sz w:val="26"/>
          <w:szCs w:val="26"/>
        </w:rPr>
        <w:t xml:space="preserve"> dalla </w:t>
      </w:r>
      <w:r>
        <w:rPr>
          <w:rFonts w:ascii="Calibri" w:hAnsi="Calibri"/>
          <w:sz w:val="26"/>
          <w:szCs w:val="26"/>
        </w:rPr>
        <w:t xml:space="preserve">terza </w:t>
      </w:r>
      <w:r w:rsidRPr="00044ED6">
        <w:rPr>
          <w:rFonts w:ascii="Calibri" w:hAnsi="Calibri"/>
          <w:b/>
          <w:sz w:val="26"/>
          <w:szCs w:val="26"/>
        </w:rPr>
        <w:t>Giornata Mondiale dei poveri</w:t>
      </w:r>
      <w:r w:rsidRPr="00044ED6">
        <w:rPr>
          <w:rFonts w:ascii="Calibri" w:hAnsi="Calibri"/>
          <w:sz w:val="26"/>
          <w:szCs w:val="26"/>
        </w:rPr>
        <w:t xml:space="preserve"> (</w:t>
      </w:r>
      <w:r>
        <w:rPr>
          <w:rFonts w:ascii="Calibri" w:hAnsi="Calibri"/>
          <w:sz w:val="26"/>
          <w:szCs w:val="26"/>
        </w:rPr>
        <w:t xml:space="preserve">domenica </w:t>
      </w:r>
      <w:r w:rsidRPr="00044ED6">
        <w:rPr>
          <w:rFonts w:ascii="Calibri" w:hAnsi="Calibri"/>
          <w:sz w:val="26"/>
          <w:szCs w:val="26"/>
        </w:rPr>
        <w:t>1</w:t>
      </w:r>
      <w:r>
        <w:rPr>
          <w:rFonts w:ascii="Calibri" w:hAnsi="Calibri"/>
          <w:sz w:val="26"/>
          <w:szCs w:val="26"/>
        </w:rPr>
        <w:t>7</w:t>
      </w:r>
      <w:r w:rsidRPr="00044ED6">
        <w:rPr>
          <w:rFonts w:ascii="Calibri" w:hAnsi="Calibri"/>
          <w:sz w:val="26"/>
          <w:szCs w:val="26"/>
        </w:rPr>
        <w:t xml:space="preserve"> novembre) sul tema “</w:t>
      </w:r>
      <w:r>
        <w:rPr>
          <w:rFonts w:ascii="Calibri" w:hAnsi="Calibri"/>
          <w:sz w:val="26"/>
          <w:szCs w:val="26"/>
        </w:rPr>
        <w:t>La speranza dei Poveri non sarà mai delusa</w:t>
      </w:r>
      <w:r w:rsidRPr="00044ED6">
        <w:rPr>
          <w:rFonts w:ascii="Calibri" w:hAnsi="Calibri"/>
          <w:sz w:val="26"/>
          <w:szCs w:val="26"/>
        </w:rPr>
        <w:t>”</w:t>
      </w:r>
      <w:r>
        <w:rPr>
          <w:rFonts w:ascii="Calibri" w:hAnsi="Calibri"/>
          <w:sz w:val="26"/>
          <w:szCs w:val="26"/>
        </w:rPr>
        <w:t xml:space="preserve">. </w:t>
      </w:r>
    </w:p>
    <w:p w:rsidR="001763D5" w:rsidRDefault="001763D5" w:rsidP="001763D5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1763D5">
        <w:rPr>
          <w:rFonts w:ascii="Calibri" w:hAnsi="Calibri"/>
          <w:sz w:val="26"/>
          <w:szCs w:val="26"/>
        </w:rPr>
        <w:t>L’incontro è stato introdotto da</w:t>
      </w:r>
      <w:r>
        <w:rPr>
          <w:rFonts w:ascii="Calibri" w:hAnsi="Calibri"/>
          <w:b/>
          <w:sz w:val="26"/>
          <w:szCs w:val="26"/>
        </w:rPr>
        <w:t xml:space="preserve"> d</w:t>
      </w:r>
      <w:r w:rsidR="004911EB" w:rsidRPr="004911EB">
        <w:rPr>
          <w:rFonts w:ascii="Calibri" w:hAnsi="Calibri"/>
          <w:b/>
          <w:sz w:val="26"/>
          <w:szCs w:val="26"/>
        </w:rPr>
        <w:t>on Cristiano Bettega</w:t>
      </w:r>
      <w:r w:rsidR="004911EB">
        <w:rPr>
          <w:rFonts w:ascii="Calibri" w:hAnsi="Calibri"/>
          <w:sz w:val="26"/>
          <w:szCs w:val="26"/>
        </w:rPr>
        <w:t xml:space="preserve">, Delegato dell'Area Testimonianza e Impegno Sociale e </w:t>
      </w:r>
      <w:r>
        <w:rPr>
          <w:rFonts w:ascii="Calibri" w:hAnsi="Calibri"/>
          <w:sz w:val="26"/>
          <w:szCs w:val="26"/>
        </w:rPr>
        <w:t>da</w:t>
      </w:r>
      <w:r w:rsidR="004911EB">
        <w:rPr>
          <w:rFonts w:ascii="Calibri" w:hAnsi="Calibri"/>
          <w:sz w:val="26"/>
          <w:szCs w:val="26"/>
        </w:rPr>
        <w:t xml:space="preserve">l Referente Caritas </w:t>
      </w:r>
      <w:r w:rsidR="004911EB" w:rsidRPr="004911EB">
        <w:rPr>
          <w:rFonts w:ascii="Calibri" w:hAnsi="Calibri"/>
          <w:b/>
          <w:sz w:val="26"/>
          <w:szCs w:val="26"/>
        </w:rPr>
        <w:t>Alessandro Martinelli</w:t>
      </w:r>
      <w:r>
        <w:rPr>
          <w:rFonts w:ascii="Calibri" w:hAnsi="Calibri"/>
          <w:b/>
          <w:sz w:val="26"/>
          <w:szCs w:val="26"/>
        </w:rPr>
        <w:t xml:space="preserve">. </w:t>
      </w:r>
      <w:r w:rsidR="004911EB">
        <w:rPr>
          <w:rFonts w:ascii="Calibri" w:hAnsi="Calibri"/>
          <w:sz w:val="26"/>
          <w:szCs w:val="26"/>
        </w:rPr>
        <w:t xml:space="preserve"> </w:t>
      </w:r>
    </w:p>
    <w:p w:rsidR="001763D5" w:rsidRDefault="004911EB" w:rsidP="001763D5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Ѐ toccato </w:t>
      </w:r>
      <w:r w:rsidR="001763D5">
        <w:rPr>
          <w:rFonts w:ascii="Calibri" w:hAnsi="Calibri"/>
          <w:sz w:val="26"/>
          <w:szCs w:val="26"/>
        </w:rPr>
        <w:t xml:space="preserve">poi </w:t>
      </w:r>
      <w:r>
        <w:rPr>
          <w:rFonts w:ascii="Calibri" w:hAnsi="Calibri"/>
          <w:sz w:val="26"/>
          <w:szCs w:val="26"/>
        </w:rPr>
        <w:t xml:space="preserve">a </w:t>
      </w:r>
      <w:r w:rsidRPr="004911EB">
        <w:rPr>
          <w:rFonts w:ascii="Calibri" w:hAnsi="Calibri"/>
          <w:b/>
          <w:sz w:val="26"/>
          <w:szCs w:val="26"/>
        </w:rPr>
        <w:t>Federica Rubini</w:t>
      </w:r>
      <w:r>
        <w:rPr>
          <w:rFonts w:ascii="Calibri" w:hAnsi="Calibri"/>
          <w:sz w:val="26"/>
          <w:szCs w:val="26"/>
        </w:rPr>
        <w:t xml:space="preserve"> e </w:t>
      </w:r>
      <w:r w:rsidRPr="004911EB">
        <w:rPr>
          <w:rFonts w:ascii="Calibri" w:hAnsi="Calibri"/>
          <w:b/>
          <w:sz w:val="26"/>
          <w:szCs w:val="26"/>
        </w:rPr>
        <w:t>Giulio Bertoluzza</w:t>
      </w:r>
      <w:r>
        <w:rPr>
          <w:rFonts w:ascii="Calibri" w:hAnsi="Calibri"/>
          <w:sz w:val="26"/>
          <w:szCs w:val="26"/>
        </w:rPr>
        <w:t xml:space="preserve"> </w:t>
      </w:r>
      <w:r w:rsidR="001763D5">
        <w:rPr>
          <w:rFonts w:ascii="Calibri" w:hAnsi="Calibri"/>
          <w:sz w:val="26"/>
          <w:szCs w:val="26"/>
        </w:rPr>
        <w:t>dettagliare l’attività di Caritas - attraverso i 18 Centri di ascolto (</w:t>
      </w:r>
      <w:proofErr w:type="spellStart"/>
      <w:r w:rsidR="001763D5">
        <w:rPr>
          <w:rFonts w:ascii="Calibri" w:hAnsi="Calibri"/>
          <w:sz w:val="26"/>
          <w:szCs w:val="26"/>
        </w:rPr>
        <w:t>CedAS</w:t>
      </w:r>
      <w:proofErr w:type="spellEnd"/>
      <w:r w:rsidR="001763D5">
        <w:rPr>
          <w:rFonts w:ascii="Calibri" w:hAnsi="Calibri"/>
          <w:sz w:val="26"/>
          <w:szCs w:val="26"/>
        </w:rPr>
        <w:t>) e 2</w:t>
      </w:r>
      <w:r w:rsidR="0016231A">
        <w:rPr>
          <w:rFonts w:ascii="Calibri" w:hAnsi="Calibri"/>
          <w:sz w:val="26"/>
          <w:szCs w:val="26"/>
        </w:rPr>
        <w:t>2</w:t>
      </w:r>
      <w:r w:rsidR="001763D5">
        <w:rPr>
          <w:rFonts w:ascii="Calibri" w:hAnsi="Calibri"/>
          <w:sz w:val="26"/>
          <w:szCs w:val="26"/>
        </w:rPr>
        <w:t xml:space="preserve"> Punti di Ascolto parrocchiali (PAP) - e dei servizi di FCS.</w:t>
      </w:r>
      <w:r w:rsidR="001763D5" w:rsidRPr="00044ED6">
        <w:rPr>
          <w:rFonts w:ascii="Calibri" w:hAnsi="Calibri"/>
          <w:sz w:val="26"/>
          <w:szCs w:val="26"/>
        </w:rPr>
        <w:t xml:space="preserve"> </w:t>
      </w:r>
    </w:p>
    <w:p w:rsidR="004911EB" w:rsidRPr="004E6BD2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Tra le 3.446 persone incontrate, </w:t>
      </w:r>
      <w:r w:rsidRPr="004E6BD2">
        <w:rPr>
          <w:rFonts w:ascii="Calibri" w:hAnsi="Calibri"/>
          <w:sz w:val="26"/>
          <w:szCs w:val="26"/>
        </w:rPr>
        <w:t xml:space="preserve">gli </w:t>
      </w:r>
      <w:r w:rsidRPr="00341E63">
        <w:rPr>
          <w:rFonts w:ascii="Calibri" w:hAnsi="Calibri"/>
          <w:b/>
          <w:sz w:val="26"/>
          <w:szCs w:val="26"/>
        </w:rPr>
        <w:t>italiani</w:t>
      </w:r>
      <w:r w:rsidRPr="004E6BD2">
        <w:rPr>
          <w:rFonts w:ascii="Calibri" w:hAnsi="Calibri"/>
          <w:sz w:val="26"/>
          <w:szCs w:val="26"/>
        </w:rPr>
        <w:t xml:space="preserve"> rappresentano il </w:t>
      </w:r>
      <w:r w:rsidRPr="00341E63">
        <w:rPr>
          <w:rFonts w:ascii="Calibri" w:hAnsi="Calibri"/>
          <w:b/>
          <w:sz w:val="26"/>
          <w:szCs w:val="26"/>
        </w:rPr>
        <w:t>37% del totale</w:t>
      </w:r>
      <w:r w:rsidRPr="004E6BD2">
        <w:rPr>
          <w:rFonts w:ascii="Calibri" w:hAnsi="Calibri"/>
          <w:sz w:val="26"/>
          <w:szCs w:val="26"/>
        </w:rPr>
        <w:t>. La componente straniera proviene in maggioranza dal continente africano (56%). La cittadinanza marocchina è la più rappresentata, (oltre 1 stranie</w:t>
      </w:r>
      <w:r>
        <w:rPr>
          <w:rFonts w:ascii="Calibri" w:hAnsi="Calibri"/>
          <w:sz w:val="26"/>
          <w:szCs w:val="26"/>
        </w:rPr>
        <w:t>ro su 5 proviene dal Marocco), seguita da quella pachistana, con 304 presenze.</w:t>
      </w:r>
    </w:p>
    <w:p w:rsidR="004911EB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I servizi e i dati, in continuità con l’anno precedente, sono stati suddivisi in </w:t>
      </w:r>
      <w:r w:rsidRPr="00D357BF">
        <w:rPr>
          <w:rFonts w:ascii="Calibri" w:hAnsi="Calibri"/>
          <w:b/>
          <w:sz w:val="26"/>
          <w:szCs w:val="26"/>
        </w:rPr>
        <w:t xml:space="preserve">cinque </w:t>
      </w:r>
      <w:r>
        <w:rPr>
          <w:rFonts w:ascii="Calibri" w:hAnsi="Calibri"/>
          <w:b/>
          <w:sz w:val="26"/>
          <w:szCs w:val="26"/>
        </w:rPr>
        <w:t>ambiti</w:t>
      </w:r>
      <w:r w:rsidRPr="00D357BF">
        <w:rPr>
          <w:rFonts w:ascii="Calibri" w:hAnsi="Calibri"/>
          <w:sz w:val="26"/>
          <w:szCs w:val="26"/>
        </w:rPr>
        <w:t xml:space="preserve"> di intervento, in base alla tipologia di richieste di aiuto e ai relativi servizi offerti: </w:t>
      </w:r>
    </w:p>
    <w:p w:rsidR="004911EB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Ambito</w:t>
      </w:r>
      <w:r w:rsidRPr="00D15A47">
        <w:rPr>
          <w:rFonts w:ascii="Calibri" w:hAnsi="Calibri"/>
          <w:sz w:val="26"/>
          <w:szCs w:val="26"/>
        </w:rPr>
        <w:t xml:space="preserve"> </w:t>
      </w:r>
      <w:r w:rsidRPr="00D15A47">
        <w:rPr>
          <w:rFonts w:ascii="Calibri" w:hAnsi="Calibri"/>
          <w:b/>
          <w:sz w:val="26"/>
          <w:szCs w:val="26"/>
        </w:rPr>
        <w:t>Ascolto</w:t>
      </w:r>
      <w:r w:rsidRPr="00D15A47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comprende servizi finalizzati </w:t>
      </w:r>
      <w:r w:rsidRPr="003E7AFD">
        <w:rPr>
          <w:rFonts w:ascii="Calibri" w:hAnsi="Calibri"/>
          <w:sz w:val="26"/>
          <w:szCs w:val="26"/>
        </w:rPr>
        <w:t>a</w:t>
      </w:r>
      <w:r>
        <w:rPr>
          <w:rFonts w:ascii="Calibri" w:hAnsi="Calibri"/>
          <w:sz w:val="26"/>
          <w:szCs w:val="26"/>
        </w:rPr>
        <w:t xml:space="preserve"> tessere relazioni per contrastare le cause di povertà e di esclusione sociale, accompagnando le persone nella ricerca di possibili soluzioni ai problemi, aiutandole a riscoprire le proprie potenzialità e le diverse risorse presenti nella comunità.</w:t>
      </w:r>
    </w:p>
    <w:p w:rsidR="004911EB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Ambito</w:t>
      </w:r>
      <w:r w:rsidRPr="00D357BF">
        <w:rPr>
          <w:rFonts w:ascii="Calibri" w:hAnsi="Calibri"/>
          <w:sz w:val="26"/>
          <w:szCs w:val="26"/>
        </w:rPr>
        <w:t xml:space="preserve"> </w:t>
      </w:r>
      <w:r w:rsidRPr="00D357BF">
        <w:rPr>
          <w:rFonts w:ascii="Calibri" w:hAnsi="Calibri"/>
          <w:b/>
          <w:sz w:val="26"/>
          <w:szCs w:val="26"/>
        </w:rPr>
        <w:t>Accoglienza</w:t>
      </w:r>
      <w:r w:rsidRPr="00D357BF">
        <w:rPr>
          <w:rFonts w:ascii="Calibri" w:hAnsi="Calibri"/>
          <w:sz w:val="26"/>
          <w:szCs w:val="26"/>
        </w:rPr>
        <w:t>, riferit</w:t>
      </w:r>
      <w:r>
        <w:rPr>
          <w:rFonts w:ascii="Calibri" w:hAnsi="Calibri"/>
          <w:sz w:val="26"/>
          <w:szCs w:val="26"/>
        </w:rPr>
        <w:t>o soprattutto a</w:t>
      </w:r>
      <w:r w:rsidRPr="00D357BF">
        <w:rPr>
          <w:rFonts w:ascii="Calibri" w:hAnsi="Calibri"/>
          <w:sz w:val="26"/>
          <w:szCs w:val="26"/>
        </w:rPr>
        <w:t xml:space="preserve"> servizi che offrono accoglienza serale e notturna temporanea a persone prive di dimora, mirando a rispondere in maniera adeguata ai loro bisogni primari.</w:t>
      </w:r>
    </w:p>
    <w:p w:rsidR="004911EB" w:rsidRPr="00C53ABF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Ambito </w:t>
      </w:r>
      <w:r w:rsidRPr="00733CDB">
        <w:rPr>
          <w:rFonts w:ascii="Calibri" w:hAnsi="Calibri"/>
          <w:b/>
          <w:sz w:val="26"/>
          <w:szCs w:val="26"/>
        </w:rPr>
        <w:t>Abitare</w:t>
      </w:r>
      <w:r>
        <w:rPr>
          <w:rFonts w:ascii="Calibri" w:hAnsi="Calibri"/>
          <w:b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in cui ricadono</w:t>
      </w:r>
      <w:r w:rsidRPr="00C53ABF">
        <w:rPr>
          <w:rFonts w:ascii="Calibri" w:hAnsi="Calibri"/>
          <w:sz w:val="26"/>
          <w:szCs w:val="26"/>
        </w:rPr>
        <w:t xml:space="preserve"> tipologie di servizi e di progetti residenziali rivolti a persone o nuclei familiari in situazioni di vulnerabilità o </w:t>
      </w:r>
      <w:r>
        <w:rPr>
          <w:rFonts w:ascii="Calibri" w:hAnsi="Calibri"/>
          <w:sz w:val="26"/>
          <w:szCs w:val="26"/>
        </w:rPr>
        <w:t>difficoltà</w:t>
      </w:r>
      <w:r w:rsidRPr="00C53ABF">
        <w:rPr>
          <w:rFonts w:ascii="Calibri" w:hAnsi="Calibri"/>
          <w:sz w:val="26"/>
          <w:szCs w:val="26"/>
        </w:rPr>
        <w:t xml:space="preserve"> sociale o economic</w:t>
      </w:r>
      <w:r>
        <w:rPr>
          <w:rFonts w:ascii="Calibri" w:hAnsi="Calibri"/>
          <w:sz w:val="26"/>
          <w:szCs w:val="26"/>
        </w:rPr>
        <w:t>a</w:t>
      </w:r>
      <w:r w:rsidRPr="00C53ABF">
        <w:rPr>
          <w:rFonts w:ascii="Calibri" w:hAnsi="Calibri"/>
          <w:sz w:val="26"/>
          <w:szCs w:val="26"/>
        </w:rPr>
        <w:t>, che necessitano di un sostegno su tempi medio-lunghi</w:t>
      </w:r>
      <w:r>
        <w:rPr>
          <w:rFonts w:ascii="Calibri" w:hAnsi="Calibri"/>
          <w:sz w:val="26"/>
          <w:szCs w:val="26"/>
        </w:rPr>
        <w:t>.</w:t>
      </w:r>
    </w:p>
    <w:p w:rsidR="004911EB" w:rsidRPr="00D357BF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Ambito</w:t>
      </w:r>
      <w:r w:rsidRPr="00D357BF">
        <w:rPr>
          <w:rFonts w:ascii="Calibri" w:hAnsi="Calibri"/>
          <w:sz w:val="26"/>
          <w:szCs w:val="26"/>
        </w:rPr>
        <w:t xml:space="preserve"> </w:t>
      </w:r>
      <w:r w:rsidRPr="00D357BF">
        <w:rPr>
          <w:rFonts w:ascii="Calibri" w:hAnsi="Calibri"/>
          <w:b/>
          <w:sz w:val="26"/>
          <w:szCs w:val="26"/>
        </w:rPr>
        <w:t>Migranti,</w:t>
      </w:r>
      <w:r>
        <w:rPr>
          <w:rFonts w:ascii="Calibri" w:hAnsi="Calibri"/>
          <w:b/>
          <w:sz w:val="26"/>
          <w:szCs w:val="26"/>
        </w:rPr>
        <w:t xml:space="preserve"> </w:t>
      </w:r>
      <w:r w:rsidRPr="004E6BD2">
        <w:rPr>
          <w:rFonts w:ascii="Calibri" w:hAnsi="Calibri"/>
          <w:sz w:val="26"/>
          <w:szCs w:val="26"/>
        </w:rPr>
        <w:t>finalizzato</w:t>
      </w:r>
      <w:r>
        <w:rPr>
          <w:rFonts w:ascii="Calibri" w:hAnsi="Calibri"/>
          <w:b/>
          <w:sz w:val="26"/>
          <w:szCs w:val="26"/>
        </w:rPr>
        <w:t xml:space="preserve"> </w:t>
      </w:r>
      <w:r w:rsidRPr="001400F5">
        <w:rPr>
          <w:rFonts w:ascii="Calibri" w:hAnsi="Calibri"/>
          <w:sz w:val="26"/>
          <w:szCs w:val="26"/>
        </w:rPr>
        <w:t xml:space="preserve">all’accoglienza di </w:t>
      </w:r>
      <w:r>
        <w:rPr>
          <w:rFonts w:ascii="Calibri" w:hAnsi="Calibri"/>
          <w:sz w:val="26"/>
          <w:szCs w:val="26"/>
        </w:rPr>
        <w:t>rifugiati richiedenti protezione internazionale</w:t>
      </w:r>
      <w:r w:rsidRPr="001400F5">
        <w:rPr>
          <w:rFonts w:ascii="Calibri" w:hAnsi="Calibri"/>
          <w:sz w:val="26"/>
          <w:szCs w:val="26"/>
        </w:rPr>
        <w:t xml:space="preserve"> presenti</w:t>
      </w:r>
      <w:r>
        <w:rPr>
          <w:rFonts w:ascii="Calibri" w:hAnsi="Calibri"/>
          <w:b/>
          <w:sz w:val="26"/>
          <w:szCs w:val="26"/>
        </w:rPr>
        <w:t xml:space="preserve"> </w:t>
      </w:r>
      <w:r w:rsidRPr="00D357BF">
        <w:rPr>
          <w:rFonts w:ascii="Calibri" w:hAnsi="Calibri"/>
          <w:sz w:val="26"/>
          <w:szCs w:val="26"/>
        </w:rPr>
        <w:t>sul ter</w:t>
      </w:r>
      <w:r>
        <w:rPr>
          <w:rFonts w:ascii="Calibri" w:hAnsi="Calibri"/>
          <w:sz w:val="26"/>
          <w:szCs w:val="26"/>
        </w:rPr>
        <w:t>ritorio provinciale in virtù dei</w:t>
      </w:r>
      <w:r w:rsidRPr="00D357B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programmi di: Accoglienza straordinaria per richiedenti protezione internazionale, Corridoio </w:t>
      </w:r>
      <w:r w:rsidRPr="003E7AFD">
        <w:rPr>
          <w:rFonts w:ascii="Calibri" w:hAnsi="Calibri"/>
          <w:sz w:val="26"/>
          <w:szCs w:val="26"/>
        </w:rPr>
        <w:t>U</w:t>
      </w:r>
      <w:r>
        <w:rPr>
          <w:rFonts w:ascii="Calibri" w:hAnsi="Calibri"/>
          <w:sz w:val="26"/>
          <w:szCs w:val="26"/>
        </w:rPr>
        <w:t xml:space="preserve">manitario e </w:t>
      </w:r>
      <w:proofErr w:type="spellStart"/>
      <w:r>
        <w:rPr>
          <w:rFonts w:ascii="Calibri" w:hAnsi="Calibri"/>
          <w:sz w:val="26"/>
          <w:szCs w:val="26"/>
        </w:rPr>
        <w:t>TerzAccoglienza</w:t>
      </w:r>
      <w:proofErr w:type="spellEnd"/>
      <w:r>
        <w:rPr>
          <w:rFonts w:ascii="Calibri" w:hAnsi="Calibri"/>
          <w:sz w:val="26"/>
          <w:szCs w:val="26"/>
        </w:rPr>
        <w:t>.</w:t>
      </w:r>
      <w:r w:rsidRPr="00D357B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I servizi hanno l’obiettivo di offrire un supporto all’integrazione, all’apprendimento della lingua e cultura italiana, di accompagnamento per l’assistenza legale, di ricerca lavoro, di sostegno psicologico e conoscenza dei servizi territoriali.</w:t>
      </w:r>
    </w:p>
    <w:p w:rsidR="004911EB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Ambito</w:t>
      </w:r>
      <w:r w:rsidRPr="00D357BF">
        <w:rPr>
          <w:rFonts w:ascii="Calibri" w:hAnsi="Calibri"/>
          <w:sz w:val="26"/>
          <w:szCs w:val="26"/>
        </w:rPr>
        <w:t xml:space="preserve"> </w:t>
      </w:r>
      <w:r w:rsidRPr="00D357BF">
        <w:rPr>
          <w:rFonts w:ascii="Calibri" w:hAnsi="Calibri"/>
          <w:b/>
          <w:sz w:val="26"/>
          <w:szCs w:val="26"/>
        </w:rPr>
        <w:t xml:space="preserve">Lavoro, </w:t>
      </w:r>
      <w:r>
        <w:rPr>
          <w:rFonts w:ascii="Calibri" w:hAnsi="Calibri"/>
          <w:sz w:val="26"/>
          <w:szCs w:val="26"/>
        </w:rPr>
        <w:t>che racchiude gli interventi finalizzati a fornire un accompagnamento strutturato e qualificato alla ricerca/orientamento lavorativo e progettualità finalizzate ad offrire occasioni lavorative all’interno dei nostri servizi o tramite l’attivazione di tirocini e borse lavoro con soggetti partner.</w:t>
      </w:r>
    </w:p>
    <w:p w:rsidR="004911EB" w:rsidRPr="00D357BF" w:rsidRDefault="004911EB" w:rsidP="004911EB">
      <w:pPr>
        <w:spacing w:line="276" w:lineRule="auto"/>
        <w:jc w:val="both"/>
        <w:rPr>
          <w:rFonts w:ascii="Calibri" w:hAnsi="Calibri"/>
          <w:b/>
          <w:smallCaps/>
          <w:sz w:val="26"/>
          <w:szCs w:val="26"/>
        </w:rPr>
      </w:pPr>
    </w:p>
    <w:p w:rsidR="004911EB" w:rsidRPr="00D954D6" w:rsidRDefault="004911EB" w:rsidP="004911EB">
      <w:pPr>
        <w:spacing w:line="276" w:lineRule="auto"/>
        <w:jc w:val="both"/>
        <w:rPr>
          <w:rFonts w:ascii="Calibri" w:hAnsi="Calibri"/>
          <w:b/>
          <w:smallCaps/>
          <w:color w:val="002060"/>
          <w:sz w:val="28"/>
          <w:szCs w:val="28"/>
        </w:rPr>
      </w:pPr>
      <w:r>
        <w:rPr>
          <w:rFonts w:ascii="Calibri" w:hAnsi="Calibri"/>
          <w:b/>
          <w:smallCaps/>
          <w:color w:val="002060"/>
          <w:sz w:val="28"/>
          <w:szCs w:val="28"/>
        </w:rPr>
        <w:t>AMBITI</w:t>
      </w:r>
      <w:r w:rsidRPr="00D954D6">
        <w:rPr>
          <w:rFonts w:ascii="Calibri" w:hAnsi="Calibri"/>
          <w:b/>
          <w:smallCaps/>
          <w:color w:val="002060"/>
          <w:sz w:val="28"/>
          <w:szCs w:val="28"/>
        </w:rPr>
        <w:t xml:space="preserve"> ASCOLTO, ACCOGLIENZA, ABITARE, MIGRANTI, LAVORO </w:t>
      </w:r>
    </w:p>
    <w:p w:rsidR="004911EB" w:rsidRPr="004911EB" w:rsidRDefault="004911EB" w:rsidP="004911EB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p w:rsidR="004911EB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D357BF">
        <w:rPr>
          <w:rFonts w:ascii="Calibri" w:hAnsi="Calibri"/>
          <w:b/>
          <w:sz w:val="26"/>
          <w:szCs w:val="26"/>
        </w:rPr>
        <w:t xml:space="preserve">ASCOLTO: </w:t>
      </w:r>
      <w:r w:rsidRPr="00D357BF">
        <w:rPr>
          <w:rFonts w:ascii="Calibri" w:hAnsi="Calibri"/>
          <w:sz w:val="26"/>
          <w:szCs w:val="26"/>
        </w:rPr>
        <w:t>nel corso del 201</w:t>
      </w:r>
      <w:r>
        <w:rPr>
          <w:rFonts w:ascii="Calibri" w:hAnsi="Calibri"/>
          <w:sz w:val="26"/>
          <w:szCs w:val="26"/>
        </w:rPr>
        <w:t>8</w:t>
      </w:r>
      <w:r w:rsidRPr="00D357B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le 5 diverse tipologie di servizi</w:t>
      </w:r>
      <w:r w:rsidRPr="00D357BF">
        <w:rPr>
          <w:rFonts w:ascii="Calibri" w:hAnsi="Calibri"/>
          <w:sz w:val="26"/>
          <w:szCs w:val="26"/>
        </w:rPr>
        <w:t xml:space="preserve"> afferenti all’area </w:t>
      </w:r>
      <w:r>
        <w:rPr>
          <w:rFonts w:ascii="Calibri" w:hAnsi="Calibri"/>
          <w:sz w:val="26"/>
          <w:szCs w:val="26"/>
        </w:rPr>
        <w:t xml:space="preserve">Ascolto </w:t>
      </w:r>
      <w:r w:rsidRPr="00D357BF">
        <w:rPr>
          <w:rFonts w:ascii="Calibri" w:hAnsi="Calibri"/>
          <w:sz w:val="26"/>
          <w:szCs w:val="26"/>
        </w:rPr>
        <w:t xml:space="preserve">hanno incontrato </w:t>
      </w:r>
      <w:r>
        <w:rPr>
          <w:rFonts w:ascii="Calibri" w:hAnsi="Calibri"/>
          <w:b/>
          <w:sz w:val="26"/>
          <w:szCs w:val="26"/>
        </w:rPr>
        <w:t xml:space="preserve">2.713 </w:t>
      </w:r>
      <w:r w:rsidRPr="00D357BF">
        <w:rPr>
          <w:rFonts w:ascii="Calibri" w:hAnsi="Calibri"/>
          <w:b/>
          <w:sz w:val="26"/>
          <w:szCs w:val="26"/>
        </w:rPr>
        <w:t>persone</w:t>
      </w:r>
      <w:r w:rsidRPr="00D357BF">
        <w:rPr>
          <w:rFonts w:ascii="Calibri" w:hAnsi="Calibri"/>
          <w:sz w:val="26"/>
          <w:szCs w:val="26"/>
        </w:rPr>
        <w:t>, in maggioran</w:t>
      </w:r>
      <w:r>
        <w:rPr>
          <w:rFonts w:ascii="Calibri" w:hAnsi="Calibri"/>
          <w:sz w:val="26"/>
          <w:szCs w:val="26"/>
        </w:rPr>
        <w:t>za uomini e persone straniere (rispettivamente il 63% e 58%). Di queste 2181 sono le persone e nuclei familiari incontrati dai 1</w:t>
      </w:r>
      <w:r w:rsidR="0016231A"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 xml:space="preserve"> Centri di Ascolto e 2</w:t>
      </w:r>
      <w:r w:rsidR="0016231A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 xml:space="preserve"> Punti di Ascolto Parrocchiali presenti in </w:t>
      </w:r>
      <w:r w:rsidR="00F9373F">
        <w:rPr>
          <w:rFonts w:ascii="Calibri" w:hAnsi="Calibri"/>
          <w:sz w:val="26"/>
          <w:szCs w:val="26"/>
        </w:rPr>
        <w:t>D</w:t>
      </w:r>
      <w:r>
        <w:rPr>
          <w:rFonts w:ascii="Calibri" w:hAnsi="Calibri"/>
          <w:sz w:val="26"/>
          <w:szCs w:val="26"/>
        </w:rPr>
        <w:t>iocesi. Numerosi coloro che hanno una famiglia con figli (940) tra i quali 1/3 sono genitori soli con figli a carico.</w:t>
      </w:r>
    </w:p>
    <w:p w:rsidR="004911EB" w:rsidRPr="00E16700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E16700">
        <w:rPr>
          <w:rFonts w:ascii="Calibri" w:hAnsi="Calibri"/>
          <w:sz w:val="26"/>
          <w:szCs w:val="26"/>
        </w:rPr>
        <w:t xml:space="preserve">Il Centro diurno di Rovereto ha incontrato 338 persone. In calo l’utenza giovanile (22% </w:t>
      </w:r>
      <w:r>
        <w:rPr>
          <w:rFonts w:ascii="Calibri" w:hAnsi="Calibri"/>
          <w:sz w:val="26"/>
          <w:szCs w:val="26"/>
        </w:rPr>
        <w:t>rispetto al</w:t>
      </w:r>
      <w:r w:rsidRPr="00E16700">
        <w:rPr>
          <w:rFonts w:ascii="Calibri" w:hAnsi="Calibri"/>
          <w:sz w:val="26"/>
          <w:szCs w:val="26"/>
        </w:rPr>
        <w:t xml:space="preserve"> 28%</w:t>
      </w:r>
      <w:r>
        <w:rPr>
          <w:rFonts w:ascii="Calibri" w:hAnsi="Calibri"/>
          <w:sz w:val="26"/>
          <w:szCs w:val="26"/>
        </w:rPr>
        <w:t xml:space="preserve"> dell’anno precedente</w:t>
      </w:r>
      <w:r w:rsidRPr="00E16700">
        <w:rPr>
          <w:rFonts w:ascii="Calibri" w:hAnsi="Calibri"/>
          <w:sz w:val="26"/>
          <w:szCs w:val="26"/>
        </w:rPr>
        <w:t>), mentre oltre una persona su 10 ha dai 60 anni in su.</w:t>
      </w:r>
    </w:p>
    <w:p w:rsidR="004911EB" w:rsidRPr="00D357BF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D357BF">
        <w:rPr>
          <w:rFonts w:ascii="Calibri" w:hAnsi="Calibri"/>
          <w:sz w:val="26"/>
          <w:szCs w:val="26"/>
        </w:rPr>
        <w:t xml:space="preserve">Proseguono le attività di </w:t>
      </w:r>
      <w:r>
        <w:rPr>
          <w:rFonts w:ascii="Calibri" w:hAnsi="Calibri"/>
          <w:b/>
          <w:sz w:val="26"/>
          <w:szCs w:val="26"/>
        </w:rPr>
        <w:t>Unità di Strada</w:t>
      </w:r>
      <w:r w:rsidRPr="00D357BF">
        <w:rPr>
          <w:rFonts w:ascii="Calibri" w:hAnsi="Calibri"/>
          <w:b/>
          <w:sz w:val="26"/>
          <w:szCs w:val="26"/>
        </w:rPr>
        <w:t xml:space="preserve"> di Trento e Rovereto</w:t>
      </w:r>
      <w:r w:rsidRPr="00D357BF">
        <w:rPr>
          <w:rFonts w:ascii="Calibri" w:hAnsi="Calibri"/>
          <w:sz w:val="26"/>
          <w:szCs w:val="26"/>
        </w:rPr>
        <w:t>, che incontrano persone senza dimora presenti sul territorio</w:t>
      </w:r>
      <w:r w:rsidRPr="003E7AFD">
        <w:rPr>
          <w:rFonts w:ascii="Calibri" w:hAnsi="Calibri"/>
          <w:sz w:val="26"/>
          <w:szCs w:val="26"/>
        </w:rPr>
        <w:t xml:space="preserve">, </w:t>
      </w:r>
      <w:r w:rsidRPr="00D357BF">
        <w:rPr>
          <w:rFonts w:ascii="Calibri" w:hAnsi="Calibri"/>
          <w:sz w:val="26"/>
          <w:szCs w:val="26"/>
        </w:rPr>
        <w:t>e del “</w:t>
      </w:r>
      <w:r w:rsidRPr="00D357BF">
        <w:rPr>
          <w:rFonts w:ascii="Calibri" w:hAnsi="Calibri"/>
          <w:b/>
          <w:sz w:val="26"/>
          <w:szCs w:val="26"/>
        </w:rPr>
        <w:t>Servizio carcere</w:t>
      </w:r>
      <w:r w:rsidRPr="00D357BF">
        <w:rPr>
          <w:rFonts w:ascii="Calibri" w:hAnsi="Calibri"/>
          <w:sz w:val="26"/>
          <w:szCs w:val="26"/>
        </w:rPr>
        <w:t>” a favore dei detenuti privi di riferimenti sul territorio.</w:t>
      </w:r>
    </w:p>
    <w:p w:rsidR="004911EB" w:rsidRPr="00D357BF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D357BF">
        <w:rPr>
          <w:rFonts w:ascii="Calibri" w:hAnsi="Calibri"/>
          <w:b/>
          <w:sz w:val="26"/>
          <w:szCs w:val="26"/>
        </w:rPr>
        <w:t xml:space="preserve">ACCOGLIENZA: </w:t>
      </w:r>
      <w:r w:rsidRPr="00D357BF">
        <w:rPr>
          <w:rFonts w:ascii="Calibri" w:hAnsi="Calibri"/>
          <w:sz w:val="26"/>
          <w:szCs w:val="26"/>
        </w:rPr>
        <w:t xml:space="preserve">sono presenti nei Comuni di Trento e Rovereto 5 strutture a bassa soglia </w:t>
      </w:r>
      <w:r>
        <w:rPr>
          <w:rFonts w:ascii="Calibri" w:hAnsi="Calibri"/>
          <w:sz w:val="26"/>
          <w:szCs w:val="26"/>
        </w:rPr>
        <w:t>(</w:t>
      </w:r>
      <w:r w:rsidRPr="00D357BF">
        <w:rPr>
          <w:rFonts w:ascii="Calibri" w:hAnsi="Calibri"/>
          <w:sz w:val="26"/>
          <w:szCs w:val="26"/>
        </w:rPr>
        <w:t xml:space="preserve">per ospitalità serale e notturna </w:t>
      </w:r>
      <w:r>
        <w:rPr>
          <w:rFonts w:ascii="Calibri" w:hAnsi="Calibri"/>
          <w:sz w:val="26"/>
          <w:szCs w:val="26"/>
        </w:rPr>
        <w:t>di</w:t>
      </w:r>
      <w:r w:rsidRPr="00D357BF">
        <w:rPr>
          <w:rFonts w:ascii="Calibri" w:hAnsi="Calibri"/>
          <w:sz w:val="26"/>
          <w:szCs w:val="26"/>
        </w:rPr>
        <w:t xml:space="preserve"> persone </w:t>
      </w:r>
      <w:r>
        <w:rPr>
          <w:rFonts w:ascii="Calibri" w:hAnsi="Calibri"/>
          <w:sz w:val="26"/>
          <w:szCs w:val="26"/>
        </w:rPr>
        <w:t>senza tetto). N</w:t>
      </w:r>
      <w:r w:rsidRPr="00D357BF">
        <w:rPr>
          <w:rFonts w:ascii="Calibri" w:hAnsi="Calibri"/>
          <w:sz w:val="26"/>
          <w:szCs w:val="26"/>
        </w:rPr>
        <w:t>el 201</w:t>
      </w:r>
      <w:r>
        <w:rPr>
          <w:rFonts w:ascii="Calibri" w:hAnsi="Calibri"/>
          <w:sz w:val="26"/>
          <w:szCs w:val="26"/>
        </w:rPr>
        <w:t>8</w:t>
      </w:r>
      <w:r w:rsidRPr="00D357BF">
        <w:rPr>
          <w:rFonts w:ascii="Calibri" w:hAnsi="Calibri"/>
          <w:sz w:val="26"/>
          <w:szCs w:val="26"/>
        </w:rPr>
        <w:t xml:space="preserve"> hanno incontrato </w:t>
      </w:r>
      <w:r>
        <w:rPr>
          <w:rFonts w:ascii="Calibri" w:hAnsi="Calibri"/>
          <w:b/>
          <w:sz w:val="26"/>
          <w:szCs w:val="26"/>
        </w:rPr>
        <w:t>723</w:t>
      </w:r>
      <w:r w:rsidRPr="00D357BF">
        <w:rPr>
          <w:rFonts w:ascii="Calibri" w:hAnsi="Calibri"/>
          <w:b/>
          <w:sz w:val="26"/>
          <w:szCs w:val="26"/>
        </w:rPr>
        <w:t xml:space="preserve"> persone</w:t>
      </w:r>
      <w:r w:rsidRPr="00D357BF">
        <w:rPr>
          <w:rFonts w:ascii="Calibri" w:hAnsi="Calibri"/>
          <w:sz w:val="26"/>
          <w:szCs w:val="26"/>
        </w:rPr>
        <w:t xml:space="preserve">. Il </w:t>
      </w:r>
      <w:proofErr w:type="spellStart"/>
      <w:r w:rsidRPr="00D357BF">
        <w:rPr>
          <w:rFonts w:ascii="Calibri" w:hAnsi="Calibri"/>
          <w:sz w:val="26"/>
          <w:szCs w:val="26"/>
        </w:rPr>
        <w:t>Pa</w:t>
      </w:r>
      <w:r>
        <w:rPr>
          <w:rFonts w:ascii="Calibri" w:hAnsi="Calibri"/>
          <w:sz w:val="26"/>
          <w:szCs w:val="26"/>
        </w:rPr>
        <w:t>ch</w:t>
      </w:r>
      <w:r w:rsidRPr="00D357BF">
        <w:rPr>
          <w:rFonts w:ascii="Calibri" w:hAnsi="Calibri"/>
          <w:sz w:val="26"/>
          <w:szCs w:val="26"/>
        </w:rPr>
        <w:t>istan</w:t>
      </w:r>
      <w:proofErr w:type="spellEnd"/>
      <w:r w:rsidRPr="00D357B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mantiene e consolida il primo posto tra le cittadinanze</w:t>
      </w:r>
      <w:r w:rsidRPr="00D357BF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con 16</w:t>
      </w:r>
      <w:r w:rsidRPr="00D357BF">
        <w:rPr>
          <w:rFonts w:ascii="Calibri" w:hAnsi="Calibri"/>
          <w:sz w:val="26"/>
          <w:szCs w:val="26"/>
        </w:rPr>
        <w:t>8 persone</w:t>
      </w:r>
      <w:r>
        <w:rPr>
          <w:rFonts w:ascii="Calibri" w:hAnsi="Calibri"/>
          <w:sz w:val="26"/>
          <w:szCs w:val="26"/>
        </w:rPr>
        <w:t xml:space="preserve"> incontrate</w:t>
      </w:r>
      <w:r w:rsidRPr="00D357BF">
        <w:rPr>
          <w:rFonts w:ascii="Calibri" w:hAnsi="Calibri"/>
          <w:sz w:val="26"/>
          <w:szCs w:val="26"/>
        </w:rPr>
        <w:t>,</w:t>
      </w:r>
      <w:r>
        <w:rPr>
          <w:rFonts w:ascii="Calibri" w:hAnsi="Calibri"/>
          <w:sz w:val="26"/>
          <w:szCs w:val="26"/>
        </w:rPr>
        <w:t xml:space="preserve"> in aumento del 55% rispetto all’anno precedente (108). La significativa presenza di pachistani è imputabile prevalentemente a quanti, in attesa di inoltrare la richiesta di protezione internazionale alla Questura di Trento, utilizzano i servizi di accoglienza come </w:t>
      </w:r>
      <w:r>
        <w:rPr>
          <w:rFonts w:ascii="Calibri" w:hAnsi="Calibri"/>
          <w:sz w:val="26"/>
          <w:szCs w:val="26"/>
        </w:rPr>
        <w:lastRenderedPageBreak/>
        <w:t>punto di riconoscimento e di appoggio per avere un luogo sicuro dove pernottare nelle fasi di avvio del procedimento.</w:t>
      </w:r>
    </w:p>
    <w:p w:rsidR="004911EB" w:rsidRPr="00D357BF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D357BF">
        <w:rPr>
          <w:rFonts w:ascii="Calibri" w:hAnsi="Calibri"/>
          <w:b/>
          <w:sz w:val="26"/>
          <w:szCs w:val="26"/>
        </w:rPr>
        <w:t>ABITARE:</w:t>
      </w:r>
      <w:r w:rsidRPr="00D357BF">
        <w:rPr>
          <w:rFonts w:ascii="Calibri" w:hAnsi="Calibri"/>
          <w:sz w:val="26"/>
          <w:szCs w:val="26"/>
        </w:rPr>
        <w:t xml:space="preserve"> presenta 12 progettualità, che insistono soprattutto sulle città di Trento e Rovereto, ma vi è una presenza di strutture anche in Val di Non, Valsugana e </w:t>
      </w:r>
      <w:proofErr w:type="spellStart"/>
      <w:r w:rsidRPr="00D357BF">
        <w:rPr>
          <w:rFonts w:ascii="Calibri" w:hAnsi="Calibri"/>
          <w:sz w:val="26"/>
          <w:szCs w:val="26"/>
        </w:rPr>
        <w:t>Vallagarina</w:t>
      </w:r>
      <w:proofErr w:type="spellEnd"/>
      <w:r w:rsidRPr="00D357BF">
        <w:rPr>
          <w:rFonts w:ascii="Calibri" w:hAnsi="Calibri"/>
          <w:sz w:val="26"/>
          <w:szCs w:val="26"/>
        </w:rPr>
        <w:t>. L’area si compone di 5</w:t>
      </w:r>
      <w:r>
        <w:rPr>
          <w:rFonts w:ascii="Calibri" w:hAnsi="Calibri"/>
          <w:sz w:val="26"/>
          <w:szCs w:val="26"/>
        </w:rPr>
        <w:t>0</w:t>
      </w:r>
      <w:r w:rsidRPr="00D357BF">
        <w:rPr>
          <w:rFonts w:ascii="Calibri" w:hAnsi="Calibri"/>
          <w:sz w:val="26"/>
          <w:szCs w:val="26"/>
        </w:rPr>
        <w:t xml:space="preserve"> alloggi. Nel 201</w:t>
      </w:r>
      <w:r>
        <w:rPr>
          <w:rFonts w:ascii="Calibri" w:hAnsi="Calibri"/>
          <w:sz w:val="26"/>
          <w:szCs w:val="26"/>
        </w:rPr>
        <w:t>8</w:t>
      </w:r>
      <w:r w:rsidRPr="00D357BF">
        <w:rPr>
          <w:rFonts w:ascii="Calibri" w:hAnsi="Calibri"/>
          <w:sz w:val="26"/>
          <w:szCs w:val="26"/>
        </w:rPr>
        <w:t xml:space="preserve"> </w:t>
      </w:r>
      <w:r w:rsidRPr="00D357BF">
        <w:rPr>
          <w:rFonts w:ascii="Calibri" w:hAnsi="Calibri"/>
          <w:b/>
          <w:sz w:val="26"/>
          <w:szCs w:val="26"/>
        </w:rPr>
        <w:t>gli ospiti sono stati 14</w:t>
      </w:r>
      <w:r>
        <w:rPr>
          <w:rFonts w:ascii="Calibri" w:hAnsi="Calibri"/>
          <w:b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. </w:t>
      </w:r>
      <w:r w:rsidRPr="00D357BF">
        <w:rPr>
          <w:rFonts w:ascii="Calibri" w:hAnsi="Calibri"/>
          <w:sz w:val="26"/>
          <w:szCs w:val="26"/>
        </w:rPr>
        <w:t>Si segnala la presenza di bambini e ragazzi minorenni (</w:t>
      </w:r>
      <w:r>
        <w:rPr>
          <w:rFonts w:ascii="Calibri" w:hAnsi="Calibri"/>
          <w:sz w:val="26"/>
          <w:szCs w:val="26"/>
        </w:rPr>
        <w:t xml:space="preserve">28 in totale) </w:t>
      </w:r>
      <w:r w:rsidRPr="00D357BF">
        <w:rPr>
          <w:rFonts w:ascii="Calibri" w:hAnsi="Calibri"/>
          <w:sz w:val="26"/>
          <w:szCs w:val="26"/>
        </w:rPr>
        <w:t>accolti insieme al proprio nucleo familiare di riferimento.</w:t>
      </w:r>
    </w:p>
    <w:p w:rsidR="004911EB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D357BF">
        <w:rPr>
          <w:rFonts w:ascii="Calibri" w:hAnsi="Calibri"/>
          <w:b/>
          <w:sz w:val="26"/>
          <w:szCs w:val="26"/>
        </w:rPr>
        <w:t>MIGRANTI</w:t>
      </w:r>
      <w:r w:rsidRPr="00D357BF">
        <w:rPr>
          <w:rFonts w:ascii="Calibri" w:hAnsi="Calibri"/>
          <w:sz w:val="26"/>
          <w:szCs w:val="26"/>
        </w:rPr>
        <w:t>: nel 201</w:t>
      </w:r>
      <w:r>
        <w:rPr>
          <w:rFonts w:ascii="Calibri" w:hAnsi="Calibri"/>
          <w:sz w:val="26"/>
          <w:szCs w:val="26"/>
        </w:rPr>
        <w:t>8</w:t>
      </w:r>
      <w:r w:rsidRPr="00D357BF">
        <w:rPr>
          <w:rFonts w:ascii="Calibri" w:hAnsi="Calibri"/>
          <w:sz w:val="26"/>
          <w:szCs w:val="26"/>
        </w:rPr>
        <w:t xml:space="preserve"> </w:t>
      </w:r>
      <w:r w:rsidRPr="00CB3174">
        <w:rPr>
          <w:rFonts w:ascii="Calibri" w:hAnsi="Calibri"/>
          <w:b/>
          <w:sz w:val="26"/>
          <w:szCs w:val="26"/>
        </w:rPr>
        <w:t>le persone incontrate</w:t>
      </w:r>
      <w:r w:rsidRPr="00D357BF">
        <w:rPr>
          <w:rFonts w:ascii="Calibri" w:hAnsi="Calibri"/>
          <w:sz w:val="26"/>
          <w:szCs w:val="26"/>
        </w:rPr>
        <w:t xml:space="preserve"> nei programmi di acco</w:t>
      </w:r>
      <w:r>
        <w:rPr>
          <w:rFonts w:ascii="Calibri" w:hAnsi="Calibri"/>
          <w:sz w:val="26"/>
          <w:szCs w:val="26"/>
        </w:rPr>
        <w:t xml:space="preserve">glienza per Richiedenti protezione internazionale, Corridoi </w:t>
      </w:r>
      <w:r w:rsidRPr="003E7AFD">
        <w:rPr>
          <w:rFonts w:ascii="Calibri" w:hAnsi="Calibri"/>
          <w:sz w:val="26"/>
          <w:szCs w:val="26"/>
        </w:rPr>
        <w:t>U</w:t>
      </w:r>
      <w:r w:rsidRPr="00D357BF">
        <w:rPr>
          <w:rFonts w:ascii="Calibri" w:hAnsi="Calibri"/>
          <w:sz w:val="26"/>
          <w:szCs w:val="26"/>
        </w:rPr>
        <w:t>manitari</w:t>
      </w:r>
      <w:r>
        <w:rPr>
          <w:rFonts w:ascii="Calibri" w:hAnsi="Calibri"/>
          <w:sz w:val="26"/>
          <w:szCs w:val="26"/>
        </w:rPr>
        <w:t xml:space="preserve"> e </w:t>
      </w:r>
      <w:proofErr w:type="spellStart"/>
      <w:r>
        <w:rPr>
          <w:rFonts w:ascii="Calibri" w:hAnsi="Calibri"/>
          <w:sz w:val="26"/>
          <w:szCs w:val="26"/>
        </w:rPr>
        <w:t>TerzAccoglienza</w:t>
      </w:r>
      <w:proofErr w:type="spellEnd"/>
      <w:r w:rsidRPr="00D357BF">
        <w:rPr>
          <w:rFonts w:ascii="Calibri" w:hAnsi="Calibri"/>
          <w:sz w:val="26"/>
          <w:szCs w:val="26"/>
        </w:rPr>
        <w:t xml:space="preserve"> </w:t>
      </w:r>
      <w:r w:rsidRPr="00D357BF">
        <w:rPr>
          <w:rFonts w:ascii="Calibri" w:hAnsi="Calibri"/>
          <w:b/>
          <w:sz w:val="26"/>
          <w:szCs w:val="26"/>
        </w:rPr>
        <w:t xml:space="preserve">sono state </w:t>
      </w:r>
      <w:r>
        <w:rPr>
          <w:rFonts w:ascii="Calibri" w:hAnsi="Calibri"/>
          <w:b/>
          <w:sz w:val="26"/>
          <w:szCs w:val="26"/>
        </w:rPr>
        <w:t>199</w:t>
      </w:r>
      <w:r>
        <w:rPr>
          <w:rFonts w:ascii="Calibri" w:hAnsi="Calibri"/>
          <w:sz w:val="26"/>
          <w:szCs w:val="26"/>
        </w:rPr>
        <w:t>. Per esse</w:t>
      </w:r>
      <w:r w:rsidRPr="00D357BF">
        <w:rPr>
          <w:rFonts w:ascii="Calibri" w:hAnsi="Calibri"/>
          <w:sz w:val="26"/>
          <w:szCs w:val="26"/>
        </w:rPr>
        <w:t xml:space="preserve"> è stata proposta un’accoglienza </w:t>
      </w:r>
      <w:r>
        <w:rPr>
          <w:rFonts w:ascii="Calibri" w:hAnsi="Calibri"/>
          <w:sz w:val="26"/>
          <w:szCs w:val="26"/>
        </w:rPr>
        <w:t>in alcuni</w:t>
      </w:r>
      <w:r w:rsidRPr="00D357BF">
        <w:rPr>
          <w:rFonts w:ascii="Calibri" w:hAnsi="Calibri"/>
          <w:sz w:val="26"/>
          <w:szCs w:val="26"/>
        </w:rPr>
        <w:t xml:space="preserve"> alloggi dif</w:t>
      </w:r>
      <w:r>
        <w:rPr>
          <w:rFonts w:ascii="Calibri" w:hAnsi="Calibri"/>
          <w:sz w:val="26"/>
          <w:szCs w:val="26"/>
        </w:rPr>
        <w:t>fusi sul territorio provinciale che ospitano da due a sei persone.</w:t>
      </w:r>
      <w:r w:rsidRPr="00D357B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La maggior parte delle persone accolte sono africane con prevalenza di nigeriani, seguiti da m</w:t>
      </w:r>
      <w:r w:rsidRPr="00D357BF">
        <w:rPr>
          <w:rFonts w:ascii="Calibri" w:hAnsi="Calibri"/>
          <w:sz w:val="26"/>
          <w:szCs w:val="26"/>
        </w:rPr>
        <w:t>ali</w:t>
      </w:r>
      <w:r>
        <w:rPr>
          <w:rFonts w:ascii="Calibri" w:hAnsi="Calibri"/>
          <w:sz w:val="26"/>
          <w:szCs w:val="26"/>
        </w:rPr>
        <w:t xml:space="preserve">ani, gambiani, ghanesi, e ivoriani. Tra i nuclei familiari accolti per lo più di origine siriana vi è la presenza di </w:t>
      </w:r>
      <w:r w:rsidRPr="00D357BF">
        <w:rPr>
          <w:rFonts w:ascii="Calibri" w:hAnsi="Calibri"/>
          <w:sz w:val="26"/>
          <w:szCs w:val="26"/>
        </w:rPr>
        <w:t>bambi</w:t>
      </w:r>
      <w:r>
        <w:rPr>
          <w:rFonts w:ascii="Calibri" w:hAnsi="Calibri"/>
          <w:sz w:val="26"/>
          <w:szCs w:val="26"/>
        </w:rPr>
        <w:t xml:space="preserve">ni o ragazzi minorenni (25% sul totale). </w:t>
      </w:r>
    </w:p>
    <w:p w:rsidR="004911EB" w:rsidRPr="00D357BF" w:rsidRDefault="004911EB" w:rsidP="004911E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D357BF">
        <w:rPr>
          <w:rFonts w:ascii="Calibri" w:hAnsi="Calibri"/>
          <w:b/>
          <w:sz w:val="26"/>
          <w:szCs w:val="26"/>
        </w:rPr>
        <w:t xml:space="preserve">LAVORO: </w:t>
      </w:r>
      <w:r w:rsidRPr="00D357BF">
        <w:rPr>
          <w:rFonts w:ascii="Calibri" w:hAnsi="Calibri"/>
          <w:sz w:val="26"/>
          <w:szCs w:val="26"/>
        </w:rPr>
        <w:t>i servizi messi in campo sul piano dell’orientamento e dell’inserimento lavorativo nel 201</w:t>
      </w:r>
      <w:r>
        <w:rPr>
          <w:rFonts w:ascii="Calibri" w:hAnsi="Calibri"/>
          <w:sz w:val="26"/>
          <w:szCs w:val="26"/>
        </w:rPr>
        <w:t>8</w:t>
      </w:r>
      <w:r w:rsidRPr="00D357B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hanno affiancato</w:t>
      </w:r>
      <w:r w:rsidRPr="00D357B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>66</w:t>
      </w:r>
      <w:r w:rsidRPr="00D357BF">
        <w:rPr>
          <w:rFonts w:ascii="Calibri" w:hAnsi="Calibri"/>
          <w:b/>
          <w:sz w:val="26"/>
          <w:szCs w:val="26"/>
        </w:rPr>
        <w:t xml:space="preserve"> persone</w:t>
      </w:r>
      <w:r>
        <w:rPr>
          <w:rFonts w:ascii="Calibri" w:hAnsi="Calibri"/>
          <w:sz w:val="26"/>
          <w:szCs w:val="26"/>
        </w:rPr>
        <w:t>. Molte di esse hanno trovato un’occupazione sul libero mercato, o sono state inserite nei diversi progetti lavorativi in essere all’interno dei nostri servizi.</w:t>
      </w:r>
    </w:p>
    <w:p w:rsidR="004911EB" w:rsidRPr="00B444D9" w:rsidRDefault="004911EB" w:rsidP="004911EB">
      <w:pPr>
        <w:spacing w:line="276" w:lineRule="auto"/>
        <w:jc w:val="center"/>
        <w:rPr>
          <w:rFonts w:ascii="Calibri" w:hAnsi="Calibri"/>
          <w:b/>
          <w:color w:val="002060"/>
          <w:sz w:val="26"/>
          <w:szCs w:val="26"/>
        </w:rPr>
      </w:pPr>
    </w:p>
    <w:p w:rsidR="004911EB" w:rsidRPr="00341E63" w:rsidRDefault="004911EB" w:rsidP="004911EB">
      <w:pPr>
        <w:jc w:val="both"/>
        <w:rPr>
          <w:iCs/>
        </w:rPr>
      </w:pPr>
      <w:r w:rsidRPr="00341E63">
        <w:rPr>
          <w:iCs/>
        </w:rPr>
        <w:t>La tabella mette a confronto gli interventi (numero assoluto) erogati dai Centri di Ascolto sul territorio e dai Punti di Ascolto Parrocchiali negli anni 2017 e 2018.</w:t>
      </w:r>
    </w:p>
    <w:p w:rsidR="004911EB" w:rsidRDefault="004911EB" w:rsidP="004911EB">
      <w:pPr>
        <w:rPr>
          <w:i/>
          <w:iCs/>
        </w:rPr>
      </w:pPr>
    </w:p>
    <w:tbl>
      <w:tblPr>
        <w:tblpPr w:leftFromText="141" w:rightFromText="141" w:vertAnchor="text"/>
        <w:tblW w:w="4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80"/>
        <w:gridCol w:w="960"/>
      </w:tblGrid>
      <w:tr w:rsidR="004911EB" w:rsidTr="005221E8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rPr>
                <w:i/>
                <w:iCs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Pr="00B444D9" w:rsidRDefault="004911EB" w:rsidP="005221E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ALIMENTI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9.601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ASCOLTO, ACCOMP.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3.949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ACCOMP. LAVORO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SEGRETARIATO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SUSSIDI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3.106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BENI MATERIALI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2.109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SANITA'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</w:tr>
      <w:tr w:rsidR="004911EB" w:rsidTr="005221E8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1EB" w:rsidRDefault="004911EB" w:rsidP="00522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4911EB" w:rsidTr="005221E8">
        <w:trPr>
          <w:trHeight w:val="3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1EB" w:rsidRDefault="004911EB" w:rsidP="005221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20.019</w:t>
            </w:r>
          </w:p>
        </w:tc>
      </w:tr>
    </w:tbl>
    <w:p w:rsidR="004911EB" w:rsidRPr="00B444D9" w:rsidRDefault="004911EB" w:rsidP="004911EB">
      <w:pPr>
        <w:rPr>
          <w:rFonts w:ascii="Calibri" w:eastAsia="Calibri" w:hAnsi="Calibri"/>
          <w:i/>
          <w:iCs/>
        </w:rPr>
      </w:pPr>
    </w:p>
    <w:p w:rsidR="004911EB" w:rsidRDefault="004911EB" w:rsidP="004911EB"/>
    <w:p w:rsidR="004911EB" w:rsidRDefault="004911EB" w:rsidP="004911EB"/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4911EB" w:rsidRDefault="004911EB" w:rsidP="004911EB">
      <w:pPr>
        <w:rPr>
          <w:i/>
          <w:iCs/>
          <w:color w:val="0066FF"/>
          <w:sz w:val="20"/>
          <w:szCs w:val="20"/>
        </w:rPr>
      </w:pPr>
    </w:p>
    <w:p w:rsidR="00730B52" w:rsidRDefault="00730B52" w:rsidP="00163B61">
      <w:pPr>
        <w:rPr>
          <w:b/>
          <w:iCs/>
          <w:color w:val="002060"/>
          <w:sz w:val="26"/>
          <w:szCs w:val="26"/>
        </w:rPr>
      </w:pPr>
    </w:p>
    <w:p w:rsidR="00163B61" w:rsidRDefault="00163B61" w:rsidP="00163B61">
      <w:pPr>
        <w:rPr>
          <w:b/>
          <w:iCs/>
          <w:color w:val="002060"/>
          <w:sz w:val="26"/>
          <w:szCs w:val="26"/>
        </w:rPr>
      </w:pPr>
      <w:r w:rsidRPr="00163B61">
        <w:rPr>
          <w:b/>
          <w:iCs/>
          <w:color w:val="002060"/>
          <w:sz w:val="26"/>
          <w:szCs w:val="26"/>
        </w:rPr>
        <w:t>LA GIORNATA DEI POVERI</w:t>
      </w:r>
    </w:p>
    <w:p w:rsidR="00730B52" w:rsidRPr="00730B52" w:rsidRDefault="00730B52" w:rsidP="00163B61">
      <w:pPr>
        <w:rPr>
          <w:b/>
          <w:iCs/>
          <w:color w:val="002060"/>
          <w:sz w:val="8"/>
          <w:szCs w:val="8"/>
        </w:rPr>
      </w:pPr>
      <w:bookmarkStart w:id="0" w:name="_GoBack"/>
      <w:bookmarkEnd w:id="0"/>
    </w:p>
    <w:p w:rsidR="00163B61" w:rsidRPr="00163B61" w:rsidRDefault="00163B61" w:rsidP="00163B61">
      <w:pPr>
        <w:jc w:val="both"/>
        <w:rPr>
          <w:sz w:val="26"/>
          <w:szCs w:val="26"/>
        </w:rPr>
      </w:pPr>
      <w:r w:rsidRPr="00163B61">
        <w:rPr>
          <w:b/>
          <w:bCs/>
          <w:sz w:val="26"/>
          <w:szCs w:val="26"/>
        </w:rPr>
        <w:t>Domenica 17</w:t>
      </w:r>
      <w:r>
        <w:rPr>
          <w:b/>
          <w:bCs/>
          <w:sz w:val="26"/>
          <w:szCs w:val="26"/>
        </w:rPr>
        <w:t xml:space="preserve"> novembre</w:t>
      </w:r>
      <w:r w:rsidRPr="00163B61">
        <w:rPr>
          <w:b/>
          <w:bCs/>
          <w:sz w:val="26"/>
          <w:szCs w:val="26"/>
        </w:rPr>
        <w:t>, Giornata mondiale de</w:t>
      </w:r>
      <w:r>
        <w:rPr>
          <w:b/>
          <w:bCs/>
          <w:sz w:val="26"/>
          <w:szCs w:val="26"/>
        </w:rPr>
        <w:t>i</w:t>
      </w:r>
      <w:r w:rsidRPr="00163B61">
        <w:rPr>
          <w:b/>
          <w:bCs/>
          <w:sz w:val="26"/>
          <w:szCs w:val="26"/>
        </w:rPr>
        <w:t xml:space="preserve"> </w:t>
      </w:r>
      <w:r w:rsidR="00EA145F">
        <w:rPr>
          <w:b/>
          <w:bCs/>
          <w:sz w:val="26"/>
          <w:szCs w:val="26"/>
        </w:rPr>
        <w:t>p</w:t>
      </w:r>
      <w:r w:rsidRPr="00163B61">
        <w:rPr>
          <w:b/>
          <w:bCs/>
          <w:sz w:val="26"/>
          <w:szCs w:val="26"/>
        </w:rPr>
        <w:t>overi</w:t>
      </w:r>
      <w:r w:rsidRPr="00163B61">
        <w:rPr>
          <w:sz w:val="26"/>
          <w:szCs w:val="26"/>
        </w:rPr>
        <w:t>, oltre alla sensibilizzazione in tutte le parrocchie, l’attenzione sarà concentrata a Trento nella chiesa di san Pietro, dove una piccola esposizione e alcuni momenti di incontro segneranno la giornata, che si aprirà alle 10.30 con la celebrazione della Messa e si concluderà alle 17 con musica e testimonianze a cui sono invitati non solo gli operatori e i volontari, ma anche e soprattutto gli ospiti delle strutture di accoglienza, in particolare quelle gestite dalla Diocesi.</w:t>
      </w:r>
    </w:p>
    <w:p w:rsidR="00163B61" w:rsidRPr="00163B61" w:rsidRDefault="00163B61" w:rsidP="00163B61">
      <w:pPr>
        <w:jc w:val="both"/>
        <w:rPr>
          <w:sz w:val="26"/>
          <w:szCs w:val="26"/>
        </w:rPr>
      </w:pPr>
    </w:p>
    <w:p w:rsidR="00163B61" w:rsidRPr="00163B61" w:rsidRDefault="00163B61" w:rsidP="004911EB">
      <w:pPr>
        <w:rPr>
          <w:i/>
          <w:iCs/>
          <w:color w:val="0066FF"/>
          <w:sz w:val="26"/>
          <w:szCs w:val="26"/>
        </w:rPr>
      </w:pPr>
    </w:p>
    <w:sectPr w:rsidR="00163B61" w:rsidRPr="00163B61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5651D"/>
    <w:rsid w:val="0016231A"/>
    <w:rsid w:val="00163B61"/>
    <w:rsid w:val="001763D5"/>
    <w:rsid w:val="00180D71"/>
    <w:rsid w:val="001D0A30"/>
    <w:rsid w:val="001E6879"/>
    <w:rsid w:val="001F1BFC"/>
    <w:rsid w:val="001F7B7B"/>
    <w:rsid w:val="0020258E"/>
    <w:rsid w:val="00210E2F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349F"/>
    <w:rsid w:val="00395D20"/>
    <w:rsid w:val="003A1F48"/>
    <w:rsid w:val="003B0619"/>
    <w:rsid w:val="003C6705"/>
    <w:rsid w:val="003E0D13"/>
    <w:rsid w:val="003F4A8D"/>
    <w:rsid w:val="00434A95"/>
    <w:rsid w:val="00441B96"/>
    <w:rsid w:val="00442D3F"/>
    <w:rsid w:val="004911EB"/>
    <w:rsid w:val="00493F43"/>
    <w:rsid w:val="0049631F"/>
    <w:rsid w:val="004A404B"/>
    <w:rsid w:val="004B2B75"/>
    <w:rsid w:val="004C22D1"/>
    <w:rsid w:val="00504246"/>
    <w:rsid w:val="0051173E"/>
    <w:rsid w:val="00526E8B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30B52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9A7142"/>
    <w:rsid w:val="00A05B46"/>
    <w:rsid w:val="00A17C37"/>
    <w:rsid w:val="00A44DF4"/>
    <w:rsid w:val="00A87449"/>
    <w:rsid w:val="00AC2F27"/>
    <w:rsid w:val="00AF04DD"/>
    <w:rsid w:val="00B13307"/>
    <w:rsid w:val="00B37B50"/>
    <w:rsid w:val="00B418D7"/>
    <w:rsid w:val="00B623B8"/>
    <w:rsid w:val="00B84C04"/>
    <w:rsid w:val="00B93454"/>
    <w:rsid w:val="00B944D1"/>
    <w:rsid w:val="00BA7D89"/>
    <w:rsid w:val="00BD0620"/>
    <w:rsid w:val="00BD6AC2"/>
    <w:rsid w:val="00BE150A"/>
    <w:rsid w:val="00C037A4"/>
    <w:rsid w:val="00C27ECA"/>
    <w:rsid w:val="00C35C22"/>
    <w:rsid w:val="00C52976"/>
    <w:rsid w:val="00C65BF0"/>
    <w:rsid w:val="00C86C6D"/>
    <w:rsid w:val="00C87BB4"/>
    <w:rsid w:val="00CB19A2"/>
    <w:rsid w:val="00CD126D"/>
    <w:rsid w:val="00CE2D3D"/>
    <w:rsid w:val="00CE451C"/>
    <w:rsid w:val="00CF7C44"/>
    <w:rsid w:val="00D137DD"/>
    <w:rsid w:val="00D62666"/>
    <w:rsid w:val="00D672DF"/>
    <w:rsid w:val="00D71467"/>
    <w:rsid w:val="00D73798"/>
    <w:rsid w:val="00D94741"/>
    <w:rsid w:val="00D977FE"/>
    <w:rsid w:val="00DC2C93"/>
    <w:rsid w:val="00DC5762"/>
    <w:rsid w:val="00DF7222"/>
    <w:rsid w:val="00E01BF5"/>
    <w:rsid w:val="00E2411D"/>
    <w:rsid w:val="00E2527F"/>
    <w:rsid w:val="00E65004"/>
    <w:rsid w:val="00E96DE5"/>
    <w:rsid w:val="00EA145F"/>
    <w:rsid w:val="00EA4F6C"/>
    <w:rsid w:val="00EB4476"/>
    <w:rsid w:val="00ED76A1"/>
    <w:rsid w:val="00EF163A"/>
    <w:rsid w:val="00EF5A84"/>
    <w:rsid w:val="00F33733"/>
    <w:rsid w:val="00F82EFA"/>
    <w:rsid w:val="00F9373F"/>
    <w:rsid w:val="00FC0E0F"/>
    <w:rsid w:val="00FE1D6F"/>
    <w:rsid w:val="00FE6AB7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0DBE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  <w:style w:type="paragraph" w:customStyle="1" w:styleId="m-2387125822123801837rtejustify">
    <w:name w:val="m_-2387125822123801837rtejustify"/>
    <w:basedOn w:val="Normale"/>
    <w:rsid w:val="00E25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7510-9EAE-41E7-B5C3-8F2AECE5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2</cp:revision>
  <cp:lastPrinted>2019-11-13T09:32:00Z</cp:lastPrinted>
  <dcterms:created xsi:type="dcterms:W3CDTF">2019-11-13T14:34:00Z</dcterms:created>
  <dcterms:modified xsi:type="dcterms:W3CDTF">2019-11-13T14:34:00Z</dcterms:modified>
</cp:coreProperties>
</file>