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DC" w:rsidRDefault="00BA546E">
      <w:pPr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incarico al trattamento dei dati ACQUISITI</w:t>
      </w:r>
    </w:p>
    <w:p w:rsidR="007733DC" w:rsidRDefault="00BA546E">
      <w:pPr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mediante IL sistemA </w:t>
      </w:r>
      <w:proofErr w:type="spellStart"/>
      <w:r>
        <w:rPr>
          <w:b/>
          <w:bCs/>
          <w:caps/>
          <w:sz w:val="22"/>
          <w:szCs w:val="22"/>
        </w:rPr>
        <w:t>di</w:t>
      </w:r>
      <w:proofErr w:type="spellEnd"/>
      <w:r>
        <w:rPr>
          <w:b/>
          <w:bCs/>
          <w:caps/>
          <w:sz w:val="22"/>
          <w:szCs w:val="22"/>
        </w:rPr>
        <w:t xml:space="preserve"> video sorveglianza DEL TITOLARE</w:t>
      </w:r>
    </w:p>
    <w:p w:rsidR="007733DC" w:rsidRDefault="007733DC">
      <w:pPr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jc w:val="both"/>
        <w:rPr>
          <w:sz w:val="22"/>
          <w:szCs w:val="22"/>
        </w:rPr>
      </w:pPr>
    </w:p>
    <w:p w:rsidR="007733DC" w:rsidRDefault="00BA546E">
      <w:pPr>
        <w:pStyle w:val="Titolo3"/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 sottoscritto </w:t>
      </w:r>
      <w:r w:rsidRPr="00BA546E">
        <w:rPr>
          <w:rFonts w:ascii="Times New Roman" w:hAnsi="Times New Roman"/>
          <w:sz w:val="22"/>
          <w:szCs w:val="22"/>
          <w:highlight w:val="green"/>
        </w:rPr>
        <w:t>…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 qualit</w:t>
      </w:r>
      <w:r>
        <w:rPr>
          <w:rFonts w:ascii="Times New Roman" w:hAnsi="Times New Roman"/>
          <w:sz w:val="22"/>
          <w:szCs w:val="22"/>
        </w:rPr>
        <w:t>à di legale rappresentante della Parrocchia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BA546E">
        <w:rPr>
          <w:rFonts w:ascii="Times New Roman" w:hAnsi="Times New Roman"/>
          <w:sz w:val="22"/>
          <w:szCs w:val="22"/>
          <w:highlight w:val="green"/>
        </w:rPr>
        <w:t>…</w:t>
      </w:r>
      <w:r>
        <w:rPr>
          <w:rFonts w:ascii="Times New Roman" w:hAnsi="Times New Roman"/>
          <w:sz w:val="22"/>
          <w:szCs w:val="22"/>
        </w:rPr>
        <w:t xml:space="preserve"> con sede in </w:t>
      </w:r>
      <w:r w:rsidRPr="00BA546E">
        <w:rPr>
          <w:rFonts w:ascii="Times New Roman" w:hAnsi="Times New Roman"/>
          <w:sz w:val="22"/>
          <w:szCs w:val="22"/>
          <w:highlight w:val="green"/>
        </w:rPr>
        <w:t>…</w:t>
      </w:r>
      <w:r>
        <w:rPr>
          <w:rFonts w:ascii="Times New Roman" w:hAnsi="Times New Roman"/>
          <w:sz w:val="22"/>
          <w:szCs w:val="22"/>
        </w:rPr>
        <w:t>, T</w:t>
      </w:r>
      <w:r>
        <w:rPr>
          <w:rFonts w:ascii="Times New Roman" w:hAnsi="Times New Roman"/>
          <w:sz w:val="22"/>
          <w:szCs w:val="22"/>
        </w:rPr>
        <w:t>itolare del tra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me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to dei d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ti pe</w:t>
      </w:r>
      <w:r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li,</w:t>
      </w:r>
    </w:p>
    <w:p w:rsidR="007733DC" w:rsidRDefault="007733DC">
      <w:pPr>
        <w:pStyle w:val="Titolo3"/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733DC" w:rsidRDefault="00BA546E">
      <w:pPr>
        <w:pStyle w:val="Titolo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premesso che l</w:t>
      </w:r>
      <w:r>
        <w:rPr>
          <w:rFonts w:ascii="Times New Roman" w:hAnsi="Times New Roman"/>
          <w:sz w:val="22"/>
          <w:szCs w:val="22"/>
        </w:rPr>
        <w:t>’</w:t>
      </w:r>
      <w:r>
        <w:rPr>
          <w:rFonts w:ascii="Times New Roman" w:hAnsi="Times New Roman"/>
          <w:sz w:val="22"/>
          <w:szCs w:val="22"/>
        </w:rPr>
        <w:t xml:space="preserve">Ente, titolare del trattamento, </w:t>
      </w:r>
      <w:r>
        <w:rPr>
          <w:rFonts w:ascii="Times New Roman" w:hAnsi="Times New Roman"/>
          <w:sz w:val="22"/>
          <w:szCs w:val="22"/>
        </w:rPr>
        <w:t>utilizza sistemi di video sorveglianza per finalit</w:t>
      </w:r>
      <w:r>
        <w:rPr>
          <w:rFonts w:ascii="Times New Roman" w:hAnsi="Times New Roman"/>
          <w:sz w:val="22"/>
          <w:szCs w:val="22"/>
        </w:rPr>
        <w:t xml:space="preserve">à </w:t>
      </w:r>
      <w:r>
        <w:rPr>
          <w:rFonts w:ascii="Times New Roman" w:hAnsi="Times New Roman"/>
          <w:sz w:val="22"/>
          <w:szCs w:val="22"/>
        </w:rPr>
        <w:t>connesse ad esigenze di controllo, sicurezza, tutela del patrimonio e della incolumit</w:t>
      </w:r>
      <w:r>
        <w:rPr>
          <w:rFonts w:ascii="Times New Roman" w:hAnsi="Times New Roman"/>
          <w:sz w:val="22"/>
          <w:szCs w:val="22"/>
        </w:rPr>
        <w:t xml:space="preserve">à </w:t>
      </w:r>
      <w:r>
        <w:rPr>
          <w:rFonts w:ascii="Times New Roman" w:hAnsi="Times New Roman"/>
          <w:sz w:val="22"/>
          <w:szCs w:val="22"/>
        </w:rPr>
        <w:t>fisica delle persone;</w:t>
      </w:r>
    </w:p>
    <w:p w:rsidR="007733DC" w:rsidRDefault="00BA546E">
      <w:pPr>
        <w:pStyle w:val="Titolo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preso atto di quanto indicato dal punto 3.3.2 del Provvedimento a carattere generale del Garant</w:t>
      </w:r>
      <w:r>
        <w:rPr>
          <w:rFonts w:ascii="Times New Roman" w:hAnsi="Times New Roman"/>
          <w:sz w:val="22"/>
          <w:szCs w:val="22"/>
        </w:rPr>
        <w:t>e Privacy  in materia di video sorveglianza di data 8 aprile 2010;</w:t>
      </w:r>
    </w:p>
    <w:p w:rsidR="007733DC" w:rsidRDefault="00BA546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valutata la necessità di dare attuazione al principio di “responsabilizzazione” definito dal Reg</w:t>
      </w:r>
      <w:r>
        <w:rPr>
          <w:sz w:val="22"/>
          <w:szCs w:val="22"/>
        </w:rPr>
        <w:t>o</w:t>
      </w:r>
      <w:r>
        <w:rPr>
          <w:sz w:val="22"/>
          <w:szCs w:val="22"/>
        </w:rPr>
        <w:t>lamento UE 16/679;</w:t>
      </w:r>
    </w:p>
    <w:p w:rsidR="007733DC" w:rsidRDefault="007733DC">
      <w:pPr>
        <w:pStyle w:val="Corpodeltesto3"/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733DC" w:rsidRDefault="00BA546E">
      <w:pPr>
        <w:pStyle w:val="Corpodeltesto3"/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INCARICA</w:t>
      </w:r>
    </w:p>
    <w:p w:rsidR="007733DC" w:rsidRDefault="007733DC">
      <w:pPr>
        <w:pStyle w:val="Corpodeltesto3"/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733DC" w:rsidRDefault="00BA546E">
      <w:pPr>
        <w:pStyle w:val="Corpodeltesto3"/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 signor </w:t>
      </w:r>
      <w:r w:rsidRPr="00BA546E">
        <w:rPr>
          <w:rFonts w:ascii="Times New Roman" w:hAnsi="Times New Roman"/>
          <w:sz w:val="22"/>
          <w:szCs w:val="22"/>
          <w:highlight w:val="green"/>
        </w:rPr>
        <w:t>…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al trattamento dei dati personali acquisiti </w:t>
      </w:r>
      <w:r>
        <w:rPr>
          <w:rFonts w:ascii="Times New Roman" w:hAnsi="Times New Roman"/>
          <w:sz w:val="22"/>
          <w:szCs w:val="22"/>
        </w:rPr>
        <w:t>tramite l</w:t>
      </w:r>
      <w:r>
        <w:rPr>
          <w:rFonts w:ascii="Times New Roman" w:hAnsi="Times New Roman"/>
          <w:sz w:val="22"/>
          <w:szCs w:val="22"/>
        </w:rPr>
        <w:t>’</w:t>
      </w:r>
      <w:r>
        <w:rPr>
          <w:rFonts w:ascii="Times New Roman" w:hAnsi="Times New Roman"/>
          <w:sz w:val="22"/>
          <w:szCs w:val="22"/>
        </w:rPr>
        <w:t>impianto di videosorveglianza di cui in premessa.</w:t>
      </w:r>
    </w:p>
    <w:p w:rsidR="007733DC" w:rsidRDefault="007733DC">
      <w:pPr>
        <w:pStyle w:val="Corpodeltesto3"/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733DC" w:rsidRDefault="00BA546E">
      <w:pPr>
        <w:pStyle w:val="Corpodeltesto3"/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Nello svolgimento dell</w:t>
      </w:r>
      <w:r>
        <w:rPr>
          <w:rFonts w:ascii="Times New Roman" w:hAnsi="Times New Roman"/>
          <w:sz w:val="22"/>
          <w:szCs w:val="22"/>
        </w:rPr>
        <w:t>’</w:t>
      </w:r>
      <w:r>
        <w:rPr>
          <w:rFonts w:ascii="Times New Roman" w:hAnsi="Times New Roman"/>
          <w:sz w:val="22"/>
          <w:szCs w:val="22"/>
        </w:rPr>
        <w:t xml:space="preserve">incarico Lei </w:t>
      </w:r>
      <w:r>
        <w:rPr>
          <w:rFonts w:ascii="Times New Roman" w:hAnsi="Times New Roman"/>
          <w:sz w:val="22"/>
          <w:szCs w:val="22"/>
        </w:rPr>
        <w:t xml:space="preserve">è </w:t>
      </w:r>
      <w:r>
        <w:rPr>
          <w:rFonts w:ascii="Times New Roman" w:hAnsi="Times New Roman"/>
          <w:sz w:val="22"/>
          <w:szCs w:val="22"/>
        </w:rPr>
        <w:t>autorizzato a compiere le seguenti operazioni (</w:t>
      </w:r>
      <w:r w:rsidRPr="00BA546E">
        <w:rPr>
          <w:rFonts w:ascii="Times New Roman" w:hAnsi="Times New Roman"/>
          <w:sz w:val="22"/>
          <w:szCs w:val="22"/>
          <w:highlight w:val="green"/>
        </w:rPr>
        <w:t>DA IND</w:t>
      </w:r>
      <w:r w:rsidRPr="00BA546E">
        <w:rPr>
          <w:rFonts w:ascii="Times New Roman" w:hAnsi="Times New Roman"/>
          <w:sz w:val="22"/>
          <w:szCs w:val="22"/>
          <w:highlight w:val="green"/>
        </w:rPr>
        <w:t>I</w:t>
      </w:r>
      <w:r w:rsidRPr="00BA546E">
        <w:rPr>
          <w:rFonts w:ascii="Times New Roman" w:hAnsi="Times New Roman"/>
          <w:sz w:val="22"/>
          <w:szCs w:val="22"/>
          <w:highlight w:val="green"/>
        </w:rPr>
        <w:t>CARE)</w:t>
      </w:r>
    </w:p>
    <w:p w:rsidR="007733DC" w:rsidRDefault="007733DC">
      <w:pPr>
        <w:pStyle w:val="Corpodeltesto"/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7733DC" w:rsidRDefault="00BA546E">
      <w:pPr>
        <w:pStyle w:val="Corpodeltesto"/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BA546E">
        <w:rPr>
          <w:rFonts w:ascii="Times New Roman" w:hAnsi="Times New Roman"/>
          <w:sz w:val="22"/>
          <w:szCs w:val="22"/>
          <w:highlight w:val="green"/>
        </w:rPr>
        <w:t>o</w:t>
      </w:r>
      <w:r>
        <w:rPr>
          <w:rFonts w:ascii="Times New Roman" w:hAnsi="Times New Roman"/>
          <w:sz w:val="22"/>
          <w:szCs w:val="22"/>
        </w:rPr>
        <w:tab/>
        <w:t>visionare le immagini;</w:t>
      </w:r>
    </w:p>
    <w:p w:rsidR="007733DC" w:rsidRDefault="00BA546E">
      <w:pPr>
        <w:pStyle w:val="Corpodeltesto"/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BA546E">
        <w:rPr>
          <w:rFonts w:ascii="Times New Roman" w:hAnsi="Times New Roman"/>
          <w:sz w:val="22"/>
          <w:szCs w:val="22"/>
          <w:highlight w:val="green"/>
        </w:rPr>
        <w:t>o</w:t>
      </w:r>
      <w:r>
        <w:rPr>
          <w:rFonts w:ascii="Times New Roman" w:hAnsi="Times New Roman"/>
          <w:sz w:val="22"/>
          <w:szCs w:val="22"/>
        </w:rPr>
        <w:tab/>
        <w:t>accedere alle registrazioni;</w:t>
      </w:r>
    </w:p>
    <w:p w:rsidR="007733DC" w:rsidRDefault="00BA546E">
      <w:pPr>
        <w:pStyle w:val="Corpodeltesto"/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BA546E">
        <w:rPr>
          <w:rFonts w:ascii="Times New Roman" w:hAnsi="Times New Roman"/>
          <w:sz w:val="22"/>
          <w:szCs w:val="22"/>
          <w:highlight w:val="green"/>
        </w:rPr>
        <w:t>o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>fare copia dei filmati acquisiti e co</w:t>
      </w:r>
      <w:r>
        <w:rPr>
          <w:rFonts w:ascii="Times New Roman" w:hAnsi="Times New Roman"/>
          <w:sz w:val="22"/>
          <w:szCs w:val="22"/>
        </w:rPr>
        <w:t>nsegnarle al titolare o alle persone da questi delegate.</w:t>
      </w:r>
    </w:p>
    <w:p w:rsidR="007733DC" w:rsidRDefault="007733DC">
      <w:pPr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rPr>
          <w:sz w:val="22"/>
          <w:szCs w:val="22"/>
        </w:rPr>
      </w:pPr>
    </w:p>
    <w:p w:rsidR="007733DC" w:rsidRDefault="007733DC">
      <w:pPr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rPr>
          <w:sz w:val="22"/>
          <w:szCs w:val="22"/>
        </w:rPr>
      </w:pPr>
    </w:p>
    <w:p w:rsidR="007733DC" w:rsidRDefault="00BA546E">
      <w:pPr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jc w:val="both"/>
        <w:rPr>
          <w:sz w:val="22"/>
          <w:szCs w:val="22"/>
        </w:rPr>
      </w:pPr>
      <w:r>
        <w:rPr>
          <w:sz w:val="22"/>
          <w:szCs w:val="22"/>
        </w:rPr>
        <w:t>Nell’adempimento del presente incarico Lei è tenuto ad attenersi alle regole definite dal Garante Privacy nel citato Provvedimento in materia di video sorveglianza nonché alle seguenti prescrizi</w:t>
      </w:r>
      <w:r>
        <w:rPr>
          <w:sz w:val="22"/>
          <w:szCs w:val="22"/>
        </w:rPr>
        <w:t>o</w:t>
      </w:r>
      <w:r>
        <w:rPr>
          <w:sz w:val="22"/>
          <w:szCs w:val="22"/>
        </w:rPr>
        <w:t>ni</w:t>
      </w:r>
      <w:r>
        <w:rPr>
          <w:sz w:val="22"/>
          <w:szCs w:val="22"/>
        </w:rPr>
        <w:t>:</w:t>
      </w:r>
    </w:p>
    <w:p w:rsidR="007733DC" w:rsidRDefault="007733DC">
      <w:pPr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jc w:val="both"/>
        <w:rPr>
          <w:sz w:val="22"/>
          <w:szCs w:val="22"/>
        </w:rPr>
      </w:pPr>
    </w:p>
    <w:p w:rsidR="007733DC" w:rsidRDefault="00BA546E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tutti i dati personali di cui viene a conoscenza dovranno essere mantenuti riservati e trattati s</w:t>
      </w:r>
      <w:r>
        <w:rPr>
          <w:sz w:val="22"/>
          <w:szCs w:val="22"/>
        </w:rPr>
        <w:t>e</w:t>
      </w:r>
      <w:r>
        <w:rPr>
          <w:sz w:val="22"/>
          <w:szCs w:val="22"/>
        </w:rPr>
        <w:t>condo riservatezza e in modo lecito;</w:t>
      </w:r>
    </w:p>
    <w:p w:rsidR="007733DC" w:rsidRDefault="00BA546E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è necessario provvedere alla conservazione degli strumenti con cui vengono trattate le imm</w:t>
      </w:r>
      <w:r>
        <w:rPr>
          <w:sz w:val="22"/>
          <w:szCs w:val="22"/>
        </w:rPr>
        <w:t>a</w:t>
      </w:r>
      <w:r>
        <w:rPr>
          <w:sz w:val="22"/>
          <w:szCs w:val="22"/>
        </w:rPr>
        <w:t>gini (ad es. monitor, siste</w:t>
      </w:r>
      <w:r>
        <w:rPr>
          <w:sz w:val="22"/>
          <w:szCs w:val="22"/>
        </w:rPr>
        <w:t>mi di registrazione, ecc.), in modo tale da inibirne l’accesso a terzi;</w:t>
      </w:r>
    </w:p>
    <w:p w:rsidR="007733DC" w:rsidRDefault="00BA546E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 supporti sui quali possono essere trasmesse le immagini dovranno essere collocati in modo tale da escludere che terzi possano averne la visione;</w:t>
      </w:r>
    </w:p>
    <w:p w:rsidR="007733DC" w:rsidRDefault="00BA546E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è lecito consentire l’accesso alle </w:t>
      </w:r>
      <w:r>
        <w:rPr>
          <w:sz w:val="22"/>
          <w:szCs w:val="22"/>
        </w:rPr>
        <w:t>immagini unicamente al titolare o al designato responsabile nonché agli organi delle autorità giudiziarie o di polizia preposti alle indagini;</w:t>
      </w:r>
    </w:p>
    <w:p w:rsidR="007733DC" w:rsidRDefault="00BA546E">
      <w:pPr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è fatto divieto di utilizzare le immagini per qualsiasi scopo estraneo al presente incarico;</w:t>
      </w:r>
    </w:p>
    <w:p w:rsidR="007733DC" w:rsidRDefault="00BA546E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è doveroso attenersi</w:t>
      </w:r>
      <w:r>
        <w:rPr>
          <w:sz w:val="22"/>
          <w:szCs w:val="22"/>
        </w:rPr>
        <w:t xml:space="preserve"> alle misure di sicurezza in atto nonché osservare scrupolosamente quelle che saranno adottate dal titolare;</w:t>
      </w:r>
    </w:p>
    <w:p w:rsidR="007733DC" w:rsidRDefault="00BA546E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l’accesso ai dati personali, in caso di registrazione, è consentito agli incaricati unicamente con l’inserimento di un codice identificativo </w:t>
      </w:r>
      <w:r>
        <w:rPr>
          <w:sz w:val="22"/>
          <w:szCs w:val="22"/>
        </w:rPr>
        <w:t>personale e di una password individuale e segreta;</w:t>
      </w:r>
    </w:p>
    <w:p w:rsidR="007733DC" w:rsidRDefault="00BA546E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gli strumenti elettronici attraverso i quali si svolge l’attività di trattamento dati non devono e</w:t>
      </w:r>
      <w:r>
        <w:rPr>
          <w:sz w:val="22"/>
          <w:szCs w:val="22"/>
        </w:rPr>
        <w:t>s</w:t>
      </w:r>
      <w:r>
        <w:rPr>
          <w:sz w:val="22"/>
          <w:szCs w:val="22"/>
        </w:rPr>
        <w:t>sere lasciati incustoditi o accessibili a terzi durante una sessione del trattamento.</w:t>
      </w:r>
    </w:p>
    <w:p w:rsidR="007733DC" w:rsidRDefault="007733DC">
      <w:pPr>
        <w:pStyle w:val="Corpodeltesto3"/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733DC" w:rsidRDefault="00BA54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  <w:tab w:val="left" w:pos="825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Lei dovrà trattare </w:t>
      </w:r>
      <w:r>
        <w:rPr>
          <w:sz w:val="22"/>
          <w:szCs w:val="22"/>
        </w:rPr>
        <w:t>i dati ai quali ha accesso esclusivamente per lo svolgimento dei compiti e delle funzioni cui affidatario e non potrà porre in essere alcuna diversa operazione di trattamento senza la preventiva autorizzazione del titolare nel pieno rispetto delle prescriz</w:t>
      </w:r>
      <w:r>
        <w:rPr>
          <w:sz w:val="22"/>
          <w:szCs w:val="22"/>
        </w:rPr>
        <w:t>ioni del Regolamento UE 16/679. Ogni attività deve essere svolta riducendo al minimo l'utilizzazione di dati personali e di dati identificativi, con particolare attenzione quando questi possano rientrare nella “categoria part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colare di dati personali”, in </w:t>
      </w:r>
      <w:r>
        <w:rPr>
          <w:sz w:val="22"/>
          <w:szCs w:val="22"/>
        </w:rPr>
        <w:t>modo da escluderne il trattamento quando le finalità perseguite nei si</w:t>
      </w:r>
      <w:r>
        <w:rPr>
          <w:sz w:val="22"/>
          <w:szCs w:val="22"/>
        </w:rPr>
        <w:t>n</w:t>
      </w:r>
      <w:r>
        <w:rPr>
          <w:sz w:val="22"/>
          <w:szCs w:val="22"/>
        </w:rPr>
        <w:t>goli casi possono essere realizzate mediante, rispettivamente, dati anonimi od opportune modalità che permettano di identificare l'interessato solo in caso di necessità.</w:t>
      </w:r>
    </w:p>
    <w:p w:rsidR="007733DC" w:rsidRDefault="007733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  <w:tab w:val="left" w:pos="8259"/>
        </w:tabs>
        <w:jc w:val="both"/>
        <w:rPr>
          <w:sz w:val="22"/>
          <w:szCs w:val="22"/>
        </w:rPr>
      </w:pPr>
    </w:p>
    <w:p w:rsidR="007733DC" w:rsidRDefault="00BA54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  <w:tab w:val="left" w:pos="8259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Lei è tenuto a</w:t>
      </w:r>
      <w:r>
        <w:rPr>
          <w:sz w:val="22"/>
          <w:szCs w:val="22"/>
        </w:rPr>
        <w:t xml:space="preserve"> coadiuvare il Titolare del trattamento nel garantire il rispetto degli obblighi di cui </w:t>
      </w:r>
      <w:r>
        <w:rPr>
          <w:sz w:val="22"/>
          <w:szCs w:val="22"/>
        </w:rPr>
        <w:t>a</w:t>
      </w:r>
      <w:r>
        <w:rPr>
          <w:sz w:val="22"/>
          <w:szCs w:val="22"/>
        </w:rPr>
        <w:t>gli articoli 15 e segg. (diritto di accesso, cancellazione, ecc.); 32 (Sicurezza del trattamento), 33 (Notifica di una violazione dei dati personali all’</w:t>
      </w:r>
      <w:proofErr w:type="spellStart"/>
      <w:r>
        <w:rPr>
          <w:sz w:val="22"/>
          <w:szCs w:val="22"/>
        </w:rPr>
        <w:t>autorit</w:t>
      </w:r>
      <w:proofErr w:type="spellEnd"/>
      <w:r>
        <w:rPr>
          <w:sz w:val="22"/>
          <w:szCs w:val="22"/>
          <w:lang w:val="fr-FR"/>
        </w:rPr>
        <w:t xml:space="preserve">à </w:t>
      </w:r>
      <w:r>
        <w:rPr>
          <w:sz w:val="22"/>
          <w:szCs w:val="22"/>
        </w:rPr>
        <w:t>di co</w:t>
      </w:r>
      <w:r>
        <w:rPr>
          <w:sz w:val="22"/>
          <w:szCs w:val="22"/>
        </w:rPr>
        <w:t>ntrollo), 34 (Comunicazione di una violazione dei dati personali all’interessato), 35 (Valutazione d’impatto sulla protezione dei dati) e 36 (Consultazione preventiva).</w:t>
      </w:r>
    </w:p>
    <w:p w:rsidR="007733DC" w:rsidRDefault="007733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  <w:tab w:val="left" w:pos="8259"/>
        </w:tabs>
        <w:jc w:val="both"/>
        <w:rPr>
          <w:sz w:val="22"/>
          <w:szCs w:val="22"/>
        </w:rPr>
      </w:pPr>
    </w:p>
    <w:p w:rsidR="007733DC" w:rsidRDefault="00BA54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  <w:tab w:val="left" w:pos="8259"/>
        </w:tabs>
        <w:jc w:val="both"/>
        <w:rPr>
          <w:sz w:val="22"/>
          <w:szCs w:val="22"/>
        </w:rPr>
      </w:pPr>
      <w:r>
        <w:rPr>
          <w:sz w:val="22"/>
          <w:szCs w:val="22"/>
        </w:rPr>
        <w:t>Si invita l’incaricato a prendere visione e conformarsi a quanto indicato nel material</w:t>
      </w:r>
      <w:r>
        <w:rPr>
          <w:sz w:val="22"/>
          <w:szCs w:val="22"/>
        </w:rPr>
        <w:t>e informativo e nelle istruzioni operative messe a sua disposizione.</w:t>
      </w:r>
    </w:p>
    <w:p w:rsidR="007733DC" w:rsidRDefault="007733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  <w:tab w:val="left" w:pos="8259"/>
        </w:tabs>
        <w:jc w:val="both"/>
        <w:rPr>
          <w:sz w:val="22"/>
          <w:szCs w:val="22"/>
        </w:rPr>
      </w:pPr>
    </w:p>
    <w:p w:rsidR="007733DC" w:rsidRDefault="00BA54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  <w:tab w:val="left" w:pos="8259"/>
        </w:tabs>
        <w:jc w:val="both"/>
        <w:rPr>
          <w:sz w:val="22"/>
          <w:szCs w:val="22"/>
        </w:rPr>
      </w:pPr>
      <w:r>
        <w:rPr>
          <w:sz w:val="22"/>
          <w:szCs w:val="22"/>
        </w:rPr>
        <w:t>luogo, data</w:t>
      </w:r>
    </w:p>
    <w:p w:rsidR="007733DC" w:rsidRDefault="00BA54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  <w:tab w:val="left" w:pos="8259"/>
        </w:tabs>
        <w:jc w:val="both"/>
        <w:rPr>
          <w:sz w:val="22"/>
          <w:szCs w:val="22"/>
        </w:rPr>
      </w:pPr>
      <w:r w:rsidRPr="00BA546E">
        <w:rPr>
          <w:sz w:val="22"/>
          <w:szCs w:val="22"/>
          <w:highlight w:val="green"/>
        </w:rPr>
        <w:t>…</w:t>
      </w:r>
    </w:p>
    <w:p w:rsidR="007733DC" w:rsidRDefault="007733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  <w:tab w:val="left" w:pos="8259"/>
        </w:tabs>
        <w:jc w:val="both"/>
        <w:rPr>
          <w:sz w:val="22"/>
          <w:szCs w:val="22"/>
        </w:rPr>
      </w:pPr>
    </w:p>
    <w:p w:rsidR="007733DC" w:rsidRDefault="00BA54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  <w:tab w:val="left" w:pos="825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firma del titolare del trattamento</w:t>
      </w:r>
    </w:p>
    <w:p w:rsidR="007733DC" w:rsidRDefault="00BA54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  <w:tab w:val="left" w:pos="8259"/>
        </w:tabs>
        <w:jc w:val="both"/>
        <w:rPr>
          <w:sz w:val="22"/>
          <w:szCs w:val="22"/>
        </w:rPr>
      </w:pPr>
      <w:r w:rsidRPr="00BA546E">
        <w:rPr>
          <w:sz w:val="22"/>
          <w:szCs w:val="22"/>
          <w:highlight w:val="green"/>
        </w:rPr>
        <w:t>…</w:t>
      </w:r>
    </w:p>
    <w:p w:rsidR="007733DC" w:rsidRDefault="007733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  <w:tab w:val="left" w:pos="8259"/>
        </w:tabs>
        <w:jc w:val="both"/>
        <w:rPr>
          <w:sz w:val="22"/>
          <w:szCs w:val="22"/>
        </w:rPr>
      </w:pPr>
    </w:p>
    <w:p w:rsidR="007733DC" w:rsidRPr="00BA546E" w:rsidRDefault="00BA54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  <w:tab w:val="left" w:pos="8259"/>
        </w:tabs>
        <w:jc w:val="both"/>
        <w:rPr>
          <w:b/>
          <w:bCs/>
          <w:sz w:val="22"/>
          <w:szCs w:val="22"/>
        </w:rPr>
      </w:pPr>
      <w:r w:rsidRPr="00BA546E">
        <w:rPr>
          <w:b/>
          <w:bCs/>
          <w:sz w:val="22"/>
          <w:szCs w:val="22"/>
        </w:rPr>
        <w:t>PER PRESA VISIONE E ACCETTAZIONE</w:t>
      </w:r>
    </w:p>
    <w:p w:rsidR="007733DC" w:rsidRPr="00BA546E" w:rsidRDefault="007733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  <w:tab w:val="left" w:pos="8259"/>
        </w:tabs>
        <w:jc w:val="both"/>
        <w:rPr>
          <w:b/>
          <w:bCs/>
          <w:sz w:val="22"/>
          <w:szCs w:val="22"/>
        </w:rPr>
      </w:pPr>
    </w:p>
    <w:p w:rsidR="007733DC" w:rsidRDefault="00BA54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  <w:tab w:val="left" w:pos="8259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 la sottoscrizione del presente documento, viene accettata la nomina ed assunto l’impegno a pr</w:t>
      </w:r>
      <w:r>
        <w:rPr>
          <w:b/>
          <w:bCs/>
          <w:sz w:val="22"/>
          <w:szCs w:val="22"/>
        </w:rPr>
        <w:t>ocedere al trattamento dei dati personali attenendosi alle istruzioni impartite nel rispetto della normativa cogente.</w:t>
      </w:r>
    </w:p>
    <w:p w:rsidR="007733DC" w:rsidRDefault="007733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  <w:tab w:val="left" w:pos="8259"/>
        </w:tabs>
        <w:jc w:val="both"/>
        <w:rPr>
          <w:b/>
          <w:bCs/>
          <w:sz w:val="22"/>
          <w:szCs w:val="22"/>
        </w:rPr>
      </w:pPr>
    </w:p>
    <w:p w:rsidR="007733DC" w:rsidRDefault="007733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  <w:tab w:val="left" w:pos="8259"/>
        </w:tabs>
        <w:jc w:val="both"/>
        <w:rPr>
          <w:sz w:val="22"/>
          <w:szCs w:val="22"/>
        </w:rPr>
      </w:pPr>
    </w:p>
    <w:p w:rsidR="007733DC" w:rsidRDefault="00BA54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  <w:tab w:val="left" w:pos="8259"/>
        </w:tabs>
        <w:jc w:val="both"/>
        <w:rPr>
          <w:sz w:val="22"/>
          <w:szCs w:val="22"/>
        </w:rPr>
      </w:pPr>
      <w:r>
        <w:rPr>
          <w:sz w:val="22"/>
          <w:szCs w:val="22"/>
        </w:rPr>
        <w:t>firma per accettazione</w:t>
      </w:r>
    </w:p>
    <w:p w:rsidR="007733DC" w:rsidRDefault="00BA546E">
      <w:pPr>
        <w:pStyle w:val="Corpodeltesto3"/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spacing w:line="240" w:lineRule="auto"/>
        <w:jc w:val="both"/>
      </w:pPr>
      <w:r w:rsidRPr="00BA546E">
        <w:rPr>
          <w:sz w:val="22"/>
          <w:szCs w:val="22"/>
          <w:highlight w:val="green"/>
        </w:rPr>
        <w:t>…</w:t>
      </w:r>
    </w:p>
    <w:sectPr w:rsidR="007733DC" w:rsidSect="007733DC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618" w:right="1701" w:bottom="1258" w:left="144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3DC" w:rsidRDefault="007733DC" w:rsidP="007733DC">
      <w:r>
        <w:separator/>
      </w:r>
    </w:p>
  </w:endnote>
  <w:endnote w:type="continuationSeparator" w:id="1">
    <w:p w:rsidR="007733DC" w:rsidRDefault="007733DC" w:rsidP="00773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3DC" w:rsidRDefault="007733DC">
    <w:pPr>
      <w:pStyle w:val="Intestazioneepidipagina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3DC" w:rsidRDefault="007733DC">
    <w:pPr>
      <w:pStyle w:val="Intestazionee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3DC" w:rsidRDefault="007733DC" w:rsidP="007733DC">
      <w:r>
        <w:separator/>
      </w:r>
    </w:p>
  </w:footnote>
  <w:footnote w:type="continuationSeparator" w:id="1">
    <w:p w:rsidR="007733DC" w:rsidRDefault="007733DC" w:rsidP="00773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3DC" w:rsidRDefault="007733DC">
    <w:pPr>
      <w:pStyle w:val="Intestazioneepidipagina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3DC" w:rsidRDefault="007733DC">
    <w:pPr>
      <w:pStyle w:val="Intestazioneepidipagina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0EC4"/>
    <w:multiLevelType w:val="hybridMultilevel"/>
    <w:tmpl w:val="483E015E"/>
    <w:numStyleLink w:val="Puntielenco"/>
  </w:abstractNum>
  <w:abstractNum w:abstractNumId="1">
    <w:nsid w:val="17414ECF"/>
    <w:multiLevelType w:val="hybridMultilevel"/>
    <w:tmpl w:val="25B4CBEE"/>
    <w:numStyleLink w:val="Stileimportato2"/>
  </w:abstractNum>
  <w:abstractNum w:abstractNumId="2">
    <w:nsid w:val="1A8A57A9"/>
    <w:multiLevelType w:val="hybridMultilevel"/>
    <w:tmpl w:val="483E015E"/>
    <w:styleLink w:val="Puntielenco"/>
    <w:lvl w:ilvl="0" w:tplc="DC9CC606">
      <w:start w:val="1"/>
      <w:numFmt w:val="bullet"/>
      <w:lvlText w:val="•"/>
      <w:lvlJc w:val="left"/>
      <w:pPr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ind w:left="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6E67B8">
      <w:start w:val="1"/>
      <w:numFmt w:val="bullet"/>
      <w:lvlText w:val="•"/>
      <w:lvlJc w:val="left"/>
      <w:pPr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ind w:left="7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CE5E90">
      <w:start w:val="1"/>
      <w:numFmt w:val="bullet"/>
      <w:lvlText w:val="•"/>
      <w:lvlJc w:val="left"/>
      <w:pPr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ind w:left="13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02B50C">
      <w:start w:val="1"/>
      <w:numFmt w:val="bullet"/>
      <w:lvlText w:val="•"/>
      <w:lvlJc w:val="left"/>
      <w:pPr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ind w:left="19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1A1BFE">
      <w:start w:val="1"/>
      <w:numFmt w:val="bullet"/>
      <w:lvlText w:val="•"/>
      <w:lvlJc w:val="left"/>
      <w:pPr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ind w:left="25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EA63FE">
      <w:start w:val="1"/>
      <w:numFmt w:val="bullet"/>
      <w:lvlText w:val="•"/>
      <w:lvlJc w:val="left"/>
      <w:pPr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ind w:left="3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604A1A">
      <w:start w:val="1"/>
      <w:numFmt w:val="bullet"/>
      <w:lvlText w:val="•"/>
      <w:lvlJc w:val="left"/>
      <w:pPr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ind w:left="37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DA442A">
      <w:start w:val="1"/>
      <w:numFmt w:val="bullet"/>
      <w:lvlText w:val="•"/>
      <w:lvlJc w:val="left"/>
      <w:pPr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ind w:left="43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9AE03E">
      <w:start w:val="1"/>
      <w:numFmt w:val="bullet"/>
      <w:lvlText w:val="•"/>
      <w:lvlJc w:val="left"/>
      <w:pPr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259"/>
        </w:tabs>
        <w:ind w:left="49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F2D1B50"/>
    <w:multiLevelType w:val="hybridMultilevel"/>
    <w:tmpl w:val="25B4CBEE"/>
    <w:styleLink w:val="Stileimportato2"/>
    <w:lvl w:ilvl="0" w:tplc="E5D6E22C">
      <w:start w:val="1"/>
      <w:numFmt w:val="bullet"/>
      <w:lvlText w:val="-"/>
      <w:lvlJc w:val="left"/>
      <w:pPr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527276">
      <w:start w:val="1"/>
      <w:numFmt w:val="bullet"/>
      <w:lvlText w:val="o"/>
      <w:lvlJc w:val="left"/>
      <w:pPr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ind w:left="132" w:hanging="1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FB8E484">
      <w:start w:val="1"/>
      <w:numFmt w:val="bullet"/>
      <w:lvlText w:val="▪"/>
      <w:lvlJc w:val="left"/>
      <w:pPr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ind w:left="154" w:hanging="1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A38CBF2">
      <w:start w:val="1"/>
      <w:numFmt w:val="bullet"/>
      <w:lvlText w:val="•"/>
      <w:lvlJc w:val="left"/>
      <w:pPr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ind w:left="122" w:hanging="1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80681E">
      <w:start w:val="1"/>
      <w:numFmt w:val="bullet"/>
      <w:lvlText w:val="o"/>
      <w:lvlJc w:val="left"/>
      <w:pPr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ind w:left="132" w:hanging="1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31E62FC">
      <w:start w:val="1"/>
      <w:numFmt w:val="bullet"/>
      <w:lvlText w:val="▪"/>
      <w:lvlJc w:val="left"/>
      <w:pPr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ind w:left="154" w:hanging="1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D02216">
      <w:start w:val="1"/>
      <w:numFmt w:val="bullet"/>
      <w:lvlText w:val="•"/>
      <w:lvlJc w:val="left"/>
      <w:pPr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ind w:left="122" w:hanging="1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72AC08">
      <w:start w:val="1"/>
      <w:numFmt w:val="bullet"/>
      <w:lvlText w:val="o"/>
      <w:lvlJc w:val="left"/>
      <w:pPr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ind w:left="132" w:hanging="1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707C2E">
      <w:start w:val="1"/>
      <w:numFmt w:val="bullet"/>
      <w:lvlText w:val="▪"/>
      <w:lvlJc w:val="left"/>
      <w:pPr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ind w:left="154" w:hanging="1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8EBEAD76">
        <w:start w:val="1"/>
        <w:numFmt w:val="bullet"/>
        <w:lvlText w:val="•"/>
        <w:lvlJc w:val="left"/>
        <w:pPr>
          <w:ind w:left="1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FE6880">
        <w:start w:val="1"/>
        <w:numFmt w:val="bullet"/>
        <w:lvlText w:val="•"/>
        <w:lvlJc w:val="left"/>
        <w:pPr>
          <w:ind w:left="7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167C54">
        <w:start w:val="1"/>
        <w:numFmt w:val="bullet"/>
        <w:lvlText w:val="•"/>
        <w:lvlJc w:val="left"/>
        <w:pPr>
          <w:ind w:left="13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88A20E">
        <w:start w:val="1"/>
        <w:numFmt w:val="bullet"/>
        <w:lvlText w:val="•"/>
        <w:lvlJc w:val="left"/>
        <w:pPr>
          <w:ind w:left="19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F62742">
        <w:start w:val="1"/>
        <w:numFmt w:val="bullet"/>
        <w:lvlText w:val="•"/>
        <w:lvlJc w:val="left"/>
        <w:pPr>
          <w:ind w:left="25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5EB7FA">
        <w:start w:val="1"/>
        <w:numFmt w:val="bullet"/>
        <w:lvlText w:val="•"/>
        <w:lvlJc w:val="left"/>
        <w:pPr>
          <w:ind w:left="31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DC9DBA">
        <w:start w:val="1"/>
        <w:numFmt w:val="bullet"/>
        <w:lvlText w:val="•"/>
        <w:lvlJc w:val="left"/>
        <w:pPr>
          <w:ind w:left="37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6C8E40">
        <w:start w:val="1"/>
        <w:numFmt w:val="bullet"/>
        <w:lvlText w:val="•"/>
        <w:lvlJc w:val="left"/>
        <w:pPr>
          <w:ind w:left="43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9084568">
        <w:start w:val="1"/>
        <w:numFmt w:val="bullet"/>
        <w:lvlText w:val="•"/>
        <w:lvlJc w:val="left"/>
        <w:pPr>
          <w:ind w:left="49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autoHyphenation/>
  <w:hyphenationZone w:val="283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33DC"/>
    <w:rsid w:val="00587D7A"/>
    <w:rsid w:val="007733DC"/>
    <w:rsid w:val="00BA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733DC"/>
    <w:rPr>
      <w:rFonts w:cs="Arial Unicode MS"/>
      <w:color w:val="000000"/>
      <w:sz w:val="24"/>
      <w:szCs w:val="24"/>
      <w:u w:color="000000"/>
    </w:rPr>
  </w:style>
  <w:style w:type="paragraph" w:styleId="Titolo3">
    <w:name w:val="heading 3"/>
    <w:next w:val="Normale"/>
    <w:rsid w:val="007733DC"/>
    <w:pPr>
      <w:keepNext/>
      <w:spacing w:line="360" w:lineRule="auto"/>
      <w:jc w:val="center"/>
      <w:outlineLvl w:val="2"/>
    </w:pPr>
    <w:rPr>
      <w:rFonts w:ascii="Lucida Grande" w:hAnsi="Lucida Grande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733DC"/>
    <w:rPr>
      <w:u w:val="single"/>
    </w:rPr>
  </w:style>
  <w:style w:type="table" w:customStyle="1" w:styleId="TableNormal">
    <w:name w:val="Table Normal"/>
    <w:rsid w:val="007733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7733D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Puntielenco">
    <w:name w:val="Punti elenco"/>
    <w:rsid w:val="007733DC"/>
    <w:pPr>
      <w:numPr>
        <w:numId w:val="1"/>
      </w:numPr>
    </w:pPr>
  </w:style>
  <w:style w:type="paragraph" w:styleId="Corpodeltesto3">
    <w:name w:val="Body Text 3"/>
    <w:rsid w:val="007733DC"/>
    <w:pPr>
      <w:spacing w:line="360" w:lineRule="auto"/>
    </w:pPr>
    <w:rPr>
      <w:rFonts w:ascii="Lucida Grande" w:eastAsia="Lucida Grande" w:hAnsi="Lucida Grande" w:cs="Lucida Grande"/>
      <w:color w:val="000000"/>
      <w:sz w:val="24"/>
      <w:szCs w:val="24"/>
      <w:u w:color="000000"/>
    </w:rPr>
  </w:style>
  <w:style w:type="paragraph" w:styleId="Corpodeltesto">
    <w:name w:val="Body Text"/>
    <w:rsid w:val="007733DC"/>
    <w:pPr>
      <w:jc w:val="both"/>
    </w:pPr>
    <w:rPr>
      <w:rFonts w:ascii="Lucida Grande" w:eastAsia="Lucida Grande" w:hAnsi="Lucida Grande" w:cs="Lucida Grande"/>
      <w:color w:val="000000"/>
      <w:sz w:val="28"/>
      <w:szCs w:val="28"/>
      <w:u w:color="000000"/>
    </w:rPr>
  </w:style>
  <w:style w:type="numbering" w:customStyle="1" w:styleId="Stileimportato2">
    <w:name w:val="Stile importato 2"/>
    <w:rsid w:val="007733DC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Aste</dc:creator>
  <cp:lastModifiedBy>alessandro.aste</cp:lastModifiedBy>
  <cp:revision>3</cp:revision>
  <dcterms:created xsi:type="dcterms:W3CDTF">2019-02-23T16:32:00Z</dcterms:created>
  <dcterms:modified xsi:type="dcterms:W3CDTF">2019-02-23T16:33:00Z</dcterms:modified>
</cp:coreProperties>
</file>