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0</w:t>
      </w:r>
      <w:r w:rsidR="00DF4572">
        <w:rPr>
          <w:rFonts w:asciiTheme="minorHAnsi" w:hAnsiTheme="minorHAnsi" w:cs="Arial"/>
          <w:color w:val="002060"/>
          <w:sz w:val="22"/>
          <w:szCs w:val="22"/>
        </w:rPr>
        <w:t>8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A16699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DF4572">
        <w:rPr>
          <w:rFonts w:asciiTheme="minorHAnsi" w:hAnsiTheme="minorHAnsi" w:cs="Arial"/>
          <w:color w:val="002060"/>
          <w:sz w:val="22"/>
          <w:szCs w:val="22"/>
        </w:rPr>
        <w:t xml:space="preserve">14 </w:t>
      </w:r>
      <w:r w:rsidR="00434E1B">
        <w:rPr>
          <w:rFonts w:asciiTheme="minorHAnsi" w:hAnsiTheme="minorHAnsi" w:cs="Arial"/>
          <w:color w:val="002060"/>
          <w:sz w:val="22"/>
          <w:szCs w:val="22"/>
        </w:rPr>
        <w:t xml:space="preserve"> febbraio </w:t>
      </w:r>
      <w:r w:rsidR="00F76031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434E1B" w:rsidRDefault="00434E1B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434E1B" w:rsidRPr="00DF4572" w:rsidRDefault="00434E1B" w:rsidP="00434E1B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</w:p>
    <w:p w:rsidR="00DF4572" w:rsidRPr="00DF4572" w:rsidRDefault="00DF4572" w:rsidP="00DF4572">
      <w:pPr>
        <w:jc w:val="center"/>
        <w:rPr>
          <w:rFonts w:asciiTheme="minorHAnsi" w:hAnsiTheme="minorHAnsi"/>
          <w:color w:val="002060"/>
          <w:sz w:val="22"/>
          <w:szCs w:val="22"/>
        </w:rPr>
      </w:pPr>
      <w:r w:rsidRPr="00DF4572">
        <w:rPr>
          <w:rFonts w:asciiTheme="minorHAnsi" w:hAnsiTheme="minorHAnsi"/>
          <w:color w:val="002060"/>
          <w:sz w:val="22"/>
          <w:szCs w:val="22"/>
        </w:rPr>
        <w:t xml:space="preserve">VENERDI’ 16 E 23 (ORATORIO DUOMO, ORE 20.15), IN COLLABORAZIONE CON FBK </w:t>
      </w:r>
    </w:p>
    <w:p w:rsidR="00DF4572" w:rsidRPr="00DF4572" w:rsidRDefault="00DF4572" w:rsidP="00DF4572">
      <w:pPr>
        <w:jc w:val="center"/>
        <w:rPr>
          <w:rFonts w:asciiTheme="minorHAnsi" w:hAnsiTheme="minorHAnsi"/>
          <w:b/>
          <w:color w:val="002060"/>
          <w:sz w:val="10"/>
          <w:szCs w:val="10"/>
        </w:rPr>
      </w:pPr>
    </w:p>
    <w:p w:rsidR="00DF4572" w:rsidRPr="00DF4572" w:rsidRDefault="00DF4572" w:rsidP="00DF4572">
      <w:pPr>
        <w:jc w:val="center"/>
        <w:rPr>
          <w:rFonts w:asciiTheme="minorHAnsi" w:hAnsiTheme="minorHAnsi"/>
          <w:color w:val="002060"/>
          <w:sz w:val="32"/>
          <w:szCs w:val="32"/>
        </w:rPr>
      </w:pPr>
      <w:r w:rsidRPr="00DF4572">
        <w:rPr>
          <w:rFonts w:asciiTheme="minorHAnsi" w:hAnsiTheme="minorHAnsi"/>
          <w:b/>
          <w:color w:val="002060"/>
          <w:sz w:val="32"/>
          <w:szCs w:val="32"/>
        </w:rPr>
        <w:t>Testamento biologico, dalla Diocesi due serate di approfondimento</w:t>
      </w:r>
    </w:p>
    <w:p w:rsidR="00DF4572" w:rsidRDefault="00DF4572" w:rsidP="00DF4572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DF4572" w:rsidRPr="00DF4572" w:rsidRDefault="00DF4572" w:rsidP="00DF4572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DF4572" w:rsidRPr="00DF4572" w:rsidRDefault="00DF4572" w:rsidP="00DF4572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bookmarkStart w:id="0" w:name="_GoBack"/>
      <w:r w:rsidRPr="00DF4572">
        <w:rPr>
          <w:rFonts w:asciiTheme="minorHAnsi" w:hAnsiTheme="minorHAnsi"/>
          <w:sz w:val="26"/>
          <w:szCs w:val="26"/>
        </w:rPr>
        <w:t xml:space="preserve">Testamento biologico. La Diocesi di Trento organizza due serate di riflessione </w:t>
      </w:r>
      <w:r w:rsidR="00C372D4">
        <w:rPr>
          <w:rFonts w:asciiTheme="minorHAnsi" w:hAnsiTheme="minorHAnsi"/>
          <w:sz w:val="26"/>
          <w:szCs w:val="26"/>
        </w:rPr>
        <w:t>–</w:t>
      </w:r>
      <w:r w:rsidRPr="00DF4572">
        <w:rPr>
          <w:rFonts w:asciiTheme="minorHAnsi" w:hAnsiTheme="minorHAnsi"/>
          <w:sz w:val="26"/>
          <w:szCs w:val="26"/>
        </w:rPr>
        <w:t xml:space="preserve"> </w:t>
      </w:r>
      <w:r w:rsidR="00C372D4">
        <w:rPr>
          <w:rFonts w:asciiTheme="minorHAnsi" w:hAnsiTheme="minorHAnsi"/>
          <w:sz w:val="26"/>
          <w:szCs w:val="26"/>
        </w:rPr>
        <w:t xml:space="preserve">venerdì </w:t>
      </w:r>
      <w:r w:rsidRPr="00DF4572">
        <w:rPr>
          <w:rFonts w:asciiTheme="minorHAnsi" w:hAnsiTheme="minorHAnsi"/>
          <w:sz w:val="26"/>
          <w:szCs w:val="26"/>
        </w:rPr>
        <w:t xml:space="preserve">16 e 23 febbraio - sulla legge, approvata nel dicembre scorso, che introduce “norme in materia di consenso informato e di disposizioni anticipate di trattamento”, DAT in sigla. </w:t>
      </w:r>
    </w:p>
    <w:p w:rsidR="00DF4572" w:rsidRPr="00DF4572" w:rsidRDefault="00DF4572" w:rsidP="00DF4572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DF4572">
        <w:rPr>
          <w:rFonts w:asciiTheme="minorHAnsi" w:hAnsiTheme="minorHAnsi"/>
          <w:sz w:val="26"/>
          <w:szCs w:val="26"/>
        </w:rPr>
        <w:t>L’iniziativa è della Consulta diocesana di pastorale della salute, in collaborazione con il Centro per le Scienze religiose di FBK</w:t>
      </w:r>
      <w:bookmarkEnd w:id="0"/>
      <w:r w:rsidRPr="00DF4572">
        <w:rPr>
          <w:rFonts w:asciiTheme="minorHAnsi" w:hAnsiTheme="minorHAnsi"/>
          <w:sz w:val="26"/>
          <w:szCs w:val="26"/>
        </w:rPr>
        <w:t xml:space="preserve">. Relatori due medici, una filosofa e un teologo. </w:t>
      </w:r>
    </w:p>
    <w:p w:rsidR="00DF4572" w:rsidRPr="00DF4572" w:rsidRDefault="00DF4572" w:rsidP="00DF4572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DF4572">
        <w:rPr>
          <w:rFonts w:asciiTheme="minorHAnsi" w:hAnsiTheme="minorHAnsi"/>
          <w:sz w:val="26"/>
          <w:szCs w:val="26"/>
        </w:rPr>
        <w:t xml:space="preserve">I due incontri, all’Oratorio del Duomo con inizio alle 20.15, da una parte intendono favorire, spiega la Consulta, una “maggiore conoscenza della legge stessa e di alcuni snodi problematici, dall'altra una lettura dell’argomento non soltanto in una visuale tipicamente cristiana ma, prima ancora, secondo i criteri classici di un’etica patrimonio dell’intera umanità”. </w:t>
      </w:r>
    </w:p>
    <w:p w:rsidR="00DF4572" w:rsidRPr="00DF4572" w:rsidRDefault="00DF4572" w:rsidP="00DF4572">
      <w:pPr>
        <w:autoSpaceDE w:val="0"/>
        <w:autoSpaceDN w:val="0"/>
        <w:adjustRightInd w:val="0"/>
        <w:spacing w:line="276" w:lineRule="auto"/>
        <w:rPr>
          <w:rFonts w:asciiTheme="minorHAnsi" w:hAnsiTheme="minorHAnsi" w:cs="Arial-Black"/>
          <w:color w:val="000000"/>
          <w:sz w:val="26"/>
          <w:szCs w:val="26"/>
        </w:rPr>
      </w:pPr>
      <w:r w:rsidRPr="00DF4572">
        <w:rPr>
          <w:rFonts w:asciiTheme="minorHAnsi" w:hAnsiTheme="minorHAnsi" w:cs="Arial-Black"/>
          <w:color w:val="000000"/>
          <w:sz w:val="26"/>
          <w:szCs w:val="26"/>
        </w:rPr>
        <w:t xml:space="preserve">Questo il programma delle due serate:  </w:t>
      </w:r>
    </w:p>
    <w:p w:rsidR="00DF4572" w:rsidRDefault="00DF4572" w:rsidP="00DF4572">
      <w:pPr>
        <w:autoSpaceDE w:val="0"/>
        <w:autoSpaceDN w:val="0"/>
        <w:adjustRightInd w:val="0"/>
        <w:rPr>
          <w:rFonts w:asciiTheme="minorHAnsi" w:hAnsiTheme="minorHAnsi" w:cs="Arial-Black"/>
          <w:color w:val="000000"/>
          <w:sz w:val="26"/>
          <w:szCs w:val="26"/>
        </w:rPr>
      </w:pPr>
    </w:p>
    <w:p w:rsidR="00DF4572" w:rsidRPr="00DF4572" w:rsidRDefault="00DF4572" w:rsidP="00DF4572">
      <w:pPr>
        <w:autoSpaceDE w:val="0"/>
        <w:autoSpaceDN w:val="0"/>
        <w:adjustRightInd w:val="0"/>
        <w:rPr>
          <w:rFonts w:asciiTheme="minorHAnsi" w:hAnsiTheme="minorHAnsi" w:cs="Arial-Black"/>
          <w:color w:val="000000"/>
          <w:sz w:val="26"/>
          <w:szCs w:val="26"/>
        </w:rPr>
      </w:pPr>
    </w:p>
    <w:p w:rsidR="00DF4572" w:rsidRPr="00DF4572" w:rsidRDefault="00DF4572" w:rsidP="00DF4572">
      <w:pPr>
        <w:autoSpaceDE w:val="0"/>
        <w:autoSpaceDN w:val="0"/>
        <w:adjustRightInd w:val="0"/>
        <w:rPr>
          <w:rFonts w:asciiTheme="minorHAnsi" w:hAnsiTheme="minorHAnsi" w:cs="Arial-Black"/>
          <w:b/>
          <w:color w:val="000000"/>
          <w:sz w:val="26"/>
          <w:szCs w:val="26"/>
        </w:rPr>
      </w:pPr>
      <w:r w:rsidRPr="00DF4572">
        <w:rPr>
          <w:rFonts w:asciiTheme="minorHAnsi" w:hAnsiTheme="minorHAnsi" w:cs="Arial-Black"/>
          <w:b/>
          <w:color w:val="000000"/>
          <w:sz w:val="26"/>
          <w:szCs w:val="26"/>
        </w:rPr>
        <w:t>Venerdì 16 febbraio - ore 20.15</w:t>
      </w:r>
    </w:p>
    <w:p w:rsidR="00DF4572" w:rsidRPr="00DF4572" w:rsidRDefault="00DF4572" w:rsidP="00DF4572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color w:val="BB0000"/>
          <w:sz w:val="26"/>
          <w:szCs w:val="26"/>
        </w:rPr>
      </w:pPr>
      <w:r w:rsidRPr="00DF4572">
        <w:rPr>
          <w:rFonts w:asciiTheme="minorHAnsi" w:hAnsiTheme="minorHAnsi" w:cs="Arial-BoldMT"/>
          <w:b/>
          <w:bCs/>
          <w:color w:val="BB0000"/>
          <w:sz w:val="26"/>
          <w:szCs w:val="26"/>
        </w:rPr>
        <w:t>Dottore posso dire la mia? Scelte di cura o scelte di vita?</w:t>
      </w:r>
    </w:p>
    <w:p w:rsidR="00DF4572" w:rsidRPr="00DF4572" w:rsidRDefault="00DF4572" w:rsidP="00DF4572">
      <w:pPr>
        <w:autoSpaceDE w:val="0"/>
        <w:autoSpaceDN w:val="0"/>
        <w:adjustRightInd w:val="0"/>
        <w:rPr>
          <w:rFonts w:asciiTheme="minorHAnsi" w:hAnsiTheme="minorHAnsi" w:cs="Arial-ItalicMT"/>
          <w:i/>
          <w:iCs/>
          <w:color w:val="BB0000"/>
          <w:sz w:val="26"/>
          <w:szCs w:val="26"/>
        </w:rPr>
      </w:pPr>
      <w:r w:rsidRPr="00DF4572">
        <w:rPr>
          <w:rFonts w:asciiTheme="minorHAnsi" w:hAnsiTheme="minorHAnsi" w:cs="Arial-ItalicMT"/>
          <w:i/>
          <w:iCs/>
          <w:color w:val="BB0000"/>
          <w:sz w:val="26"/>
          <w:szCs w:val="26"/>
        </w:rPr>
        <w:t>La nuova legge sulle DAT: aspetti positivi e snodi problematici, con riferimento alla situazione  locale</w:t>
      </w:r>
    </w:p>
    <w:p w:rsidR="00DF4572" w:rsidRPr="00DF4572" w:rsidRDefault="00DF4572" w:rsidP="00DF4572">
      <w:pPr>
        <w:autoSpaceDE w:val="0"/>
        <w:autoSpaceDN w:val="0"/>
        <w:adjustRightInd w:val="0"/>
        <w:rPr>
          <w:rFonts w:asciiTheme="minorHAnsi" w:hAnsiTheme="minorHAnsi" w:cs="ErasITC-Medium"/>
          <w:color w:val="000000"/>
        </w:rPr>
      </w:pPr>
      <w:r w:rsidRPr="00DF4572">
        <w:rPr>
          <w:rFonts w:asciiTheme="minorHAnsi" w:hAnsiTheme="minorHAnsi" w:cs="ErasITC-Medium"/>
          <w:color w:val="000000"/>
        </w:rPr>
        <w:t>INTERVENGONO:</w:t>
      </w:r>
    </w:p>
    <w:p w:rsidR="00DF4572" w:rsidRPr="00DF4572" w:rsidRDefault="00DF4572" w:rsidP="00DF4572">
      <w:pPr>
        <w:autoSpaceDE w:val="0"/>
        <w:autoSpaceDN w:val="0"/>
        <w:adjustRightInd w:val="0"/>
        <w:rPr>
          <w:rFonts w:asciiTheme="minorHAnsi" w:hAnsiTheme="minorHAnsi" w:cs="ArialMT"/>
          <w:color w:val="000000"/>
          <w:sz w:val="26"/>
          <w:szCs w:val="26"/>
        </w:rPr>
      </w:pPr>
      <w:r w:rsidRPr="00DF4572">
        <w:rPr>
          <w:rFonts w:asciiTheme="minorHAnsi" w:hAnsiTheme="minorHAnsi" w:cs="Arial-BoldMT"/>
          <w:b/>
          <w:bCs/>
          <w:color w:val="000000"/>
          <w:sz w:val="26"/>
          <w:szCs w:val="26"/>
        </w:rPr>
        <w:t xml:space="preserve">Dott. Elena Bravi, </w:t>
      </w:r>
      <w:r w:rsidRPr="00DF4572">
        <w:rPr>
          <w:rFonts w:asciiTheme="minorHAnsi" w:hAnsiTheme="minorHAnsi" w:cs="ArialMT"/>
          <w:color w:val="000000"/>
          <w:sz w:val="26"/>
          <w:szCs w:val="26"/>
        </w:rPr>
        <w:t xml:space="preserve">Direttore UO Psicologia Clinica della APSS. </w:t>
      </w:r>
    </w:p>
    <w:p w:rsidR="00DF4572" w:rsidRPr="00DF4572" w:rsidRDefault="00DF4572" w:rsidP="00DF4572">
      <w:pPr>
        <w:autoSpaceDE w:val="0"/>
        <w:autoSpaceDN w:val="0"/>
        <w:adjustRightInd w:val="0"/>
        <w:rPr>
          <w:rFonts w:asciiTheme="minorHAnsi" w:hAnsiTheme="minorHAnsi" w:cs="ArialMT"/>
          <w:color w:val="000000"/>
          <w:sz w:val="26"/>
          <w:szCs w:val="26"/>
        </w:rPr>
      </w:pPr>
      <w:r w:rsidRPr="00DF4572">
        <w:rPr>
          <w:rFonts w:asciiTheme="minorHAnsi" w:hAnsiTheme="minorHAnsi" w:cs="Arial-BoldMT"/>
          <w:b/>
          <w:bCs/>
          <w:color w:val="000000"/>
          <w:sz w:val="26"/>
          <w:szCs w:val="26"/>
        </w:rPr>
        <w:t xml:space="preserve">Dott. Lucia </w:t>
      </w:r>
      <w:proofErr w:type="spellStart"/>
      <w:r w:rsidRPr="00DF4572">
        <w:rPr>
          <w:rFonts w:asciiTheme="minorHAnsi" w:hAnsiTheme="minorHAnsi" w:cs="Arial-BoldMT"/>
          <w:b/>
          <w:bCs/>
          <w:color w:val="000000"/>
          <w:sz w:val="26"/>
          <w:szCs w:val="26"/>
        </w:rPr>
        <w:t>Galvagni</w:t>
      </w:r>
      <w:proofErr w:type="spellEnd"/>
      <w:r w:rsidRPr="00DF4572">
        <w:rPr>
          <w:rFonts w:asciiTheme="minorHAnsi" w:hAnsiTheme="minorHAnsi" w:cs="Arial-BoldMT"/>
          <w:b/>
          <w:bCs/>
          <w:color w:val="000000"/>
          <w:sz w:val="26"/>
          <w:szCs w:val="26"/>
        </w:rPr>
        <w:t xml:space="preserve"> </w:t>
      </w:r>
      <w:r w:rsidRPr="00DF4572">
        <w:rPr>
          <w:rFonts w:asciiTheme="minorHAnsi" w:hAnsiTheme="minorHAnsi" w:cs="ArialMT"/>
          <w:color w:val="000000"/>
          <w:sz w:val="26"/>
          <w:szCs w:val="26"/>
        </w:rPr>
        <w:t>Filosofa e bioeticista Centro per le Scienze Religiose della FBK</w:t>
      </w:r>
    </w:p>
    <w:p w:rsidR="00DF4572" w:rsidRPr="00DF4572" w:rsidRDefault="00DF4572" w:rsidP="00DF4572">
      <w:pPr>
        <w:autoSpaceDE w:val="0"/>
        <w:autoSpaceDN w:val="0"/>
        <w:adjustRightInd w:val="0"/>
        <w:rPr>
          <w:rFonts w:asciiTheme="minorHAnsi" w:hAnsiTheme="minorHAnsi" w:cs="ArialMT"/>
          <w:color w:val="000000"/>
          <w:sz w:val="26"/>
          <w:szCs w:val="26"/>
        </w:rPr>
      </w:pPr>
      <w:r w:rsidRPr="00DF4572">
        <w:rPr>
          <w:rFonts w:asciiTheme="minorHAnsi" w:hAnsiTheme="minorHAnsi" w:cs="Arial-BoldMT"/>
          <w:b/>
          <w:bCs/>
          <w:color w:val="000000"/>
          <w:sz w:val="26"/>
          <w:szCs w:val="26"/>
        </w:rPr>
        <w:t xml:space="preserve">Dott. Edoardo Geat, </w:t>
      </w:r>
      <w:r w:rsidRPr="00DF4572">
        <w:rPr>
          <w:rFonts w:asciiTheme="minorHAnsi" w:hAnsiTheme="minorHAnsi" w:cs="ArialMT"/>
          <w:color w:val="000000"/>
          <w:sz w:val="26"/>
          <w:szCs w:val="26"/>
        </w:rPr>
        <w:t>Direttore Dipartimento Anestesia e Rianimazione della APSS</w:t>
      </w:r>
    </w:p>
    <w:p w:rsidR="00DF4572" w:rsidRDefault="00DF4572" w:rsidP="00DF4572">
      <w:pPr>
        <w:autoSpaceDE w:val="0"/>
        <w:autoSpaceDN w:val="0"/>
        <w:adjustRightInd w:val="0"/>
        <w:rPr>
          <w:rFonts w:asciiTheme="minorHAnsi" w:hAnsiTheme="minorHAnsi" w:cs="Arial-Black"/>
          <w:color w:val="000000"/>
          <w:sz w:val="26"/>
          <w:szCs w:val="26"/>
        </w:rPr>
      </w:pPr>
    </w:p>
    <w:p w:rsidR="00DF4572" w:rsidRPr="00DF4572" w:rsidRDefault="00DF4572" w:rsidP="00DF4572">
      <w:pPr>
        <w:autoSpaceDE w:val="0"/>
        <w:autoSpaceDN w:val="0"/>
        <w:adjustRightInd w:val="0"/>
        <w:rPr>
          <w:rFonts w:asciiTheme="minorHAnsi" w:hAnsiTheme="minorHAnsi" w:cs="Arial-Black"/>
          <w:color w:val="000000"/>
          <w:sz w:val="26"/>
          <w:szCs w:val="26"/>
        </w:rPr>
      </w:pPr>
    </w:p>
    <w:p w:rsidR="00DF4572" w:rsidRPr="00DF4572" w:rsidRDefault="00DF4572" w:rsidP="00DF4572">
      <w:pPr>
        <w:autoSpaceDE w:val="0"/>
        <w:autoSpaceDN w:val="0"/>
        <w:adjustRightInd w:val="0"/>
        <w:rPr>
          <w:rFonts w:asciiTheme="minorHAnsi" w:hAnsiTheme="minorHAnsi" w:cs="Arial-Black"/>
          <w:b/>
          <w:color w:val="000000"/>
          <w:sz w:val="26"/>
          <w:szCs w:val="26"/>
        </w:rPr>
      </w:pPr>
      <w:r w:rsidRPr="00DF4572">
        <w:rPr>
          <w:rFonts w:asciiTheme="minorHAnsi" w:hAnsiTheme="minorHAnsi" w:cs="Arial-Black"/>
          <w:b/>
          <w:color w:val="000000"/>
          <w:sz w:val="26"/>
          <w:szCs w:val="26"/>
        </w:rPr>
        <w:t>Venerdì 23 febbraio - ore 20.15</w:t>
      </w:r>
    </w:p>
    <w:p w:rsidR="00DF4572" w:rsidRPr="00DF4572" w:rsidRDefault="00DF4572" w:rsidP="00DF4572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color w:val="BB0000"/>
          <w:sz w:val="26"/>
          <w:szCs w:val="26"/>
        </w:rPr>
      </w:pPr>
      <w:r w:rsidRPr="00DF4572">
        <w:rPr>
          <w:rFonts w:asciiTheme="minorHAnsi" w:hAnsiTheme="minorHAnsi" w:cs="Arial-BoldMT"/>
          <w:b/>
          <w:bCs/>
          <w:color w:val="BB0000"/>
          <w:sz w:val="26"/>
          <w:szCs w:val="26"/>
        </w:rPr>
        <w:t>La visuale cristiana sulla nuova Legge sulle DAT</w:t>
      </w:r>
    </w:p>
    <w:p w:rsidR="00DF4572" w:rsidRPr="00DF4572" w:rsidRDefault="00DF4572" w:rsidP="00DF4572">
      <w:pPr>
        <w:autoSpaceDE w:val="0"/>
        <w:autoSpaceDN w:val="0"/>
        <w:adjustRightInd w:val="0"/>
        <w:rPr>
          <w:rFonts w:asciiTheme="minorHAnsi" w:hAnsiTheme="minorHAnsi" w:cs="ArialMT"/>
          <w:color w:val="BB0000"/>
          <w:sz w:val="26"/>
          <w:szCs w:val="26"/>
        </w:rPr>
      </w:pPr>
      <w:r w:rsidRPr="00DF4572">
        <w:rPr>
          <w:rFonts w:asciiTheme="minorHAnsi" w:hAnsiTheme="minorHAnsi" w:cs="Arial-ItalicMT"/>
          <w:i/>
          <w:iCs/>
          <w:color w:val="BB0000"/>
          <w:sz w:val="26"/>
          <w:szCs w:val="26"/>
        </w:rPr>
        <w:t>Posizione tra le altre o a difesa di un’umana dignità a rischio</w:t>
      </w:r>
      <w:r w:rsidRPr="00DF4572">
        <w:rPr>
          <w:rFonts w:asciiTheme="minorHAnsi" w:hAnsiTheme="minorHAnsi" w:cs="ArialMT"/>
          <w:color w:val="BB0000"/>
          <w:sz w:val="26"/>
          <w:szCs w:val="26"/>
        </w:rPr>
        <w:t>?</w:t>
      </w:r>
    </w:p>
    <w:p w:rsidR="00DF4572" w:rsidRPr="00DF4572" w:rsidRDefault="00DF4572" w:rsidP="00DF4572">
      <w:pPr>
        <w:autoSpaceDE w:val="0"/>
        <w:autoSpaceDN w:val="0"/>
        <w:adjustRightInd w:val="0"/>
        <w:rPr>
          <w:rFonts w:asciiTheme="minorHAnsi" w:hAnsiTheme="minorHAnsi" w:cs="ErasITC-Medium"/>
          <w:color w:val="000000"/>
        </w:rPr>
      </w:pPr>
      <w:r w:rsidRPr="00DF4572">
        <w:rPr>
          <w:rFonts w:asciiTheme="minorHAnsi" w:hAnsiTheme="minorHAnsi" w:cs="ErasITC-Medium"/>
          <w:color w:val="000000"/>
        </w:rPr>
        <w:t>INTERVIENE:</w:t>
      </w:r>
    </w:p>
    <w:p w:rsidR="00DF4572" w:rsidRPr="00DF4572" w:rsidRDefault="00DF4572" w:rsidP="00DF4572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color w:val="000000"/>
          <w:sz w:val="26"/>
          <w:szCs w:val="26"/>
        </w:rPr>
      </w:pPr>
      <w:r w:rsidRPr="00DF4572">
        <w:rPr>
          <w:rFonts w:asciiTheme="minorHAnsi" w:hAnsiTheme="minorHAnsi" w:cs="ArialMT"/>
          <w:color w:val="000000"/>
          <w:sz w:val="26"/>
          <w:szCs w:val="26"/>
        </w:rPr>
        <w:t xml:space="preserve">Il gesuita </w:t>
      </w:r>
      <w:r w:rsidRPr="00DF4572">
        <w:rPr>
          <w:rFonts w:asciiTheme="minorHAnsi" w:hAnsiTheme="minorHAnsi" w:cs="Arial-BoldMT"/>
          <w:b/>
          <w:bCs/>
          <w:color w:val="000000"/>
          <w:sz w:val="26"/>
          <w:szCs w:val="26"/>
        </w:rPr>
        <w:t xml:space="preserve">P. Carlo </w:t>
      </w:r>
      <w:proofErr w:type="spellStart"/>
      <w:r w:rsidRPr="00DF4572">
        <w:rPr>
          <w:rFonts w:asciiTheme="minorHAnsi" w:hAnsiTheme="minorHAnsi" w:cs="Arial-BoldMT"/>
          <w:b/>
          <w:bCs/>
          <w:color w:val="000000"/>
          <w:sz w:val="26"/>
          <w:szCs w:val="26"/>
        </w:rPr>
        <w:t>Casalone</w:t>
      </w:r>
      <w:proofErr w:type="spellEnd"/>
      <w:r w:rsidRPr="00DF4572">
        <w:rPr>
          <w:rFonts w:asciiTheme="minorHAnsi" w:hAnsiTheme="minorHAnsi" w:cs="Arial-BoldMT"/>
          <w:b/>
          <w:bCs/>
          <w:color w:val="000000"/>
          <w:sz w:val="26"/>
          <w:szCs w:val="26"/>
        </w:rPr>
        <w:t>,</w:t>
      </w:r>
    </w:p>
    <w:p w:rsidR="00DF4572" w:rsidRPr="00DF4572" w:rsidRDefault="00DF4572" w:rsidP="00DF4572">
      <w:pPr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  <w:r w:rsidRPr="00DF4572">
        <w:rPr>
          <w:rFonts w:asciiTheme="minorHAnsi" w:hAnsiTheme="minorHAnsi" w:cs="ArialMT"/>
          <w:color w:val="000000"/>
          <w:sz w:val="26"/>
          <w:szCs w:val="26"/>
        </w:rPr>
        <w:t>Medico, docente di teologia morale, membro della Pontificia Accademia per la Vita</w:t>
      </w:r>
    </w:p>
    <w:sectPr w:rsidR="00DF4572" w:rsidRPr="00DF4572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rasITC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239C9"/>
    <w:rsid w:val="00044897"/>
    <w:rsid w:val="00074A54"/>
    <w:rsid w:val="000B6BB6"/>
    <w:rsid w:val="000C323E"/>
    <w:rsid w:val="001132DE"/>
    <w:rsid w:val="00152744"/>
    <w:rsid w:val="001B3BBF"/>
    <w:rsid w:val="001C6E95"/>
    <w:rsid w:val="001D63D2"/>
    <w:rsid w:val="00215D62"/>
    <w:rsid w:val="00234B16"/>
    <w:rsid w:val="00260042"/>
    <w:rsid w:val="00263728"/>
    <w:rsid w:val="002B28E0"/>
    <w:rsid w:val="002C6748"/>
    <w:rsid w:val="002E3FCF"/>
    <w:rsid w:val="002F0051"/>
    <w:rsid w:val="0033156E"/>
    <w:rsid w:val="00356B64"/>
    <w:rsid w:val="00430624"/>
    <w:rsid w:val="00434E1B"/>
    <w:rsid w:val="004D0BF6"/>
    <w:rsid w:val="004D254F"/>
    <w:rsid w:val="004E0F86"/>
    <w:rsid w:val="004E27F4"/>
    <w:rsid w:val="005039E0"/>
    <w:rsid w:val="00525185"/>
    <w:rsid w:val="005256AA"/>
    <w:rsid w:val="0054584E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86E56"/>
    <w:rsid w:val="00693294"/>
    <w:rsid w:val="006E038C"/>
    <w:rsid w:val="006E2CA5"/>
    <w:rsid w:val="006E3D7A"/>
    <w:rsid w:val="007172B4"/>
    <w:rsid w:val="0075721E"/>
    <w:rsid w:val="00771003"/>
    <w:rsid w:val="007868CC"/>
    <w:rsid w:val="00786ECF"/>
    <w:rsid w:val="007A335E"/>
    <w:rsid w:val="007C1E16"/>
    <w:rsid w:val="007E5E51"/>
    <w:rsid w:val="007F7C35"/>
    <w:rsid w:val="00804647"/>
    <w:rsid w:val="00826CF6"/>
    <w:rsid w:val="00867242"/>
    <w:rsid w:val="008720A0"/>
    <w:rsid w:val="00883325"/>
    <w:rsid w:val="0089522A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DF4572"/>
    <w:rsid w:val="00E708CE"/>
    <w:rsid w:val="00EB22C9"/>
    <w:rsid w:val="00ED4202"/>
    <w:rsid w:val="00F462C9"/>
    <w:rsid w:val="00F47488"/>
    <w:rsid w:val="00F6623F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4D716-1944-4C38-993D-ECBEAC66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2</cp:revision>
  <cp:lastPrinted>2018-02-09T08:29:00Z</cp:lastPrinted>
  <dcterms:created xsi:type="dcterms:W3CDTF">2018-02-14T09:53:00Z</dcterms:created>
  <dcterms:modified xsi:type="dcterms:W3CDTF">2018-02-14T09:53:00Z</dcterms:modified>
</cp:coreProperties>
</file>