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787626"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0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A16699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DF4572">
        <w:rPr>
          <w:rFonts w:asciiTheme="minorHAnsi" w:hAnsiTheme="minorHAnsi" w:cs="Arial"/>
          <w:color w:val="002060"/>
          <w:sz w:val="22"/>
          <w:szCs w:val="22"/>
        </w:rPr>
        <w:t>1</w:t>
      </w:r>
      <w:r w:rsidR="00993271">
        <w:rPr>
          <w:rFonts w:asciiTheme="minorHAnsi" w:hAnsiTheme="minorHAnsi" w:cs="Arial"/>
          <w:color w:val="002060"/>
          <w:sz w:val="22"/>
          <w:szCs w:val="22"/>
        </w:rPr>
        <w:t>5</w:t>
      </w:r>
      <w:r w:rsidR="00DF4572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434E1B">
        <w:rPr>
          <w:rFonts w:asciiTheme="minorHAnsi" w:hAnsiTheme="minorHAnsi" w:cs="Arial"/>
          <w:color w:val="002060"/>
          <w:sz w:val="22"/>
          <w:szCs w:val="22"/>
        </w:rPr>
        <w:t xml:space="preserve"> febbraio </w:t>
      </w:r>
      <w:r w:rsidR="00F76031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  <w:bookmarkStart w:id="0" w:name="_GoBack"/>
      <w:bookmarkEnd w:id="0"/>
    </w:p>
    <w:p w:rsidR="00993271" w:rsidRDefault="00993271" w:rsidP="00434E1B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</w:p>
    <w:p w:rsidR="00993271" w:rsidRDefault="00993271" w:rsidP="00434E1B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</w:p>
    <w:p w:rsidR="00993271" w:rsidRDefault="00993271" w:rsidP="00434E1B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>
        <w:rPr>
          <w:rFonts w:asciiTheme="minorHAnsi" w:hAnsiTheme="minorHAnsi"/>
          <w:b/>
          <w:color w:val="002060"/>
          <w:sz w:val="32"/>
          <w:szCs w:val="32"/>
        </w:rPr>
        <w:t xml:space="preserve">Minoranze perseguitate, a Trento l’ex ministro pakistano </w:t>
      </w:r>
      <w:proofErr w:type="spellStart"/>
      <w:r>
        <w:rPr>
          <w:rFonts w:asciiTheme="minorHAnsi" w:hAnsiTheme="minorHAnsi"/>
          <w:b/>
          <w:color w:val="002060"/>
          <w:sz w:val="32"/>
          <w:szCs w:val="32"/>
        </w:rPr>
        <w:t>B</w:t>
      </w:r>
      <w:r w:rsidR="008E6CC9">
        <w:rPr>
          <w:rFonts w:asciiTheme="minorHAnsi" w:hAnsiTheme="minorHAnsi"/>
          <w:b/>
          <w:color w:val="002060"/>
          <w:sz w:val="32"/>
          <w:szCs w:val="32"/>
        </w:rPr>
        <w:t>h</w:t>
      </w:r>
      <w:r>
        <w:rPr>
          <w:rFonts w:asciiTheme="minorHAnsi" w:hAnsiTheme="minorHAnsi"/>
          <w:b/>
          <w:color w:val="002060"/>
          <w:sz w:val="32"/>
          <w:szCs w:val="32"/>
        </w:rPr>
        <w:t>atti</w:t>
      </w:r>
      <w:proofErr w:type="spellEnd"/>
      <w:r>
        <w:rPr>
          <w:rFonts w:asciiTheme="minorHAnsi" w:hAnsiTheme="minorHAnsi"/>
          <w:b/>
          <w:color w:val="002060"/>
          <w:sz w:val="32"/>
          <w:szCs w:val="32"/>
        </w:rPr>
        <w:t xml:space="preserve"> </w:t>
      </w:r>
    </w:p>
    <w:p w:rsidR="00993271" w:rsidRDefault="00993271" w:rsidP="00434E1B">
      <w:pPr>
        <w:jc w:val="center"/>
        <w:rPr>
          <w:rFonts w:asciiTheme="minorHAnsi" w:hAnsiTheme="minorHAnsi"/>
          <w:b/>
          <w:color w:val="002060"/>
          <w:sz w:val="28"/>
          <w:szCs w:val="28"/>
        </w:rPr>
      </w:pPr>
    </w:p>
    <w:p w:rsidR="00993271" w:rsidRPr="00993271" w:rsidRDefault="00993271" w:rsidP="00434E1B">
      <w:pPr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993271">
        <w:rPr>
          <w:rFonts w:asciiTheme="minorHAnsi" w:hAnsiTheme="minorHAnsi"/>
          <w:b/>
          <w:color w:val="002060"/>
          <w:sz w:val="28"/>
          <w:szCs w:val="28"/>
        </w:rPr>
        <w:t xml:space="preserve">Domani, 16 febbraio, chiesa di san Pio X (ore 20.30) </w:t>
      </w:r>
    </w:p>
    <w:p w:rsidR="00993271" w:rsidRDefault="00993271" w:rsidP="00993271">
      <w:pPr>
        <w:jc w:val="both"/>
        <w:rPr>
          <w:rFonts w:asciiTheme="minorHAnsi" w:hAnsiTheme="minorHAnsi"/>
          <w:sz w:val="28"/>
          <w:szCs w:val="28"/>
        </w:rPr>
      </w:pPr>
    </w:p>
    <w:p w:rsidR="00993271" w:rsidRDefault="00993271" w:rsidP="00993271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</w:p>
    <w:p w:rsidR="008E6CC9" w:rsidRDefault="008E6CC9" w:rsidP="00993271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</w:p>
    <w:p w:rsidR="00993271" w:rsidRDefault="00993271" w:rsidP="00993271">
      <w:pPr>
        <w:spacing w:line="360" w:lineRule="auto"/>
        <w:jc w:val="both"/>
        <w:rPr>
          <w:rFonts w:asciiTheme="minorHAnsi" w:hAnsiTheme="minorHAnsi" w:cs="Arial"/>
          <w:sz w:val="26"/>
          <w:szCs w:val="26"/>
          <w:shd w:val="clear" w:color="auto" w:fill="FFFFFF"/>
        </w:rPr>
      </w:pPr>
      <w:r w:rsidRPr="00993271">
        <w:rPr>
          <w:rFonts w:asciiTheme="minorHAnsi" w:hAnsiTheme="minorHAnsi" w:cs="Arial"/>
          <w:sz w:val="26"/>
          <w:szCs w:val="26"/>
          <w:shd w:val="clear" w:color="auto" w:fill="FFFFFF"/>
        </w:rPr>
        <w:t>Si parlerà della situazione de</w:t>
      </w:r>
      <w:r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lle minoranze </w:t>
      </w:r>
      <w:r w:rsidRPr="00993271">
        <w:rPr>
          <w:rFonts w:asciiTheme="minorHAnsi" w:hAnsiTheme="minorHAnsi" w:cs="Arial"/>
          <w:sz w:val="26"/>
          <w:szCs w:val="26"/>
          <w:shd w:val="clear" w:color="auto" w:fill="FFFFFF"/>
        </w:rPr>
        <w:t>perseguitat</w:t>
      </w:r>
      <w:r>
        <w:rPr>
          <w:rFonts w:asciiTheme="minorHAnsi" w:hAnsiTheme="minorHAnsi" w:cs="Arial"/>
          <w:sz w:val="26"/>
          <w:szCs w:val="26"/>
          <w:shd w:val="clear" w:color="auto" w:fill="FFFFFF"/>
        </w:rPr>
        <w:t>e, i cristiani in primo luogo, domani,</w:t>
      </w:r>
      <w:r w:rsidRPr="00993271">
        <w:rPr>
          <w:rFonts w:asciiTheme="minorHAnsi" w:hAnsiTheme="minorHAnsi" w:cs="Arial"/>
          <w:sz w:val="26"/>
          <w:szCs w:val="26"/>
          <w:shd w:val="clear" w:color="auto" w:fill="FFFFFF"/>
        </w:rPr>
        <w:t> venerdì 16 febbraio</w:t>
      </w:r>
      <w:r>
        <w:rPr>
          <w:rFonts w:asciiTheme="minorHAnsi" w:hAnsiTheme="minorHAnsi" w:cs="Arial"/>
          <w:sz w:val="26"/>
          <w:szCs w:val="26"/>
          <w:shd w:val="clear" w:color="auto" w:fill="FFFFFF"/>
        </w:rPr>
        <w:t>,</w:t>
      </w:r>
      <w:r w:rsidRPr="00993271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 a Trento nella chiesa di San Pio </w:t>
      </w:r>
      <w:r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X (ore </w:t>
      </w:r>
      <w:r w:rsidRPr="00993271">
        <w:rPr>
          <w:rFonts w:asciiTheme="minorHAnsi" w:hAnsiTheme="minorHAnsi" w:cs="Arial"/>
          <w:sz w:val="26"/>
          <w:szCs w:val="26"/>
          <w:shd w:val="clear" w:color="auto" w:fill="FFFFFF"/>
        </w:rPr>
        <w:t>20.30</w:t>
      </w:r>
      <w:r>
        <w:rPr>
          <w:rFonts w:asciiTheme="minorHAnsi" w:hAnsiTheme="minorHAnsi" w:cs="Arial"/>
          <w:sz w:val="26"/>
          <w:szCs w:val="26"/>
          <w:shd w:val="clear" w:color="auto" w:fill="FFFFFF"/>
        </w:rPr>
        <w:t>),</w:t>
      </w:r>
      <w:r w:rsidRPr="00993271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 grazie alla presenza d</w:t>
      </w:r>
      <w:r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el pakistano </w:t>
      </w:r>
      <w:r w:rsidRPr="00993271">
        <w:rPr>
          <w:rStyle w:val="Enfasigrassetto"/>
          <w:rFonts w:asciiTheme="minorHAnsi" w:hAnsiTheme="minorHAnsi" w:cs="Arial"/>
          <w:sz w:val="26"/>
          <w:szCs w:val="26"/>
          <w:shd w:val="clear" w:color="auto" w:fill="FFFFFF"/>
        </w:rPr>
        <w:t xml:space="preserve">Paul </w:t>
      </w:r>
      <w:proofErr w:type="spellStart"/>
      <w:r w:rsidRPr="00993271">
        <w:rPr>
          <w:rStyle w:val="Enfasigrassetto"/>
          <w:rFonts w:asciiTheme="minorHAnsi" w:hAnsiTheme="minorHAnsi" w:cs="Arial"/>
          <w:sz w:val="26"/>
          <w:szCs w:val="26"/>
          <w:shd w:val="clear" w:color="auto" w:fill="FFFFFF"/>
        </w:rPr>
        <w:t>Iacob</w:t>
      </w:r>
      <w:proofErr w:type="spellEnd"/>
      <w:r w:rsidRPr="00993271">
        <w:rPr>
          <w:rStyle w:val="Enfasigrassetto"/>
          <w:rFonts w:asciiTheme="minorHAnsi" w:hAnsiTheme="minorHAnsi" w:cs="Arial"/>
          <w:sz w:val="26"/>
          <w:szCs w:val="26"/>
          <w:shd w:val="clear" w:color="auto" w:fill="FFFFFF"/>
        </w:rPr>
        <w:t xml:space="preserve"> </w:t>
      </w:r>
      <w:proofErr w:type="spellStart"/>
      <w:r w:rsidRPr="00993271">
        <w:rPr>
          <w:rStyle w:val="Enfasigrassetto"/>
          <w:rFonts w:asciiTheme="minorHAnsi" w:hAnsiTheme="minorHAnsi" w:cs="Arial"/>
          <w:sz w:val="26"/>
          <w:szCs w:val="26"/>
          <w:shd w:val="clear" w:color="auto" w:fill="FFFFFF"/>
        </w:rPr>
        <w:t>Bhatti</w:t>
      </w:r>
      <w:proofErr w:type="spellEnd"/>
      <w:r w:rsidRPr="00993271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, ex ministro e fratello maggiore di </w:t>
      </w:r>
      <w:proofErr w:type="spellStart"/>
      <w:r w:rsidRPr="00993271">
        <w:rPr>
          <w:rFonts w:asciiTheme="minorHAnsi" w:hAnsiTheme="minorHAnsi" w:cs="Arial"/>
          <w:sz w:val="26"/>
          <w:szCs w:val="26"/>
          <w:shd w:val="clear" w:color="auto" w:fill="FFFFFF"/>
        </w:rPr>
        <w:t>Shahbaz</w:t>
      </w:r>
      <w:proofErr w:type="spellEnd"/>
      <w:r w:rsidRPr="00993271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 </w:t>
      </w:r>
      <w:proofErr w:type="spellStart"/>
      <w:r w:rsidRPr="00993271">
        <w:rPr>
          <w:rFonts w:asciiTheme="minorHAnsi" w:hAnsiTheme="minorHAnsi" w:cs="Arial"/>
          <w:sz w:val="26"/>
          <w:szCs w:val="26"/>
          <w:shd w:val="clear" w:color="auto" w:fill="FFFFFF"/>
        </w:rPr>
        <w:t>Bhatti</w:t>
      </w:r>
      <w:proofErr w:type="spellEnd"/>
      <w:r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, </w:t>
      </w:r>
      <w:r w:rsidRPr="00993271">
        <w:rPr>
          <w:rFonts w:asciiTheme="minorHAnsi" w:hAnsiTheme="minorHAnsi" w:cs="Arial"/>
          <w:sz w:val="26"/>
          <w:szCs w:val="26"/>
          <w:shd w:val="clear" w:color="auto" w:fill="FFFFFF"/>
        </w:rPr>
        <w:t>ministro cattolico dell’armonia nazionale e per le minoranze religiose in Pakistan</w:t>
      </w:r>
      <w:r>
        <w:rPr>
          <w:rFonts w:asciiTheme="minorHAnsi" w:hAnsiTheme="minorHAnsi" w:cs="Arial"/>
          <w:sz w:val="26"/>
          <w:szCs w:val="26"/>
          <w:shd w:val="clear" w:color="auto" w:fill="FFFFFF"/>
        </w:rPr>
        <w:t>,</w:t>
      </w:r>
      <w:r w:rsidRPr="00993271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 ucciso il 2 marzo 2011. </w:t>
      </w:r>
      <w:r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L’incontro è organizzato da due realtà diocesane: Centro Missionario e Pastorale sociale, in collaborazione con le parrocchie di San Pio X e San Giuseppe.  </w:t>
      </w:r>
    </w:p>
    <w:p w:rsidR="00993271" w:rsidRDefault="00993271" w:rsidP="00993271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993271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“La situazione dei cristiani e delle altre minoranze religiose, fascia più debole della società, è direttamente proporzionale alla situazione generale del Pakistan. Più è alta l’instabilità, più aumenta la violenza. E oggi, purtroppo, il Paese è instabile sul piano politico, economico e sociale”, </w:t>
      </w:r>
      <w:r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anticipa </w:t>
      </w:r>
      <w:r w:rsidRPr="00993271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ai microfoni di Radio Trentino </w:t>
      </w:r>
      <w:proofErr w:type="spellStart"/>
      <w:r w:rsidRPr="00993271">
        <w:rPr>
          <w:rFonts w:asciiTheme="minorHAnsi" w:hAnsiTheme="minorHAnsi" w:cs="Arial"/>
          <w:sz w:val="26"/>
          <w:szCs w:val="26"/>
          <w:shd w:val="clear" w:color="auto" w:fill="FFFFFF"/>
        </w:rPr>
        <w:t>InBlu</w:t>
      </w:r>
      <w:proofErr w:type="spellEnd"/>
      <w:r w:rsidRPr="00993271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 Paul </w:t>
      </w:r>
      <w:proofErr w:type="spellStart"/>
      <w:r w:rsidRPr="00993271">
        <w:rPr>
          <w:rFonts w:asciiTheme="minorHAnsi" w:hAnsiTheme="minorHAnsi" w:cs="Arial"/>
          <w:sz w:val="26"/>
          <w:szCs w:val="26"/>
          <w:shd w:val="clear" w:color="auto" w:fill="FFFFFF"/>
        </w:rPr>
        <w:t>Bhatti</w:t>
      </w:r>
      <w:proofErr w:type="spellEnd"/>
      <w:r w:rsidRPr="00993271">
        <w:rPr>
          <w:rFonts w:asciiTheme="minorHAnsi" w:hAnsiTheme="minorHAnsi" w:cs="Arial"/>
          <w:sz w:val="26"/>
          <w:szCs w:val="26"/>
          <w:shd w:val="clear" w:color="auto" w:fill="FFFFFF"/>
        </w:rPr>
        <w:t>. Qui </w:t>
      </w:r>
      <w:hyperlink r:id="rId8" w:history="1">
        <w:r w:rsidRPr="00993271">
          <w:rPr>
            <w:rStyle w:val="Collegamentoipertestuale"/>
            <w:rFonts w:asciiTheme="minorHAnsi" w:hAnsiTheme="minorHAnsi" w:cs="Arial"/>
            <w:color w:val="auto"/>
            <w:sz w:val="26"/>
            <w:szCs w:val="26"/>
            <w:shd w:val="clear" w:color="auto" w:fill="FFFFFF"/>
          </w:rPr>
          <w:t>intervista completa</w:t>
        </w:r>
        <w:r>
          <w:rPr>
            <w:rStyle w:val="Collegamentoipertestuale"/>
            <w:rFonts w:asciiTheme="minorHAnsi" w:hAnsiTheme="minorHAnsi" w:cs="Arial"/>
            <w:color w:val="auto"/>
            <w:sz w:val="26"/>
            <w:szCs w:val="26"/>
            <w:shd w:val="clear" w:color="auto" w:fill="FFFFFF"/>
          </w:rPr>
          <w:t>.</w:t>
        </w:r>
      </w:hyperlink>
    </w:p>
    <w:sectPr w:rsidR="00993271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239C9"/>
    <w:rsid w:val="00044897"/>
    <w:rsid w:val="00074A54"/>
    <w:rsid w:val="000B6BB6"/>
    <w:rsid w:val="000C323E"/>
    <w:rsid w:val="001132DE"/>
    <w:rsid w:val="00152744"/>
    <w:rsid w:val="001B3BBF"/>
    <w:rsid w:val="001C6E95"/>
    <w:rsid w:val="001D63D2"/>
    <w:rsid w:val="00215D62"/>
    <w:rsid w:val="00234B16"/>
    <w:rsid w:val="00260042"/>
    <w:rsid w:val="00263728"/>
    <w:rsid w:val="002B28E0"/>
    <w:rsid w:val="002C6748"/>
    <w:rsid w:val="002E3FCF"/>
    <w:rsid w:val="002F0051"/>
    <w:rsid w:val="0033156E"/>
    <w:rsid w:val="00356B64"/>
    <w:rsid w:val="00430624"/>
    <w:rsid w:val="00434E1B"/>
    <w:rsid w:val="004D0BF6"/>
    <w:rsid w:val="004D254F"/>
    <w:rsid w:val="004E0F86"/>
    <w:rsid w:val="004E27F4"/>
    <w:rsid w:val="005039E0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93294"/>
    <w:rsid w:val="006E038C"/>
    <w:rsid w:val="006E2CA5"/>
    <w:rsid w:val="006E3D7A"/>
    <w:rsid w:val="007172B4"/>
    <w:rsid w:val="0075721E"/>
    <w:rsid w:val="00771003"/>
    <w:rsid w:val="007868CC"/>
    <w:rsid w:val="00786ECF"/>
    <w:rsid w:val="00787626"/>
    <w:rsid w:val="007A335E"/>
    <w:rsid w:val="007C1E16"/>
    <w:rsid w:val="007E5E51"/>
    <w:rsid w:val="007F7C35"/>
    <w:rsid w:val="00804647"/>
    <w:rsid w:val="00826CF6"/>
    <w:rsid w:val="00867242"/>
    <w:rsid w:val="008720A0"/>
    <w:rsid w:val="00883325"/>
    <w:rsid w:val="0089522A"/>
    <w:rsid w:val="008B0CE0"/>
    <w:rsid w:val="008B7C55"/>
    <w:rsid w:val="008E45E9"/>
    <w:rsid w:val="008E6CC9"/>
    <w:rsid w:val="00944D3C"/>
    <w:rsid w:val="009528E6"/>
    <w:rsid w:val="00993271"/>
    <w:rsid w:val="009A4D3C"/>
    <w:rsid w:val="009A79BF"/>
    <w:rsid w:val="009D67DD"/>
    <w:rsid w:val="009E5342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DF4572"/>
    <w:rsid w:val="00E708CE"/>
    <w:rsid w:val="00EB22C9"/>
    <w:rsid w:val="00ED4202"/>
    <w:rsid w:val="00F462C9"/>
    <w:rsid w:val="00F47488"/>
    <w:rsid w:val="00F6623F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32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32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atrentina.it/Meridiani/Il-mio-Pakistan-cosi-instabile" TargetMode="External"/><Relationship Id="rId3" Type="http://schemas.openxmlformats.org/officeDocument/2006/relationships/styles" Target="styles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ACF4-DA1B-4B35-9E5E-DF479D12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2</cp:revision>
  <cp:lastPrinted>2018-02-15T10:18:00Z</cp:lastPrinted>
  <dcterms:created xsi:type="dcterms:W3CDTF">2018-02-15T10:55:00Z</dcterms:created>
  <dcterms:modified xsi:type="dcterms:W3CDTF">2018-02-15T10:55:00Z</dcterms:modified>
</cp:coreProperties>
</file>