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006CC7">
        <w:rPr>
          <w:rFonts w:asciiTheme="minorHAnsi" w:hAnsiTheme="minorHAnsi" w:cs="Arial"/>
          <w:color w:val="002060"/>
          <w:sz w:val="22"/>
          <w:szCs w:val="22"/>
        </w:rPr>
        <w:t>52</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A16699">
        <w:rPr>
          <w:rFonts w:asciiTheme="minorHAnsi" w:hAnsiTheme="minorHAnsi" w:cs="Arial"/>
          <w:color w:val="002060"/>
          <w:sz w:val="22"/>
          <w:szCs w:val="22"/>
        </w:rPr>
        <w:t xml:space="preserve"> </w:t>
      </w:r>
      <w:r w:rsidR="00006CC7">
        <w:rPr>
          <w:rFonts w:asciiTheme="minorHAnsi" w:hAnsiTheme="minorHAnsi" w:cs="Arial"/>
          <w:color w:val="002060"/>
          <w:sz w:val="22"/>
          <w:szCs w:val="22"/>
        </w:rPr>
        <w:t xml:space="preserve">2 novembre </w:t>
      </w:r>
      <w:r>
        <w:rPr>
          <w:rFonts w:asciiTheme="minorHAnsi" w:hAnsiTheme="minorHAnsi" w:cs="Arial"/>
          <w:color w:val="002060"/>
          <w:sz w:val="22"/>
          <w:szCs w:val="22"/>
        </w:rPr>
        <w:t>201</w:t>
      </w:r>
      <w:r w:rsidR="004E27F4">
        <w:rPr>
          <w:rFonts w:asciiTheme="minorHAnsi" w:hAnsiTheme="minorHAnsi" w:cs="Arial"/>
          <w:color w:val="002060"/>
          <w:sz w:val="22"/>
          <w:szCs w:val="22"/>
        </w:rPr>
        <w:t>7</w:t>
      </w:r>
    </w:p>
    <w:p w:rsidR="001132DE" w:rsidRDefault="001132DE" w:rsidP="002F0051">
      <w:pPr>
        <w:pStyle w:val="Contenutotabella"/>
        <w:tabs>
          <w:tab w:val="left" w:pos="7371"/>
          <w:tab w:val="left" w:pos="8080"/>
          <w:tab w:val="left" w:pos="8505"/>
        </w:tabs>
        <w:ind w:right="4536"/>
        <w:rPr>
          <w:rFonts w:asciiTheme="minorHAnsi" w:hAnsiTheme="minorHAnsi" w:cs="Arial"/>
          <w:color w:val="002060"/>
          <w:sz w:val="22"/>
          <w:szCs w:val="22"/>
        </w:rPr>
      </w:pPr>
    </w:p>
    <w:p w:rsidR="00006CC7" w:rsidRPr="00006CC7" w:rsidRDefault="00006CC7" w:rsidP="00006CC7">
      <w:pPr>
        <w:spacing w:line="276" w:lineRule="auto"/>
        <w:jc w:val="center"/>
        <w:rPr>
          <w:rFonts w:asciiTheme="minorHAnsi" w:hAnsiTheme="minorHAnsi"/>
          <w:b/>
          <w:color w:val="002060"/>
          <w:sz w:val="32"/>
          <w:szCs w:val="32"/>
        </w:rPr>
      </w:pPr>
      <w:r w:rsidRPr="00006CC7">
        <w:rPr>
          <w:rFonts w:asciiTheme="minorHAnsi" w:hAnsiTheme="minorHAnsi"/>
          <w:b/>
          <w:color w:val="002060"/>
          <w:sz w:val="32"/>
          <w:szCs w:val="32"/>
        </w:rPr>
        <w:t>2 novembre, Vescovo Lauro commemora i caduti in guerra: “La morte non ha l’ultima parola”.  Ai militari: “Grazie per la vostra umanità”</w:t>
      </w:r>
    </w:p>
    <w:p w:rsidR="00E40AF8" w:rsidRDefault="00E40AF8" w:rsidP="00006CC7">
      <w:pPr>
        <w:spacing w:line="276" w:lineRule="auto"/>
        <w:jc w:val="both"/>
        <w:rPr>
          <w:rFonts w:asciiTheme="minorHAnsi" w:hAnsiTheme="minorHAnsi"/>
          <w:sz w:val="28"/>
          <w:szCs w:val="28"/>
        </w:rPr>
      </w:pPr>
    </w:p>
    <w:p w:rsidR="00BE732A" w:rsidRDefault="00BE732A" w:rsidP="00BE732A">
      <w:pPr>
        <w:spacing w:line="276" w:lineRule="auto"/>
        <w:jc w:val="both"/>
        <w:rPr>
          <w:rFonts w:asciiTheme="minorHAnsi" w:hAnsiTheme="minorHAnsi"/>
          <w:sz w:val="28"/>
          <w:szCs w:val="28"/>
        </w:rPr>
      </w:pPr>
      <w:r w:rsidRPr="00006CC7">
        <w:rPr>
          <w:rFonts w:asciiTheme="minorHAnsi" w:hAnsiTheme="minorHAnsi"/>
          <w:sz w:val="28"/>
          <w:szCs w:val="28"/>
        </w:rPr>
        <w:t>“Anche il ricordo dei caduti significa far passare davanti il volto di uomini che hanno versato il proprio sangue sul campo di guerra. E pensando a quella vita</w:t>
      </w:r>
      <w:r>
        <w:rPr>
          <w:rFonts w:asciiTheme="minorHAnsi" w:hAnsiTheme="minorHAnsi"/>
          <w:sz w:val="28"/>
          <w:szCs w:val="28"/>
        </w:rPr>
        <w:t xml:space="preserve">, </w:t>
      </w:r>
      <w:r w:rsidRPr="00006CC7">
        <w:rPr>
          <w:rFonts w:asciiTheme="minorHAnsi" w:hAnsiTheme="minorHAnsi"/>
          <w:sz w:val="28"/>
          <w:szCs w:val="28"/>
        </w:rPr>
        <w:t xml:space="preserve">potete avere la prova che l’ultima parola non ce l’ha la morte,  ma la morte è porta sulla luce. A volte, proprio sul campo di battaglia, per il compagno che muore si scrive una pagina bellissima di attenzione e di delicatezza”. </w:t>
      </w:r>
    </w:p>
    <w:p w:rsidR="00BE732A" w:rsidRPr="00006CC7" w:rsidRDefault="00BE732A" w:rsidP="00BE732A">
      <w:pPr>
        <w:spacing w:line="276" w:lineRule="auto"/>
        <w:jc w:val="both"/>
        <w:rPr>
          <w:rFonts w:asciiTheme="minorHAnsi" w:hAnsiTheme="minorHAnsi"/>
          <w:sz w:val="28"/>
          <w:szCs w:val="28"/>
        </w:rPr>
      </w:pPr>
      <w:r w:rsidRPr="00006CC7">
        <w:rPr>
          <w:rFonts w:asciiTheme="minorHAnsi" w:hAnsiTheme="minorHAnsi"/>
          <w:sz w:val="28"/>
          <w:szCs w:val="28"/>
        </w:rPr>
        <w:t>Nel giorno della commemorazione dei defunti, l’arcivescovo Lauro ha presieduto al sacrario militare del cimitero di Trento la s. Messa in memoria dei caduti di tutte le guerre. Vi hanno preso parte numerose autorità, rappresentanti delle forze militari e dell’ordine</w:t>
      </w:r>
      <w:bookmarkStart w:id="0" w:name="_GoBack"/>
      <w:bookmarkEnd w:id="0"/>
      <w:r w:rsidRPr="00006CC7">
        <w:rPr>
          <w:rFonts w:asciiTheme="minorHAnsi" w:hAnsiTheme="minorHAnsi"/>
          <w:sz w:val="28"/>
          <w:szCs w:val="28"/>
        </w:rPr>
        <w:t xml:space="preserve">, molti fedeli. </w:t>
      </w:r>
    </w:p>
    <w:p w:rsidR="00BE732A" w:rsidRDefault="00006CC7" w:rsidP="00006CC7">
      <w:pPr>
        <w:spacing w:line="276" w:lineRule="auto"/>
        <w:jc w:val="both"/>
        <w:rPr>
          <w:rFonts w:asciiTheme="minorHAnsi" w:hAnsiTheme="minorHAnsi"/>
          <w:sz w:val="28"/>
          <w:szCs w:val="28"/>
        </w:rPr>
      </w:pPr>
      <w:r w:rsidRPr="00006CC7">
        <w:rPr>
          <w:rFonts w:asciiTheme="minorHAnsi" w:hAnsiTheme="minorHAnsi"/>
          <w:sz w:val="28"/>
          <w:szCs w:val="28"/>
        </w:rPr>
        <w:t xml:space="preserve"> “A volte </w:t>
      </w:r>
      <w:r w:rsidR="00BE732A" w:rsidRPr="00006CC7">
        <w:rPr>
          <w:rFonts w:asciiTheme="minorHAnsi" w:hAnsiTheme="minorHAnsi"/>
          <w:sz w:val="28"/>
          <w:szCs w:val="28"/>
        </w:rPr>
        <w:t xml:space="preserve">– ha </w:t>
      </w:r>
      <w:r w:rsidR="00BE732A">
        <w:rPr>
          <w:rFonts w:asciiTheme="minorHAnsi" w:hAnsiTheme="minorHAnsi"/>
          <w:sz w:val="28"/>
          <w:szCs w:val="28"/>
        </w:rPr>
        <w:t xml:space="preserve">esordito </w:t>
      </w:r>
      <w:r w:rsidR="00BE732A" w:rsidRPr="00006CC7">
        <w:rPr>
          <w:rFonts w:asciiTheme="minorHAnsi" w:hAnsiTheme="minorHAnsi"/>
          <w:sz w:val="28"/>
          <w:szCs w:val="28"/>
        </w:rPr>
        <w:t>Tisi, all’indomani della partecipata liturgia di Ognissanti  –</w:t>
      </w:r>
      <w:r w:rsidR="00BE732A">
        <w:rPr>
          <w:rFonts w:asciiTheme="minorHAnsi" w:hAnsiTheme="minorHAnsi"/>
          <w:sz w:val="28"/>
          <w:szCs w:val="28"/>
        </w:rPr>
        <w:t xml:space="preserve"> </w:t>
      </w:r>
      <w:r w:rsidRPr="00006CC7">
        <w:rPr>
          <w:rFonts w:asciiTheme="minorHAnsi" w:hAnsiTheme="minorHAnsi"/>
          <w:sz w:val="28"/>
          <w:szCs w:val="28"/>
        </w:rPr>
        <w:t xml:space="preserve">pensiamo sia più facile credere che non c’è nulla al di là della morte. Ma è solo la reazione istintiva di gente che ha fretta  e non  ha tempo di pensare. Perché, come succede in questi giorni, quando ti passa davanti il volto di tuo padre,  dell’amico, quando poni un fiore sulla tomba dei tuoi cari, in quel momento emerge forte la percezione che la persona che ti ha voluto bene c’è”.  </w:t>
      </w:r>
    </w:p>
    <w:p w:rsidR="00BE732A" w:rsidRPr="00E40AF8" w:rsidRDefault="00BE732A" w:rsidP="00006CC7">
      <w:pPr>
        <w:spacing w:line="276" w:lineRule="auto"/>
        <w:jc w:val="both"/>
        <w:rPr>
          <w:rFonts w:asciiTheme="minorHAnsi" w:hAnsiTheme="minorHAnsi"/>
          <w:sz w:val="10"/>
          <w:szCs w:val="10"/>
        </w:rPr>
      </w:pPr>
    </w:p>
    <w:p w:rsidR="00006CC7" w:rsidRPr="00006CC7" w:rsidRDefault="00006CC7" w:rsidP="00006CC7">
      <w:pPr>
        <w:spacing w:line="276" w:lineRule="auto"/>
        <w:jc w:val="both"/>
        <w:rPr>
          <w:rFonts w:asciiTheme="minorHAnsi" w:hAnsiTheme="minorHAnsi" w:cs="Arial"/>
          <w:color w:val="002060"/>
          <w:sz w:val="22"/>
          <w:szCs w:val="22"/>
        </w:rPr>
      </w:pPr>
      <w:r w:rsidRPr="00006CC7">
        <w:rPr>
          <w:rFonts w:asciiTheme="minorHAnsi" w:hAnsiTheme="minorHAnsi"/>
          <w:sz w:val="28"/>
          <w:szCs w:val="28"/>
        </w:rPr>
        <w:t xml:space="preserve">“Mi piace riconoscervi – </w:t>
      </w:r>
      <w:r w:rsidR="00BE732A">
        <w:rPr>
          <w:rFonts w:asciiTheme="minorHAnsi" w:hAnsiTheme="minorHAnsi"/>
          <w:sz w:val="28"/>
          <w:szCs w:val="28"/>
        </w:rPr>
        <w:t xml:space="preserve">si è rivolto agli uomini in divisa </w:t>
      </w:r>
      <w:r w:rsidRPr="00006CC7">
        <w:rPr>
          <w:rFonts w:asciiTheme="minorHAnsi" w:hAnsiTheme="minorHAnsi"/>
          <w:sz w:val="28"/>
          <w:szCs w:val="28"/>
        </w:rPr>
        <w:t xml:space="preserve">– quello </w:t>
      </w:r>
      <w:r w:rsidR="00751319">
        <w:rPr>
          <w:rFonts w:asciiTheme="minorHAnsi" w:hAnsiTheme="minorHAnsi"/>
          <w:sz w:val="28"/>
          <w:szCs w:val="28"/>
        </w:rPr>
        <w:t xml:space="preserve">che </w:t>
      </w:r>
      <w:r w:rsidRPr="00006CC7">
        <w:rPr>
          <w:rFonts w:asciiTheme="minorHAnsi" w:hAnsiTheme="minorHAnsi"/>
          <w:sz w:val="28"/>
          <w:szCs w:val="28"/>
        </w:rPr>
        <w:t xml:space="preserve">il mondo intero riconosce alle forze armate italiane: quando siete </w:t>
      </w:r>
      <w:r w:rsidR="00BE732A">
        <w:rPr>
          <w:rFonts w:asciiTheme="minorHAnsi" w:hAnsiTheme="minorHAnsi"/>
          <w:sz w:val="28"/>
          <w:szCs w:val="28"/>
        </w:rPr>
        <w:t xml:space="preserve">in missione </w:t>
      </w:r>
      <w:r w:rsidRPr="00006CC7">
        <w:rPr>
          <w:rFonts w:asciiTheme="minorHAnsi" w:hAnsiTheme="minorHAnsi"/>
          <w:sz w:val="28"/>
          <w:szCs w:val="28"/>
        </w:rPr>
        <w:t xml:space="preserve">all’estero, ma anche nella gestione dei migranti o nelle calamità naturali,  vi contraddistinguete per la vostra umanità. Anche questo è Gesù di Nazareth, è Regno di Dio”. </w:t>
      </w:r>
      <w:r w:rsidR="00E40AF8">
        <w:rPr>
          <w:rFonts w:asciiTheme="minorHAnsi" w:hAnsiTheme="minorHAnsi"/>
          <w:sz w:val="28"/>
          <w:szCs w:val="28"/>
        </w:rPr>
        <w:t xml:space="preserve"> </w:t>
      </w:r>
      <w:r w:rsidRPr="00006CC7">
        <w:rPr>
          <w:rFonts w:asciiTheme="minorHAnsi" w:hAnsiTheme="minorHAnsi"/>
          <w:sz w:val="28"/>
          <w:szCs w:val="28"/>
        </w:rPr>
        <w:t xml:space="preserve">Quindi </w:t>
      </w:r>
      <w:r w:rsidR="00E40AF8">
        <w:rPr>
          <w:rFonts w:asciiTheme="minorHAnsi" w:hAnsiTheme="minorHAnsi"/>
          <w:sz w:val="28"/>
          <w:szCs w:val="28"/>
        </w:rPr>
        <w:t xml:space="preserve">un </w:t>
      </w:r>
      <w:r w:rsidRPr="00006CC7">
        <w:rPr>
          <w:rFonts w:asciiTheme="minorHAnsi" w:hAnsiTheme="minorHAnsi"/>
          <w:sz w:val="28"/>
          <w:szCs w:val="28"/>
        </w:rPr>
        <w:t xml:space="preserve">appello indiretto alla pace, </w:t>
      </w:r>
      <w:r w:rsidR="00E40AF8">
        <w:rPr>
          <w:rFonts w:asciiTheme="minorHAnsi" w:hAnsiTheme="minorHAnsi"/>
          <w:sz w:val="28"/>
          <w:szCs w:val="28"/>
        </w:rPr>
        <w:t>a</w:t>
      </w:r>
      <w:r w:rsidRPr="00006CC7">
        <w:rPr>
          <w:rFonts w:asciiTheme="minorHAnsi" w:hAnsiTheme="minorHAnsi"/>
          <w:sz w:val="28"/>
          <w:szCs w:val="28"/>
        </w:rPr>
        <w:t xml:space="preserve"> partire dalla </w:t>
      </w:r>
      <w:r w:rsidR="00E40AF8">
        <w:rPr>
          <w:rFonts w:asciiTheme="minorHAnsi" w:hAnsiTheme="minorHAnsi"/>
          <w:sz w:val="28"/>
          <w:szCs w:val="28"/>
        </w:rPr>
        <w:t xml:space="preserve">disponibilità di ciascuno a </w:t>
      </w:r>
      <w:r w:rsidRPr="00006CC7">
        <w:rPr>
          <w:rFonts w:asciiTheme="minorHAnsi" w:hAnsiTheme="minorHAnsi"/>
          <w:sz w:val="28"/>
          <w:szCs w:val="28"/>
        </w:rPr>
        <w:t xml:space="preserve">riporre </w:t>
      </w:r>
      <w:r w:rsidR="00E40AF8">
        <w:rPr>
          <w:rFonts w:asciiTheme="minorHAnsi" w:hAnsiTheme="minorHAnsi"/>
          <w:sz w:val="28"/>
          <w:szCs w:val="28"/>
        </w:rPr>
        <w:t xml:space="preserve">ogni </w:t>
      </w:r>
      <w:r w:rsidRPr="00006CC7">
        <w:rPr>
          <w:rFonts w:asciiTheme="minorHAnsi" w:hAnsiTheme="minorHAnsi"/>
          <w:sz w:val="28"/>
          <w:szCs w:val="28"/>
        </w:rPr>
        <w:t>arma d</w:t>
      </w:r>
      <w:r w:rsidR="00E40AF8">
        <w:rPr>
          <w:rFonts w:asciiTheme="minorHAnsi" w:hAnsiTheme="minorHAnsi"/>
          <w:sz w:val="28"/>
          <w:szCs w:val="28"/>
        </w:rPr>
        <w:t xml:space="preserve">i </w:t>
      </w:r>
      <w:r w:rsidRPr="00006CC7">
        <w:rPr>
          <w:rFonts w:asciiTheme="minorHAnsi" w:hAnsiTheme="minorHAnsi"/>
          <w:sz w:val="28"/>
          <w:szCs w:val="28"/>
        </w:rPr>
        <w:t xml:space="preserve">violenza: “Le cronache di questi giorni  – ha </w:t>
      </w:r>
      <w:r w:rsidR="00E40AF8">
        <w:rPr>
          <w:rFonts w:asciiTheme="minorHAnsi" w:hAnsiTheme="minorHAnsi"/>
          <w:sz w:val="28"/>
          <w:szCs w:val="28"/>
        </w:rPr>
        <w:t xml:space="preserve">sottolineato </w:t>
      </w:r>
      <w:r w:rsidRPr="00006CC7">
        <w:rPr>
          <w:rFonts w:asciiTheme="minorHAnsi" w:hAnsiTheme="minorHAnsi"/>
          <w:sz w:val="28"/>
          <w:szCs w:val="28"/>
        </w:rPr>
        <w:t xml:space="preserve">don Lauro  –  riportano esempi drammatici di odio e razzismo. Anche sul terreno laico si ribadisce l’importanza  di curare parole e gesti perché non vadano ad alimentare l’odio. L’uomo di Dio è colui che lavora perché il suo cuore sia libero dall’odio”. </w:t>
      </w:r>
      <w:r>
        <w:rPr>
          <w:rFonts w:asciiTheme="minorHAnsi" w:hAnsiTheme="minorHAnsi"/>
          <w:sz w:val="28"/>
          <w:szCs w:val="28"/>
        </w:rPr>
        <w:t xml:space="preserve"> </w:t>
      </w:r>
      <w:r w:rsidRPr="00006CC7">
        <w:rPr>
          <w:rFonts w:asciiTheme="minorHAnsi" w:hAnsiTheme="minorHAnsi"/>
          <w:sz w:val="28"/>
          <w:szCs w:val="28"/>
        </w:rPr>
        <w:t xml:space="preserve">“Nella sua domanda di senso – ha concluso l’Arcivescovo a </w:t>
      </w:r>
      <w:r w:rsidR="00BE732A">
        <w:rPr>
          <w:rFonts w:asciiTheme="minorHAnsi" w:hAnsiTheme="minorHAnsi"/>
          <w:sz w:val="28"/>
          <w:szCs w:val="28"/>
        </w:rPr>
        <w:t>p</w:t>
      </w:r>
      <w:r w:rsidRPr="00006CC7">
        <w:rPr>
          <w:rFonts w:asciiTheme="minorHAnsi" w:hAnsiTheme="minorHAnsi"/>
          <w:sz w:val="28"/>
          <w:szCs w:val="28"/>
        </w:rPr>
        <w:t xml:space="preserve">roposito della morte –  l’uomo ha come compagno Gesù di Nazareth: egli ci dice che ci aspetta un abbraccio e non il diaframma del nulla”.   </w:t>
      </w:r>
    </w:p>
    <w:sectPr w:rsidR="00006CC7" w:rsidRPr="00006CC7"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06CC7"/>
    <w:rsid w:val="000239C9"/>
    <w:rsid w:val="00044897"/>
    <w:rsid w:val="00074A54"/>
    <w:rsid w:val="000B6BB6"/>
    <w:rsid w:val="000C323E"/>
    <w:rsid w:val="001132DE"/>
    <w:rsid w:val="00152744"/>
    <w:rsid w:val="001B3BBF"/>
    <w:rsid w:val="001C6E95"/>
    <w:rsid w:val="001D63D2"/>
    <w:rsid w:val="00215D62"/>
    <w:rsid w:val="00234B16"/>
    <w:rsid w:val="00260042"/>
    <w:rsid w:val="00263728"/>
    <w:rsid w:val="002B28E0"/>
    <w:rsid w:val="002E3FCF"/>
    <w:rsid w:val="002F0051"/>
    <w:rsid w:val="0033156E"/>
    <w:rsid w:val="00430624"/>
    <w:rsid w:val="004D0BF6"/>
    <w:rsid w:val="004D254F"/>
    <w:rsid w:val="004E0F86"/>
    <w:rsid w:val="004E27F4"/>
    <w:rsid w:val="005039E0"/>
    <w:rsid w:val="00525185"/>
    <w:rsid w:val="005256AA"/>
    <w:rsid w:val="0054584E"/>
    <w:rsid w:val="00550BDD"/>
    <w:rsid w:val="00555668"/>
    <w:rsid w:val="00556007"/>
    <w:rsid w:val="00582A43"/>
    <w:rsid w:val="00587052"/>
    <w:rsid w:val="00596EDD"/>
    <w:rsid w:val="005A2A73"/>
    <w:rsid w:val="005F2B19"/>
    <w:rsid w:val="0065022C"/>
    <w:rsid w:val="00674236"/>
    <w:rsid w:val="00686E56"/>
    <w:rsid w:val="006E2CA5"/>
    <w:rsid w:val="006E3D7A"/>
    <w:rsid w:val="007172B4"/>
    <w:rsid w:val="00751319"/>
    <w:rsid w:val="0075721E"/>
    <w:rsid w:val="007868CC"/>
    <w:rsid w:val="00786ECF"/>
    <w:rsid w:val="007A335E"/>
    <w:rsid w:val="007C1E16"/>
    <w:rsid w:val="007E5E51"/>
    <w:rsid w:val="007F7C35"/>
    <w:rsid w:val="00826CF6"/>
    <w:rsid w:val="00867242"/>
    <w:rsid w:val="008720A0"/>
    <w:rsid w:val="008B0CE0"/>
    <w:rsid w:val="008B7C55"/>
    <w:rsid w:val="008E45E9"/>
    <w:rsid w:val="00944D3C"/>
    <w:rsid w:val="009528E6"/>
    <w:rsid w:val="009A4D3C"/>
    <w:rsid w:val="009A79BF"/>
    <w:rsid w:val="009D67DD"/>
    <w:rsid w:val="009E5342"/>
    <w:rsid w:val="00A047AC"/>
    <w:rsid w:val="00A16699"/>
    <w:rsid w:val="00A838D0"/>
    <w:rsid w:val="00AA50BB"/>
    <w:rsid w:val="00AC136B"/>
    <w:rsid w:val="00AC1A7B"/>
    <w:rsid w:val="00AD714B"/>
    <w:rsid w:val="00AE5F0E"/>
    <w:rsid w:val="00AF074E"/>
    <w:rsid w:val="00B73E39"/>
    <w:rsid w:val="00B96EBF"/>
    <w:rsid w:val="00BA16F4"/>
    <w:rsid w:val="00BB19C3"/>
    <w:rsid w:val="00BB22BF"/>
    <w:rsid w:val="00BD3255"/>
    <w:rsid w:val="00BE732A"/>
    <w:rsid w:val="00C315F4"/>
    <w:rsid w:val="00C8287D"/>
    <w:rsid w:val="00C93BF1"/>
    <w:rsid w:val="00CC1AF1"/>
    <w:rsid w:val="00CD50CE"/>
    <w:rsid w:val="00D10691"/>
    <w:rsid w:val="00D1193A"/>
    <w:rsid w:val="00D3332D"/>
    <w:rsid w:val="00DD10D1"/>
    <w:rsid w:val="00DE19F7"/>
    <w:rsid w:val="00E40AF8"/>
    <w:rsid w:val="00E607E6"/>
    <w:rsid w:val="00E708CE"/>
    <w:rsid w:val="00ED4202"/>
    <w:rsid w:val="00F462C9"/>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1C6A-F87B-41D7-9525-CDB9852D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2499</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3</cp:revision>
  <cp:lastPrinted>2017-11-02T12:26:00Z</cp:lastPrinted>
  <dcterms:created xsi:type="dcterms:W3CDTF">2017-11-02T12:36:00Z</dcterms:created>
  <dcterms:modified xsi:type="dcterms:W3CDTF">2017-11-02T12:37:00Z</dcterms:modified>
</cp:coreProperties>
</file>