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C" w:rsidRPr="00F6338C" w:rsidRDefault="00F6338C" w:rsidP="00F6338C">
      <w:pPr>
        <w:pStyle w:val="NormaleWeb"/>
        <w:shd w:val="clear" w:color="auto" w:fill="FFFFFF"/>
        <w:jc w:val="center"/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</w:pPr>
      <w:r w:rsidRPr="00F6338C"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  <w:t>Vescovo Lauro, un anno fa la nomina</w:t>
      </w:r>
    </w:p>
    <w:p w:rsidR="00F6338C" w:rsidRDefault="00F6338C" w:rsidP="00F6338C">
      <w:pPr>
        <w:pStyle w:val="NormaleWeb"/>
        <w:shd w:val="clear" w:color="auto" w:fill="FFFFFF"/>
        <w:jc w:val="center"/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  <w:t xml:space="preserve">L’annuncio il 10 febbraio 2016 in Sala </w:t>
      </w:r>
      <w:proofErr w:type="spellStart"/>
      <w:r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  <w:t>Clesio</w:t>
      </w:r>
      <w:proofErr w:type="spellEnd"/>
      <w:r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  <w:t>.</w:t>
      </w:r>
    </w:p>
    <w:p w:rsidR="00F6338C" w:rsidRDefault="00F6338C" w:rsidP="00F6338C">
      <w:pPr>
        <w:pStyle w:val="NormaleWeb"/>
        <w:shd w:val="clear" w:color="auto" w:fill="FFFFFF"/>
        <w:jc w:val="center"/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  <w:t xml:space="preserve"> Le prime parole: “Desideravo fare il parroco”</w:t>
      </w:r>
    </w:p>
    <w:p w:rsidR="00F6338C" w:rsidRDefault="00F6338C" w:rsidP="00F6338C">
      <w:pPr>
        <w:pStyle w:val="NormaleWeb"/>
        <w:shd w:val="clear" w:color="auto" w:fill="FFFFFF"/>
        <w:jc w:val="both"/>
        <w:rPr>
          <w:rStyle w:val="Enfasicorsivo"/>
          <w:rFonts w:ascii="Arial" w:hAnsi="Arial" w:cs="Arial"/>
          <w:b/>
          <w:bCs/>
          <w:i w:val="0"/>
          <w:iCs w:val="0"/>
          <w:color w:val="002060"/>
        </w:rPr>
      </w:pPr>
      <w:bookmarkStart w:id="0" w:name="_GoBack"/>
    </w:p>
    <w:p w:rsidR="00F6338C" w:rsidRDefault="00F6338C" w:rsidP="00F6338C">
      <w:pPr>
        <w:pStyle w:val="NormaleWeb"/>
        <w:shd w:val="clear" w:color="auto" w:fill="FFFFFF"/>
        <w:jc w:val="both"/>
      </w:pPr>
      <w:r>
        <w:rPr>
          <w:rStyle w:val="Enfasicorsivo"/>
          <w:rFonts w:ascii="Arial" w:hAnsi="Arial" w:cs="Arial"/>
          <w:i w:val="0"/>
          <w:iCs w:val="0"/>
        </w:rPr>
        <w:t>“Mai avrei immaginato di diventare vescovo: chi mi conosce sa che il desiderio della mia vita è sempre stato quello di essere parroco”.</w:t>
      </w:r>
      <w:r>
        <w:rPr>
          <w:rStyle w:val="apple-converted-space"/>
          <w:rFonts w:ascii="Arial" w:hAnsi="Arial" w:cs="Arial"/>
          <w:i/>
          <w:iCs/>
        </w:rPr>
        <w:t xml:space="preserve">  </w:t>
      </w:r>
      <w:r>
        <w:rPr>
          <w:rFonts w:ascii="Arial" w:hAnsi="Arial" w:cs="Arial"/>
        </w:rPr>
        <w:t>Esordiva così, esattamente un anno fa, il 10 febbraio 2016, don Lauro Tisi, poco dopo l’annuncio della sua nomina a vescovo di Trento. Il vicario degli ultimi undici anni diventava vescovo della stessa diocesi, il 122°. Un fatto inusuale, che spiazzava le previsioni del toto-vescovo. Papa Francesco sceglieva un prete locale come successore del trentino Luigi Bressan, alla guida della diocesi per quasi diciassette anni e proprio ieri, 9 febbraio, al traguardo dei 77 anni.</w:t>
      </w:r>
    </w:p>
    <w:p w:rsidR="00F6338C" w:rsidRDefault="00F6338C" w:rsidP="00F6338C">
      <w:pPr>
        <w:pStyle w:val="Normale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Oggi la Chiesa trentina si stringe con affetto attorno al proprio vescovo Lauro, nel giorno anniversario della sua nomina. Da parte di monsignor Tisi nessun particolare festeggiamento. E nemmeno alcun commento: “Ne parleremo eventualmente il 3 aprile, a un anno dall’inizio del mio episcopato”, fa sapere mentre sale in macchina per raggiungere Brescia, dove, invitato dalla diocesi, è atteso per parlare della riorganizzazione degli uffici di curia alla luce dell’</w:t>
      </w:r>
      <w:proofErr w:type="spellStart"/>
      <w:r>
        <w:rPr>
          <w:rFonts w:ascii="Arial" w:hAnsi="Arial" w:cs="Arial"/>
        </w:rPr>
        <w:t>Evangelii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Gaudium</w:t>
      </w:r>
      <w:proofErr w:type="spellEnd"/>
      <w:r>
        <w:rPr>
          <w:rFonts w:ascii="Arial" w:hAnsi="Arial" w:cs="Arial"/>
        </w:rPr>
        <w:t xml:space="preserve"> di Papa Francesco. Uno dei tanti impegni di un’agenda fitta, a cui don Lauro non si sottrae: in segreteria ne hanno contati 1200, tra colloqui, messe, interventi pubblici… dall’inizio del suo ministero episcopale.</w:t>
      </w:r>
    </w:p>
    <w:p w:rsidR="00F6338C" w:rsidRDefault="00F6338C" w:rsidP="00F6338C">
      <w:pPr>
        <w:pStyle w:val="Normale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</w:t>
      </w:r>
      <w:hyperlink r:id="rId5" w:history="1">
        <w:r>
          <w:rPr>
            <w:rStyle w:val="Collegamentoipertestuale"/>
            <w:rFonts w:ascii="Arial" w:hAnsi="Arial" w:cs="Arial"/>
            <w:color w:val="auto"/>
          </w:rPr>
          <w:t>www.diocesitn.it</w:t>
        </w:r>
      </w:hyperlink>
      <w:r>
        <w:rPr>
          <w:rFonts w:ascii="Arial" w:hAnsi="Arial" w:cs="Arial"/>
        </w:rPr>
        <w:t xml:space="preserve"> testo del primo saluto ai trentini il 10 febbraio 2016 ed eventuali immagini (Zotta). </w:t>
      </w:r>
    </w:p>
    <w:bookmarkEnd w:id="0"/>
    <w:p w:rsidR="004157C3" w:rsidRDefault="004157C3"/>
    <w:sectPr w:rsidR="0041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8C"/>
    <w:rsid w:val="004157C3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338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33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6338C"/>
  </w:style>
  <w:style w:type="character" w:styleId="Enfasicorsivo">
    <w:name w:val="Emphasis"/>
    <w:basedOn w:val="Carpredefinitoparagrafo"/>
    <w:uiPriority w:val="20"/>
    <w:qFormat/>
    <w:rsid w:val="00F633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338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33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6338C"/>
  </w:style>
  <w:style w:type="character" w:styleId="Enfasicorsivo">
    <w:name w:val="Emphasis"/>
    <w:basedOn w:val="Carpredefinitoparagrafo"/>
    <w:uiPriority w:val="20"/>
    <w:qFormat/>
    <w:rsid w:val="00F63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pier.giorgio</dc:creator>
  <cp:lastModifiedBy>pier.giorgio</cp:lastModifiedBy>
  <cp:revision>1</cp:revision>
  <dcterms:created xsi:type="dcterms:W3CDTF">2017-02-10T15:03:00Z</dcterms:created>
  <dcterms:modified xsi:type="dcterms:W3CDTF">2017-02-10T15:04:00Z</dcterms:modified>
</cp:coreProperties>
</file>