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2E3FCF">
        <w:rPr>
          <w:rFonts w:asciiTheme="minorHAnsi" w:hAnsiTheme="minorHAnsi" w:cs="Arial"/>
          <w:color w:val="002060"/>
          <w:sz w:val="22"/>
          <w:szCs w:val="22"/>
        </w:rPr>
        <w:t>0</w:t>
      </w:r>
      <w:r w:rsidR="00217E8C">
        <w:rPr>
          <w:rFonts w:asciiTheme="minorHAnsi" w:hAnsiTheme="minorHAnsi" w:cs="Arial"/>
          <w:color w:val="002060"/>
          <w:sz w:val="22"/>
          <w:szCs w:val="22"/>
        </w:rPr>
        <w:t>7</w:t>
      </w:r>
      <w:r w:rsidR="002E3FCF">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2E3FCF">
        <w:rPr>
          <w:rFonts w:asciiTheme="minorHAnsi" w:hAnsiTheme="minorHAnsi" w:cs="Arial"/>
          <w:color w:val="002060"/>
          <w:sz w:val="22"/>
          <w:szCs w:val="22"/>
        </w:rPr>
        <w:t>2</w:t>
      </w:r>
      <w:r w:rsidR="00217E8C">
        <w:rPr>
          <w:rFonts w:asciiTheme="minorHAnsi" w:hAnsiTheme="minorHAnsi" w:cs="Arial"/>
          <w:color w:val="002060"/>
          <w:sz w:val="22"/>
          <w:szCs w:val="22"/>
        </w:rPr>
        <w:t>8</w:t>
      </w:r>
      <w:r w:rsidR="002E3FCF">
        <w:rPr>
          <w:rFonts w:asciiTheme="minorHAnsi" w:hAnsiTheme="minorHAnsi" w:cs="Arial"/>
          <w:color w:val="002060"/>
          <w:sz w:val="22"/>
          <w:szCs w:val="22"/>
        </w:rPr>
        <w:t xml:space="preserve"> </w:t>
      </w:r>
      <w:r w:rsidR="004E27F4">
        <w:rPr>
          <w:rFonts w:asciiTheme="minorHAnsi" w:hAnsiTheme="minorHAnsi" w:cs="Arial"/>
          <w:color w:val="002060"/>
          <w:sz w:val="22"/>
          <w:szCs w:val="22"/>
        </w:rPr>
        <w:t xml:space="preserve">gennaio </w:t>
      </w:r>
      <w:r>
        <w:rPr>
          <w:rFonts w:asciiTheme="minorHAnsi" w:hAnsiTheme="minorHAnsi" w:cs="Arial"/>
          <w:color w:val="002060"/>
          <w:sz w:val="22"/>
          <w:szCs w:val="22"/>
        </w:rPr>
        <w:t>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p>
    <w:p w:rsidR="00217E8C" w:rsidRPr="00217E8C" w:rsidRDefault="00217E8C" w:rsidP="00217E8C">
      <w:pPr>
        <w:pStyle w:val="NormaleWeb"/>
        <w:shd w:val="clear" w:color="auto" w:fill="FFFFFF"/>
        <w:jc w:val="center"/>
        <w:rPr>
          <w:rFonts w:asciiTheme="minorHAnsi" w:hAnsiTheme="minorHAnsi" w:cs="Arial"/>
          <w:color w:val="444444"/>
        </w:rPr>
      </w:pPr>
      <w:r>
        <w:rPr>
          <w:rFonts w:asciiTheme="minorHAnsi" w:hAnsiTheme="minorHAnsi" w:cs="Arial"/>
          <w:color w:val="002060"/>
        </w:rPr>
        <w:t xml:space="preserve">CONVEGNO </w:t>
      </w:r>
      <w:r w:rsidRPr="00217E8C">
        <w:rPr>
          <w:rFonts w:asciiTheme="minorHAnsi" w:hAnsiTheme="minorHAnsi" w:cs="Arial"/>
          <w:color w:val="002060"/>
        </w:rPr>
        <w:t>QUESTA MATTINA AL COLLEGIO ARCIVESCOVILE</w:t>
      </w:r>
    </w:p>
    <w:p w:rsidR="00217E8C" w:rsidRPr="00217E8C" w:rsidRDefault="00217E8C" w:rsidP="00217E8C">
      <w:pPr>
        <w:pStyle w:val="NormaleWeb"/>
        <w:shd w:val="clear" w:color="auto" w:fill="FFFFFF"/>
        <w:spacing w:before="0" w:beforeAutospacing="0" w:after="0" w:afterAutospacing="0"/>
        <w:jc w:val="center"/>
        <w:rPr>
          <w:rFonts w:asciiTheme="minorHAnsi" w:hAnsiTheme="minorHAnsi" w:cs="Arial"/>
          <w:b/>
          <w:color w:val="002060"/>
          <w:sz w:val="32"/>
          <w:szCs w:val="32"/>
        </w:rPr>
      </w:pPr>
      <w:r w:rsidRPr="00217E8C">
        <w:rPr>
          <w:rFonts w:asciiTheme="minorHAnsi" w:hAnsiTheme="minorHAnsi" w:cs="Arial"/>
          <w:b/>
          <w:color w:val="002060"/>
          <w:sz w:val="32"/>
          <w:szCs w:val="32"/>
        </w:rPr>
        <w:t xml:space="preserve"> </w:t>
      </w:r>
      <w:r w:rsidRPr="00217E8C">
        <w:rPr>
          <w:rFonts w:asciiTheme="minorHAnsi" w:hAnsiTheme="minorHAnsi" w:cs="Arial"/>
          <w:b/>
          <w:color w:val="002060"/>
          <w:sz w:val="32"/>
          <w:szCs w:val="32"/>
        </w:rPr>
        <w:t>“</w:t>
      </w:r>
      <w:r w:rsidRPr="00217E8C">
        <w:rPr>
          <w:rFonts w:asciiTheme="minorHAnsi" w:hAnsiTheme="minorHAnsi" w:cs="Arial"/>
          <w:b/>
          <w:color w:val="002060"/>
          <w:sz w:val="32"/>
          <w:szCs w:val="32"/>
        </w:rPr>
        <w:t xml:space="preserve">Chiesa si misura </w:t>
      </w:r>
      <w:r w:rsidRPr="00217E8C">
        <w:rPr>
          <w:rFonts w:asciiTheme="minorHAnsi" w:hAnsiTheme="minorHAnsi" w:cs="Arial"/>
          <w:b/>
          <w:color w:val="002060"/>
          <w:sz w:val="32"/>
          <w:szCs w:val="32"/>
        </w:rPr>
        <w:t>sull’uso dei beni e delle risorse”</w:t>
      </w:r>
    </w:p>
    <w:p w:rsidR="00217E8C" w:rsidRDefault="00217E8C" w:rsidP="00217E8C">
      <w:pPr>
        <w:pStyle w:val="NormaleWeb"/>
        <w:shd w:val="clear" w:color="auto" w:fill="FFFFFF"/>
        <w:spacing w:before="0" w:beforeAutospacing="0" w:after="0" w:afterAutospacing="0"/>
        <w:jc w:val="center"/>
        <w:rPr>
          <w:rFonts w:asciiTheme="minorHAnsi" w:hAnsiTheme="minorHAnsi" w:cs="Arial"/>
          <w:b/>
          <w:color w:val="002060"/>
          <w:sz w:val="28"/>
          <w:szCs w:val="28"/>
        </w:rPr>
      </w:pPr>
      <w:r w:rsidRPr="00217E8C">
        <w:rPr>
          <w:rFonts w:asciiTheme="minorHAnsi" w:hAnsiTheme="minorHAnsi" w:cs="Arial"/>
          <w:b/>
          <w:color w:val="002060"/>
          <w:sz w:val="32"/>
          <w:szCs w:val="32"/>
        </w:rPr>
        <w:t>Vescovo Lauro</w:t>
      </w:r>
      <w:r>
        <w:rPr>
          <w:rFonts w:asciiTheme="minorHAnsi" w:hAnsiTheme="minorHAnsi" w:cs="Arial"/>
          <w:b/>
          <w:color w:val="002060"/>
          <w:sz w:val="32"/>
          <w:szCs w:val="32"/>
        </w:rPr>
        <w:t xml:space="preserve"> a </w:t>
      </w:r>
      <w:r w:rsidRPr="00217E8C">
        <w:rPr>
          <w:rFonts w:asciiTheme="minorHAnsi" w:hAnsiTheme="minorHAnsi" w:cs="Arial"/>
          <w:color w:val="444444"/>
          <w:sz w:val="28"/>
          <w:szCs w:val="28"/>
        </w:rPr>
        <w:t xml:space="preserve"> </w:t>
      </w:r>
      <w:r w:rsidRPr="00217E8C">
        <w:rPr>
          <w:rFonts w:asciiTheme="minorHAnsi" w:hAnsiTheme="minorHAnsi" w:cs="Arial"/>
          <w:b/>
          <w:color w:val="002060"/>
          <w:sz w:val="28"/>
          <w:szCs w:val="28"/>
        </w:rPr>
        <w:t xml:space="preserve">400 consiglieri parrocchiali per gli affari economici </w:t>
      </w:r>
    </w:p>
    <w:p w:rsidR="00217E8C" w:rsidRPr="00217E8C" w:rsidRDefault="00217E8C" w:rsidP="00217E8C">
      <w:pPr>
        <w:pStyle w:val="NormaleWeb"/>
        <w:shd w:val="clear" w:color="auto" w:fill="FFFFFF"/>
        <w:spacing w:before="0" w:beforeAutospacing="0" w:after="0" w:afterAutospacing="0"/>
        <w:jc w:val="center"/>
        <w:rPr>
          <w:rFonts w:asciiTheme="minorHAnsi" w:hAnsiTheme="minorHAnsi" w:cs="Arial"/>
          <w:b/>
          <w:sz w:val="10"/>
          <w:szCs w:val="10"/>
        </w:rPr>
      </w:pPr>
    </w:p>
    <w:p w:rsidR="00217E8C" w:rsidRPr="00217E8C" w:rsidRDefault="00217E8C" w:rsidP="00217E8C">
      <w:pPr>
        <w:pStyle w:val="NormaleWeb"/>
        <w:shd w:val="clear" w:color="auto" w:fill="FFFFFF"/>
        <w:jc w:val="both"/>
        <w:rPr>
          <w:rFonts w:asciiTheme="minorHAnsi" w:hAnsiTheme="minorHAnsi" w:cs="Arial"/>
          <w:sz w:val="26"/>
          <w:szCs w:val="26"/>
        </w:rPr>
      </w:pPr>
      <w:r w:rsidRPr="00217E8C">
        <w:rPr>
          <w:rFonts w:asciiTheme="minorHAnsi" w:hAnsiTheme="minorHAnsi" w:cs="Arial"/>
          <w:sz w:val="26"/>
          <w:szCs w:val="26"/>
        </w:rPr>
        <w:t xml:space="preserve">Danno una mano fondamentale ai parroci e alle comunità nella gestione economica, cercando di far quadrare bilanci spesso in sofferenza: basti pensare che alcune </w:t>
      </w:r>
      <w:r w:rsidR="00C325C4">
        <w:rPr>
          <w:rFonts w:asciiTheme="minorHAnsi" w:hAnsiTheme="minorHAnsi" w:cs="Arial"/>
          <w:sz w:val="26"/>
          <w:szCs w:val="26"/>
        </w:rPr>
        <w:t xml:space="preserve">realtà </w:t>
      </w:r>
      <w:r w:rsidRPr="00217E8C">
        <w:rPr>
          <w:rFonts w:asciiTheme="minorHAnsi" w:hAnsiTheme="minorHAnsi" w:cs="Arial"/>
          <w:sz w:val="26"/>
          <w:szCs w:val="26"/>
        </w:rPr>
        <w:t>ormai faticano anche solo a pagare il riscaldamento della chiesa. «Voi siete operatori pastorali a tutto tondo»</w:t>
      </w:r>
      <w:r w:rsidRPr="00217E8C">
        <w:rPr>
          <w:rFonts w:asciiTheme="minorHAnsi" w:hAnsiTheme="minorHAnsi" w:cs="Arial"/>
          <w:sz w:val="26"/>
          <w:szCs w:val="26"/>
        </w:rPr>
        <w:t>,</w:t>
      </w:r>
      <w:r w:rsidRPr="00217E8C">
        <w:rPr>
          <w:rFonts w:asciiTheme="minorHAnsi" w:hAnsiTheme="minorHAnsi" w:cs="Arial"/>
          <w:sz w:val="26"/>
          <w:szCs w:val="26"/>
        </w:rPr>
        <w:t xml:space="preserve"> li ha definiti l’arcivescovo Lauro, parlando a poco meno di quattrocento componenti dei </w:t>
      </w:r>
      <w:r w:rsidRPr="00217E8C">
        <w:rPr>
          <w:rFonts w:asciiTheme="minorHAnsi" w:hAnsiTheme="minorHAnsi" w:cs="Arial"/>
          <w:b/>
          <w:sz w:val="26"/>
          <w:szCs w:val="26"/>
        </w:rPr>
        <w:t>Consigli per gli affari economici</w:t>
      </w:r>
      <w:r w:rsidRPr="00217E8C">
        <w:rPr>
          <w:rFonts w:asciiTheme="minorHAnsi" w:hAnsiTheme="minorHAnsi" w:cs="Arial"/>
          <w:sz w:val="26"/>
          <w:szCs w:val="26"/>
        </w:rPr>
        <w:t xml:space="preserve"> (CPAE) di parrocchie (456 in Diocesi)  e unità pastorali (ad oggi 36), giunti questa mattina da tutt</w:t>
      </w:r>
      <w:r w:rsidR="00C325C4">
        <w:rPr>
          <w:rFonts w:asciiTheme="minorHAnsi" w:hAnsiTheme="minorHAnsi" w:cs="Arial"/>
          <w:sz w:val="26"/>
          <w:szCs w:val="26"/>
        </w:rPr>
        <w:t xml:space="preserve">o il territorio diocesano </w:t>
      </w:r>
      <w:r w:rsidRPr="00217E8C">
        <w:rPr>
          <w:rFonts w:asciiTheme="minorHAnsi" w:hAnsiTheme="minorHAnsi" w:cs="Arial"/>
          <w:sz w:val="26"/>
          <w:szCs w:val="26"/>
        </w:rPr>
        <w:t xml:space="preserve">a Trento, al Collegio Arcivescovile, per l’avvio di un percorso formativo sulla corresponsabilità dei laici nella gestione dei beni economici ecclesiastici. “Abbiamo considerato spesso la questione amministrativa come un aspetto secondario della vita comunitaria”, ha ricordato monsignor Tisi. “E invece – ha aggiunto – è un ambito pienamente pastorale perché  una Chiesa la misuri </w:t>
      </w:r>
      <w:r w:rsidRPr="00217E8C">
        <w:rPr>
          <w:rFonts w:asciiTheme="minorHAnsi" w:hAnsiTheme="minorHAnsi" w:cs="Arial"/>
          <w:sz w:val="26"/>
          <w:szCs w:val="26"/>
        </w:rPr>
        <w:t>su</w:t>
      </w:r>
      <w:r w:rsidRPr="00217E8C">
        <w:rPr>
          <w:rFonts w:asciiTheme="minorHAnsi" w:hAnsiTheme="minorHAnsi" w:cs="Arial"/>
          <w:sz w:val="26"/>
          <w:szCs w:val="26"/>
        </w:rPr>
        <w:t xml:space="preserve"> come usa beni, risorse, strutture: anche da lì passa il Vangelo!”. “Un cattivo esercizio dei beni ha portato nelle nostre comunità divisioni e spaccature, spesso a causa del pressapochismo” , ha ammonito l’Arcivescovo, ricordando </w:t>
      </w:r>
      <w:r w:rsidR="00C325C4">
        <w:rPr>
          <w:rFonts w:asciiTheme="minorHAnsi" w:hAnsiTheme="minorHAnsi" w:cs="Arial"/>
          <w:sz w:val="26"/>
          <w:szCs w:val="26"/>
        </w:rPr>
        <w:t xml:space="preserve">come </w:t>
      </w:r>
      <w:r w:rsidRPr="00217E8C">
        <w:rPr>
          <w:rFonts w:asciiTheme="minorHAnsi" w:hAnsiTheme="minorHAnsi" w:cs="Arial"/>
          <w:sz w:val="26"/>
          <w:szCs w:val="26"/>
        </w:rPr>
        <w:t>la volontà di Papa Francesco di “Una Chiesa povera, per i poveri” si realizz</w:t>
      </w:r>
      <w:r w:rsidR="00C325C4">
        <w:rPr>
          <w:rFonts w:asciiTheme="minorHAnsi" w:hAnsiTheme="minorHAnsi" w:cs="Arial"/>
          <w:sz w:val="26"/>
          <w:szCs w:val="26"/>
        </w:rPr>
        <w:t>i</w:t>
      </w:r>
      <w:r w:rsidRPr="00217E8C">
        <w:rPr>
          <w:rFonts w:asciiTheme="minorHAnsi" w:hAnsiTheme="minorHAnsi" w:cs="Arial"/>
          <w:sz w:val="26"/>
          <w:szCs w:val="26"/>
        </w:rPr>
        <w:t xml:space="preserve"> partendo proprio da una “gestione corretta e responsabile dei beni”.    </w:t>
      </w:r>
    </w:p>
    <w:p w:rsidR="00867242" w:rsidRPr="00217E8C" w:rsidRDefault="00217E8C" w:rsidP="00217E8C">
      <w:pPr>
        <w:pStyle w:val="NormaleWeb"/>
        <w:shd w:val="clear" w:color="auto" w:fill="FFFFFF"/>
        <w:jc w:val="both"/>
        <w:rPr>
          <w:rFonts w:asciiTheme="minorHAnsi" w:hAnsiTheme="minorHAnsi" w:cs="Arial"/>
          <w:sz w:val="26"/>
          <w:szCs w:val="26"/>
        </w:rPr>
      </w:pPr>
      <w:r w:rsidRPr="00217E8C">
        <w:rPr>
          <w:rFonts w:asciiTheme="minorHAnsi" w:hAnsiTheme="minorHAnsi" w:cs="Arial"/>
          <w:sz w:val="26"/>
          <w:szCs w:val="26"/>
        </w:rPr>
        <w:t xml:space="preserve">Don </w:t>
      </w:r>
      <w:r w:rsidRPr="00217E8C">
        <w:rPr>
          <w:rFonts w:asciiTheme="minorHAnsi" w:hAnsiTheme="minorHAnsi" w:cs="Arial"/>
          <w:b/>
          <w:sz w:val="26"/>
          <w:szCs w:val="26"/>
        </w:rPr>
        <w:t>Alessandro Aste</w:t>
      </w:r>
      <w:r w:rsidRPr="00217E8C">
        <w:rPr>
          <w:rFonts w:asciiTheme="minorHAnsi" w:hAnsiTheme="minorHAnsi" w:cs="Arial"/>
          <w:sz w:val="26"/>
          <w:szCs w:val="26"/>
        </w:rPr>
        <w:t>, vicario giudiziale e cancelliere di Curia ha illustrato il ruolo dei Consigli per gli Affari Economici</w:t>
      </w:r>
      <w:r w:rsidR="002804FB">
        <w:rPr>
          <w:rFonts w:asciiTheme="minorHAnsi" w:hAnsiTheme="minorHAnsi" w:cs="Arial"/>
          <w:sz w:val="26"/>
          <w:szCs w:val="26"/>
        </w:rPr>
        <w:t xml:space="preserve"> (rieletti da poco in Diocesi)</w:t>
      </w:r>
      <w:r w:rsidRPr="00217E8C">
        <w:rPr>
          <w:rFonts w:asciiTheme="minorHAnsi" w:hAnsiTheme="minorHAnsi" w:cs="Arial"/>
          <w:sz w:val="26"/>
          <w:szCs w:val="26"/>
        </w:rPr>
        <w:t>, così come precisato nello Statuto diocesano che ne orienta l’attività (a partire dal codice di diritto canonico e dalle indicazioni dei vescovi). “Rispetto al tema generale della gestione dei beni, nessuno –</w:t>
      </w:r>
      <w:r w:rsidR="002804FB">
        <w:rPr>
          <w:rFonts w:asciiTheme="minorHAnsi" w:hAnsiTheme="minorHAnsi" w:cs="Arial"/>
          <w:sz w:val="26"/>
          <w:szCs w:val="26"/>
        </w:rPr>
        <w:t xml:space="preserve"> ha argomentato, </w:t>
      </w:r>
      <w:r w:rsidRPr="00217E8C">
        <w:rPr>
          <w:rFonts w:asciiTheme="minorHAnsi" w:hAnsiTheme="minorHAnsi" w:cs="Arial"/>
          <w:sz w:val="26"/>
          <w:szCs w:val="26"/>
        </w:rPr>
        <w:t xml:space="preserve">citando i documenti della </w:t>
      </w:r>
      <w:proofErr w:type="spellStart"/>
      <w:r w:rsidRPr="00217E8C">
        <w:rPr>
          <w:rFonts w:asciiTheme="minorHAnsi" w:hAnsiTheme="minorHAnsi" w:cs="Arial"/>
          <w:sz w:val="26"/>
          <w:szCs w:val="26"/>
        </w:rPr>
        <w:t>Cei</w:t>
      </w:r>
      <w:proofErr w:type="spellEnd"/>
      <w:r w:rsidRPr="00217E8C">
        <w:rPr>
          <w:rFonts w:asciiTheme="minorHAnsi" w:hAnsiTheme="minorHAnsi" w:cs="Arial"/>
          <w:sz w:val="26"/>
          <w:szCs w:val="26"/>
        </w:rPr>
        <w:t xml:space="preserve"> - può dire: non mi riguarda. D’altro canto va superata la mentalità clericale e accentratrice che estromette i laici nell’elaborazione dei processi decisionali”.  “Ai componenti dei CPAE – richiamava don Aste – è chiesto spirito cristiano e competenza tecnico-amministrativa, senso di appartenenza ecclesiale, prudenza e onestà, per non contro-testimoniare il Vangelo”.  Scendendo nel concreto, il cancelliere ha ricordato l’importanza di ricostruire con precisione l</w:t>
      </w:r>
      <w:r w:rsidR="002804FB">
        <w:rPr>
          <w:rFonts w:asciiTheme="minorHAnsi" w:hAnsiTheme="minorHAnsi" w:cs="Arial"/>
          <w:sz w:val="26"/>
          <w:szCs w:val="26"/>
        </w:rPr>
        <w:t>a</w:t>
      </w:r>
      <w:r w:rsidRPr="00217E8C">
        <w:rPr>
          <w:rFonts w:asciiTheme="minorHAnsi" w:hAnsiTheme="minorHAnsi" w:cs="Arial"/>
          <w:sz w:val="26"/>
          <w:szCs w:val="26"/>
        </w:rPr>
        <w:t xml:space="preserve"> s</w:t>
      </w:r>
      <w:r w:rsidR="002804FB">
        <w:rPr>
          <w:rFonts w:asciiTheme="minorHAnsi" w:hAnsiTheme="minorHAnsi" w:cs="Arial"/>
          <w:sz w:val="26"/>
          <w:szCs w:val="26"/>
        </w:rPr>
        <w:t xml:space="preserve">ituazione </w:t>
      </w:r>
      <w:r w:rsidRPr="00217E8C">
        <w:rPr>
          <w:rFonts w:asciiTheme="minorHAnsi" w:hAnsiTheme="minorHAnsi" w:cs="Arial"/>
          <w:sz w:val="26"/>
          <w:szCs w:val="26"/>
        </w:rPr>
        <w:t xml:space="preserve">dei beni in capo alle comunità parrocchiali, di migliorare la cura di bilanci preventivi e di puntuali consuntivi che diano conto dell’attività amministrativa. </w:t>
      </w:r>
      <w:r w:rsidRPr="00217E8C">
        <w:rPr>
          <w:rFonts w:asciiTheme="minorHAnsi" w:hAnsiTheme="minorHAnsi" w:cs="Arial"/>
          <w:sz w:val="26"/>
          <w:szCs w:val="26"/>
        </w:rPr>
        <w:t xml:space="preserve"> </w:t>
      </w:r>
      <w:r w:rsidRPr="00217E8C">
        <w:rPr>
          <w:rFonts w:asciiTheme="minorHAnsi" w:hAnsiTheme="minorHAnsi" w:cs="Arial"/>
          <w:sz w:val="26"/>
          <w:szCs w:val="26"/>
        </w:rPr>
        <w:t xml:space="preserve">E ha chiuso la sua relazione citando ancora papa Francesco e la sua </w:t>
      </w:r>
      <w:proofErr w:type="spellStart"/>
      <w:r w:rsidRPr="00217E8C">
        <w:rPr>
          <w:rFonts w:asciiTheme="minorHAnsi" w:hAnsiTheme="minorHAnsi" w:cs="Arial"/>
          <w:sz w:val="26"/>
          <w:szCs w:val="26"/>
        </w:rPr>
        <w:t>Evangelii</w:t>
      </w:r>
      <w:proofErr w:type="spellEnd"/>
      <w:r w:rsidRPr="00217E8C">
        <w:rPr>
          <w:rFonts w:asciiTheme="minorHAnsi" w:hAnsiTheme="minorHAnsi" w:cs="Arial"/>
          <w:sz w:val="26"/>
          <w:szCs w:val="26"/>
        </w:rPr>
        <w:t xml:space="preserve"> </w:t>
      </w:r>
      <w:proofErr w:type="spellStart"/>
      <w:r w:rsidRPr="00217E8C">
        <w:rPr>
          <w:rFonts w:asciiTheme="minorHAnsi" w:hAnsiTheme="minorHAnsi" w:cs="Arial"/>
          <w:sz w:val="26"/>
          <w:szCs w:val="26"/>
        </w:rPr>
        <w:t>Gaudium</w:t>
      </w:r>
      <w:proofErr w:type="spellEnd"/>
      <w:r w:rsidRPr="00217E8C">
        <w:rPr>
          <w:rFonts w:asciiTheme="minorHAnsi" w:hAnsiTheme="minorHAnsi" w:cs="Arial"/>
          <w:sz w:val="26"/>
          <w:szCs w:val="26"/>
        </w:rPr>
        <w:t>: “I</w:t>
      </w:r>
      <w:r w:rsidR="002804FB">
        <w:rPr>
          <w:rFonts w:asciiTheme="minorHAnsi" w:hAnsiTheme="minorHAnsi" w:cs="Arial"/>
          <w:sz w:val="26"/>
          <w:szCs w:val="26"/>
        </w:rPr>
        <w:t>l</w:t>
      </w:r>
      <w:r w:rsidRPr="00217E8C">
        <w:rPr>
          <w:rFonts w:asciiTheme="minorHAnsi" w:hAnsiTheme="minorHAnsi" w:cs="Arial"/>
          <w:sz w:val="26"/>
          <w:szCs w:val="26"/>
        </w:rPr>
        <w:t xml:space="preserve"> denaro deve servire, non governare”.  Nella seconda parte della mattinata è seguito il dibattito su questioni concrete e specifiche, guidato dal Vicario generale don </w:t>
      </w:r>
      <w:r w:rsidRPr="00C325C4">
        <w:rPr>
          <w:rFonts w:asciiTheme="minorHAnsi" w:hAnsiTheme="minorHAnsi" w:cs="Arial"/>
          <w:b/>
          <w:sz w:val="26"/>
          <w:szCs w:val="26"/>
        </w:rPr>
        <w:t xml:space="preserve">Marco </w:t>
      </w:r>
      <w:proofErr w:type="spellStart"/>
      <w:r w:rsidRPr="00C325C4">
        <w:rPr>
          <w:rFonts w:asciiTheme="minorHAnsi" w:hAnsiTheme="minorHAnsi" w:cs="Arial"/>
          <w:b/>
          <w:sz w:val="26"/>
          <w:szCs w:val="26"/>
        </w:rPr>
        <w:t>Saiani</w:t>
      </w:r>
      <w:proofErr w:type="spellEnd"/>
      <w:r w:rsidRPr="00217E8C">
        <w:rPr>
          <w:rFonts w:asciiTheme="minorHAnsi" w:hAnsiTheme="minorHAnsi" w:cs="Arial"/>
          <w:sz w:val="26"/>
          <w:szCs w:val="26"/>
        </w:rPr>
        <w:t xml:space="preserve"> con alcuni interventi in sala e le risposte dell’Economo diocesano </w:t>
      </w:r>
      <w:r w:rsidRPr="00C325C4">
        <w:rPr>
          <w:rFonts w:asciiTheme="minorHAnsi" w:hAnsiTheme="minorHAnsi" w:cs="Arial"/>
          <w:b/>
          <w:sz w:val="26"/>
          <w:szCs w:val="26"/>
        </w:rPr>
        <w:t>Claudio Puerari</w:t>
      </w:r>
      <w:r w:rsidRPr="00217E8C">
        <w:rPr>
          <w:rFonts w:asciiTheme="minorHAnsi" w:hAnsiTheme="minorHAnsi" w:cs="Arial"/>
          <w:sz w:val="26"/>
          <w:szCs w:val="26"/>
        </w:rPr>
        <w:t xml:space="preserve"> e del Direttore dell’ufficio amministrativo </w:t>
      </w:r>
      <w:bookmarkStart w:id="0" w:name="_GoBack"/>
      <w:r w:rsidRPr="00C325C4">
        <w:rPr>
          <w:rFonts w:asciiTheme="minorHAnsi" w:hAnsiTheme="minorHAnsi" w:cs="Arial"/>
          <w:b/>
          <w:sz w:val="26"/>
          <w:szCs w:val="26"/>
        </w:rPr>
        <w:t>Antonio Pacher</w:t>
      </w:r>
      <w:bookmarkEnd w:id="0"/>
      <w:r w:rsidRPr="00217E8C">
        <w:rPr>
          <w:rFonts w:asciiTheme="minorHAnsi" w:hAnsiTheme="minorHAnsi" w:cs="Arial"/>
          <w:sz w:val="26"/>
          <w:szCs w:val="26"/>
        </w:rPr>
        <w:t xml:space="preserve">. </w:t>
      </w:r>
    </w:p>
    <w:sectPr w:rsidR="00867242" w:rsidRPr="00217E8C"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52744"/>
    <w:rsid w:val="001D63D2"/>
    <w:rsid w:val="00215D62"/>
    <w:rsid w:val="00217E8C"/>
    <w:rsid w:val="00234B16"/>
    <w:rsid w:val="00260042"/>
    <w:rsid w:val="00263728"/>
    <w:rsid w:val="002804FB"/>
    <w:rsid w:val="002B28E0"/>
    <w:rsid w:val="002E3FCF"/>
    <w:rsid w:val="002F0051"/>
    <w:rsid w:val="00430624"/>
    <w:rsid w:val="004D254F"/>
    <w:rsid w:val="004E0F86"/>
    <w:rsid w:val="004E27F4"/>
    <w:rsid w:val="00525185"/>
    <w:rsid w:val="005256AA"/>
    <w:rsid w:val="0054584E"/>
    <w:rsid w:val="00555668"/>
    <w:rsid w:val="00556007"/>
    <w:rsid w:val="00587052"/>
    <w:rsid w:val="00596EDD"/>
    <w:rsid w:val="005A2A73"/>
    <w:rsid w:val="0065022C"/>
    <w:rsid w:val="00674236"/>
    <w:rsid w:val="006E2CA5"/>
    <w:rsid w:val="006E3D7A"/>
    <w:rsid w:val="007172B4"/>
    <w:rsid w:val="0075721E"/>
    <w:rsid w:val="007868CC"/>
    <w:rsid w:val="007A335E"/>
    <w:rsid w:val="007C1E16"/>
    <w:rsid w:val="007E5E51"/>
    <w:rsid w:val="007F7C35"/>
    <w:rsid w:val="00867242"/>
    <w:rsid w:val="008720A0"/>
    <w:rsid w:val="008B0CE0"/>
    <w:rsid w:val="008B7C55"/>
    <w:rsid w:val="008E45E9"/>
    <w:rsid w:val="00944D3C"/>
    <w:rsid w:val="009528E6"/>
    <w:rsid w:val="009A4D3C"/>
    <w:rsid w:val="009A79BF"/>
    <w:rsid w:val="009D67DD"/>
    <w:rsid w:val="009E5342"/>
    <w:rsid w:val="00A047AC"/>
    <w:rsid w:val="00A838D0"/>
    <w:rsid w:val="00AA50BB"/>
    <w:rsid w:val="00AC136B"/>
    <w:rsid w:val="00AC1A7B"/>
    <w:rsid w:val="00AD714B"/>
    <w:rsid w:val="00AE5F0E"/>
    <w:rsid w:val="00AF074E"/>
    <w:rsid w:val="00BA16F4"/>
    <w:rsid w:val="00BB19C3"/>
    <w:rsid w:val="00BD3255"/>
    <w:rsid w:val="00C315F4"/>
    <w:rsid w:val="00C325C4"/>
    <w:rsid w:val="00C8287D"/>
    <w:rsid w:val="00C93BF1"/>
    <w:rsid w:val="00CC1AF1"/>
    <w:rsid w:val="00CD50CE"/>
    <w:rsid w:val="00D10691"/>
    <w:rsid w:val="00D1193A"/>
    <w:rsid w:val="00D3332D"/>
    <w:rsid w:val="00DE19F7"/>
    <w:rsid w:val="00E552FB"/>
    <w:rsid w:val="00E708CE"/>
    <w:rsid w:val="00ED4202"/>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A093-0B85-4DC8-AE77-E6586E96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4</cp:revision>
  <cp:lastPrinted>2017-01-28T15:03:00Z</cp:lastPrinted>
  <dcterms:created xsi:type="dcterms:W3CDTF">2017-01-28T15:01:00Z</dcterms:created>
  <dcterms:modified xsi:type="dcterms:W3CDTF">2017-01-28T15:13:00Z</dcterms:modified>
</cp:coreProperties>
</file>