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833202">
        <w:rPr>
          <w:rFonts w:asciiTheme="minorHAnsi" w:hAnsiTheme="minorHAnsi" w:cs="Arial"/>
          <w:color w:val="002060"/>
          <w:sz w:val="22"/>
          <w:szCs w:val="22"/>
        </w:rPr>
        <w:t>0</w:t>
      </w:r>
      <w:r w:rsidR="00A76AA9">
        <w:rPr>
          <w:rFonts w:asciiTheme="minorHAnsi" w:hAnsiTheme="minorHAnsi" w:cs="Arial"/>
          <w:color w:val="002060"/>
          <w:sz w:val="22"/>
          <w:szCs w:val="22"/>
        </w:rPr>
        <w:t>4</w:t>
      </w:r>
      <w:r>
        <w:rPr>
          <w:rFonts w:asciiTheme="minorHAnsi" w:hAnsiTheme="minorHAnsi" w:cs="Arial"/>
          <w:color w:val="002060"/>
          <w:sz w:val="22"/>
          <w:szCs w:val="22"/>
        </w:rPr>
        <w:t>/1</w:t>
      </w:r>
      <w:r w:rsidR="00833202">
        <w:rPr>
          <w:rFonts w:asciiTheme="minorHAnsi" w:hAnsiTheme="minorHAnsi" w:cs="Arial"/>
          <w:color w:val="002060"/>
          <w:sz w:val="22"/>
          <w:szCs w:val="22"/>
        </w:rPr>
        <w:t>7</w:t>
      </w:r>
      <w:r>
        <w:rPr>
          <w:rFonts w:asciiTheme="minorHAnsi" w:hAnsiTheme="minorHAnsi" w:cs="Arial"/>
          <w:color w:val="002060"/>
          <w:sz w:val="22"/>
          <w:szCs w:val="22"/>
        </w:rPr>
        <w:t xml:space="preserve"> </w:t>
      </w:r>
      <w:r w:rsidR="00833202">
        <w:rPr>
          <w:rFonts w:asciiTheme="minorHAnsi" w:hAnsiTheme="minorHAnsi" w:cs="Arial"/>
          <w:color w:val="002060"/>
          <w:sz w:val="22"/>
          <w:szCs w:val="22"/>
        </w:rPr>
        <w:t xml:space="preserve">     </w:t>
      </w:r>
      <w:r>
        <w:rPr>
          <w:rFonts w:asciiTheme="minorHAnsi" w:hAnsiTheme="minorHAnsi" w:cs="Arial"/>
          <w:color w:val="002060"/>
          <w:sz w:val="22"/>
          <w:szCs w:val="22"/>
        </w:rPr>
        <w:tab/>
        <w:t xml:space="preserve">Trento,  </w:t>
      </w:r>
      <w:r w:rsidR="00A76AA9">
        <w:rPr>
          <w:rFonts w:asciiTheme="minorHAnsi" w:hAnsiTheme="minorHAnsi" w:cs="Arial"/>
          <w:color w:val="002060"/>
          <w:sz w:val="22"/>
          <w:szCs w:val="22"/>
        </w:rPr>
        <w:t>18</w:t>
      </w:r>
      <w:r w:rsidR="00833202">
        <w:rPr>
          <w:rFonts w:asciiTheme="minorHAnsi" w:hAnsiTheme="minorHAnsi" w:cs="Arial"/>
          <w:color w:val="002060"/>
          <w:sz w:val="22"/>
          <w:szCs w:val="22"/>
        </w:rPr>
        <w:t xml:space="preserve"> gennaio </w:t>
      </w:r>
      <w:r>
        <w:rPr>
          <w:rFonts w:asciiTheme="minorHAnsi" w:hAnsiTheme="minorHAnsi" w:cs="Arial"/>
          <w:color w:val="002060"/>
          <w:sz w:val="22"/>
          <w:szCs w:val="22"/>
        </w:rPr>
        <w:t>201</w:t>
      </w:r>
      <w:r w:rsidR="00833202">
        <w:rPr>
          <w:rFonts w:asciiTheme="minorHAnsi" w:hAnsiTheme="minorHAnsi" w:cs="Arial"/>
          <w:color w:val="002060"/>
          <w:sz w:val="22"/>
          <w:szCs w:val="22"/>
        </w:rPr>
        <w:t>7</w:t>
      </w:r>
      <w:r>
        <w:rPr>
          <w:rFonts w:asciiTheme="minorHAnsi" w:hAnsiTheme="minorHAnsi" w:cs="Arial"/>
          <w:color w:val="002060"/>
          <w:sz w:val="22"/>
          <w:szCs w:val="22"/>
        </w:rPr>
        <w:t xml:space="preserve"> </w:t>
      </w:r>
    </w:p>
    <w:p w:rsidR="00867242" w:rsidRDefault="00867242" w:rsidP="002F0051">
      <w:pPr>
        <w:pStyle w:val="Contenutotabella"/>
        <w:tabs>
          <w:tab w:val="left" w:pos="7371"/>
          <w:tab w:val="left" w:pos="8080"/>
          <w:tab w:val="left" w:pos="8505"/>
        </w:tabs>
        <w:ind w:right="4536"/>
        <w:rPr>
          <w:rFonts w:asciiTheme="minorHAnsi" w:hAnsiTheme="minorHAnsi" w:cs="Arial"/>
          <w:color w:val="002060"/>
          <w:sz w:val="22"/>
          <w:szCs w:val="22"/>
        </w:rPr>
      </w:pPr>
    </w:p>
    <w:p w:rsidR="00833202" w:rsidRDefault="00833202" w:rsidP="002F0051">
      <w:pPr>
        <w:pStyle w:val="Contenutotabella"/>
        <w:tabs>
          <w:tab w:val="left" w:pos="7371"/>
          <w:tab w:val="left" w:pos="8080"/>
          <w:tab w:val="left" w:pos="8505"/>
        </w:tabs>
        <w:ind w:right="4536"/>
        <w:rPr>
          <w:rFonts w:asciiTheme="minorHAnsi" w:hAnsiTheme="minorHAnsi" w:cs="Arial"/>
          <w:color w:val="002060"/>
          <w:sz w:val="22"/>
          <w:szCs w:val="22"/>
        </w:rPr>
      </w:pPr>
    </w:p>
    <w:p w:rsidR="00833202" w:rsidRPr="00833202" w:rsidRDefault="00833202" w:rsidP="00833202">
      <w:pPr>
        <w:jc w:val="center"/>
        <w:rPr>
          <w:rFonts w:asciiTheme="minorHAnsi" w:hAnsiTheme="minorHAnsi"/>
          <w:color w:val="002060"/>
          <w:sz w:val="20"/>
          <w:szCs w:val="20"/>
        </w:rPr>
      </w:pPr>
      <w:r w:rsidRPr="00833202">
        <w:rPr>
          <w:rFonts w:asciiTheme="minorHAnsi" w:hAnsiTheme="minorHAnsi"/>
          <w:color w:val="002060"/>
          <w:sz w:val="20"/>
          <w:szCs w:val="20"/>
        </w:rPr>
        <w:t xml:space="preserve">17 SALE DELLA COMUNITA’ COINVOLTE PER LA TERZA EDIZIONE </w:t>
      </w:r>
    </w:p>
    <w:p w:rsidR="00833202" w:rsidRPr="00833202" w:rsidRDefault="00833202" w:rsidP="00833202">
      <w:pPr>
        <w:jc w:val="center"/>
        <w:rPr>
          <w:rFonts w:asciiTheme="minorHAnsi" w:hAnsiTheme="minorHAnsi"/>
          <w:b/>
          <w:color w:val="002060"/>
          <w:sz w:val="10"/>
          <w:szCs w:val="10"/>
        </w:rPr>
      </w:pPr>
    </w:p>
    <w:p w:rsidR="00833202" w:rsidRPr="00833202" w:rsidRDefault="00833202" w:rsidP="00833202">
      <w:pPr>
        <w:jc w:val="center"/>
        <w:rPr>
          <w:rFonts w:asciiTheme="minorHAnsi" w:hAnsiTheme="minorHAnsi"/>
          <w:b/>
          <w:color w:val="002060"/>
          <w:sz w:val="36"/>
          <w:szCs w:val="36"/>
        </w:rPr>
      </w:pPr>
      <w:r w:rsidRPr="00833202">
        <w:rPr>
          <w:rFonts w:asciiTheme="minorHAnsi" w:hAnsiTheme="minorHAnsi"/>
          <w:b/>
          <w:color w:val="002060"/>
          <w:sz w:val="36"/>
          <w:szCs w:val="36"/>
        </w:rPr>
        <w:t>Vite intrecciate, il cinema crea comunità</w:t>
      </w:r>
    </w:p>
    <w:p w:rsidR="00833202" w:rsidRPr="00833202" w:rsidRDefault="00833202" w:rsidP="00833202">
      <w:pPr>
        <w:jc w:val="center"/>
        <w:rPr>
          <w:rFonts w:asciiTheme="minorHAnsi" w:hAnsiTheme="minorHAnsi"/>
          <w:b/>
          <w:color w:val="002060"/>
          <w:sz w:val="10"/>
          <w:szCs w:val="10"/>
        </w:rPr>
      </w:pPr>
    </w:p>
    <w:p w:rsidR="00833202" w:rsidRDefault="00833202" w:rsidP="00833202">
      <w:pPr>
        <w:jc w:val="center"/>
        <w:rPr>
          <w:rFonts w:asciiTheme="minorHAnsi" w:hAnsiTheme="minorHAnsi"/>
          <w:b/>
          <w:color w:val="002060"/>
        </w:rPr>
      </w:pPr>
      <w:r w:rsidRPr="00833202">
        <w:rPr>
          <w:rFonts w:asciiTheme="minorHAnsi" w:hAnsiTheme="minorHAnsi"/>
          <w:b/>
          <w:color w:val="002060"/>
        </w:rPr>
        <w:t xml:space="preserve">Torna la rassegna “Noi Cinema”, proposta da Diocesi e A.M.A. </w:t>
      </w:r>
    </w:p>
    <w:p w:rsidR="00833202" w:rsidRDefault="00833202" w:rsidP="00833202">
      <w:pPr>
        <w:rPr>
          <w:rFonts w:asciiTheme="minorHAnsi" w:hAnsiTheme="minorHAnsi"/>
          <w:b/>
          <w:color w:val="002060"/>
        </w:rPr>
      </w:pPr>
    </w:p>
    <w:p w:rsidR="00833202" w:rsidRPr="00833202" w:rsidRDefault="00833202" w:rsidP="00833202">
      <w:pPr>
        <w:spacing w:line="276" w:lineRule="auto"/>
        <w:jc w:val="both"/>
        <w:rPr>
          <w:rFonts w:asciiTheme="minorHAnsi" w:hAnsiTheme="minorHAnsi"/>
          <w:b/>
          <w:color w:val="002060"/>
        </w:rPr>
      </w:pPr>
    </w:p>
    <w:p w:rsidR="00833202" w:rsidRPr="00833202" w:rsidRDefault="00833202" w:rsidP="00833202">
      <w:pPr>
        <w:spacing w:line="276" w:lineRule="auto"/>
        <w:jc w:val="both"/>
        <w:rPr>
          <w:rFonts w:asciiTheme="minorHAnsi" w:hAnsiTheme="minorHAnsi"/>
          <w:sz w:val="26"/>
          <w:szCs w:val="26"/>
        </w:rPr>
      </w:pPr>
      <w:r w:rsidRPr="00833202">
        <w:rPr>
          <w:rFonts w:asciiTheme="minorHAnsi" w:hAnsiTheme="minorHAnsi"/>
          <w:sz w:val="26"/>
          <w:szCs w:val="26"/>
        </w:rPr>
        <w:t>Terza edizione di NOI cinema, il cineforum organizzato dall'Associazione Oratori NOI Trento, in collaborazione con l'Ufficio d</w:t>
      </w:r>
      <w:bookmarkStart w:id="0" w:name="_GoBack"/>
      <w:bookmarkEnd w:id="0"/>
      <w:r w:rsidRPr="00833202">
        <w:rPr>
          <w:rFonts w:asciiTheme="minorHAnsi" w:hAnsiTheme="minorHAnsi"/>
          <w:sz w:val="26"/>
          <w:szCs w:val="26"/>
        </w:rPr>
        <w:t>iocesano comunicazioni sociali e con l'associazione A.M.A. Auto mutuo aiuto.</w:t>
      </w:r>
    </w:p>
    <w:p w:rsidR="00833202" w:rsidRPr="00833202" w:rsidRDefault="00833202" w:rsidP="00833202">
      <w:pPr>
        <w:spacing w:line="276" w:lineRule="auto"/>
        <w:jc w:val="both"/>
        <w:rPr>
          <w:rFonts w:asciiTheme="minorHAnsi" w:hAnsiTheme="minorHAnsi"/>
          <w:sz w:val="26"/>
          <w:szCs w:val="26"/>
        </w:rPr>
      </w:pPr>
      <w:r w:rsidRPr="00833202">
        <w:rPr>
          <w:rFonts w:asciiTheme="minorHAnsi" w:hAnsiTheme="minorHAnsi"/>
          <w:sz w:val="26"/>
          <w:szCs w:val="26"/>
        </w:rPr>
        <w:t xml:space="preserve">Dopo "A che punto è la notte?", il primo anno, e "La forza fragile", lo scorso anno, la terza tappa del progetto, dal titolo "Vite intrecciate", invita a mettere a fuoco il tema della comunità e la rete di relazioni che unisce tutte le esistenze, anche al di là di spazio e tempo. </w:t>
      </w:r>
    </w:p>
    <w:p w:rsidR="00833202" w:rsidRPr="00833202" w:rsidRDefault="00833202" w:rsidP="00833202">
      <w:pPr>
        <w:spacing w:line="276" w:lineRule="auto"/>
        <w:jc w:val="both"/>
        <w:rPr>
          <w:rFonts w:asciiTheme="minorHAnsi" w:hAnsiTheme="minorHAnsi"/>
          <w:sz w:val="26"/>
          <w:szCs w:val="26"/>
        </w:rPr>
      </w:pPr>
      <w:r w:rsidRPr="00833202">
        <w:rPr>
          <w:rFonts w:asciiTheme="minorHAnsi" w:hAnsiTheme="minorHAnsi"/>
          <w:sz w:val="26"/>
          <w:szCs w:val="26"/>
        </w:rPr>
        <w:t xml:space="preserve">Come negli anni precedenti si parte dalla </w:t>
      </w:r>
      <w:r w:rsidRPr="00833202">
        <w:rPr>
          <w:rFonts w:asciiTheme="minorHAnsi" w:hAnsiTheme="minorHAnsi"/>
          <w:b/>
          <w:sz w:val="26"/>
          <w:szCs w:val="26"/>
        </w:rPr>
        <w:t>visione di quattro film</w:t>
      </w:r>
      <w:r w:rsidRPr="00833202">
        <w:rPr>
          <w:rFonts w:asciiTheme="minorHAnsi" w:hAnsiTheme="minorHAnsi"/>
          <w:sz w:val="26"/>
          <w:szCs w:val="26"/>
        </w:rPr>
        <w:t xml:space="preserve">, nella convinzione che </w:t>
      </w:r>
      <w:r w:rsidRPr="00833202">
        <w:rPr>
          <w:rFonts w:asciiTheme="minorHAnsi" w:hAnsiTheme="minorHAnsi"/>
          <w:b/>
          <w:sz w:val="26"/>
          <w:szCs w:val="26"/>
        </w:rPr>
        <w:t>il buon cinema aiuti a leggere i processi sociali e culturali in corso</w:t>
      </w:r>
      <w:r w:rsidRPr="00833202">
        <w:rPr>
          <w:rFonts w:asciiTheme="minorHAnsi" w:hAnsiTheme="minorHAnsi"/>
          <w:sz w:val="26"/>
          <w:szCs w:val="26"/>
        </w:rPr>
        <w:t xml:space="preserve">, ma aiuti anche ad entrare </w:t>
      </w:r>
      <w:r w:rsidRPr="00833202">
        <w:rPr>
          <w:rFonts w:asciiTheme="minorHAnsi" w:hAnsiTheme="minorHAnsi"/>
          <w:b/>
          <w:sz w:val="26"/>
          <w:szCs w:val="26"/>
        </w:rPr>
        <w:t>in contatto con se stessi</w:t>
      </w:r>
      <w:r w:rsidRPr="00833202">
        <w:rPr>
          <w:rFonts w:asciiTheme="minorHAnsi" w:hAnsiTheme="minorHAnsi"/>
          <w:sz w:val="26"/>
          <w:szCs w:val="26"/>
        </w:rPr>
        <w:t>, e che da un contatto autentico tra le due dimensioni, personale e sociale, possa scoccare la scintilla capace di trasformare la realtà. Riscoprire ciò che si è sfilacciato lungo il corso degli anni, discernere necessità, risorse e limiti per rigenerare dal basso una rete adatta all'oggi: questo l'obiettivo sociale che si affianca a quello di cultura cinematografica. Un esperimento ambizioso, sorretto dagli animatori delle sale con la collaborazione dei gruppi di auto mutuo aiuto che offrono, oltre alla propria esperienza, una prima possibile ricaduta reale, attraverso il progetto “Casa Solidale” che gestisce forme di coabitazione temporanea e cerca di far incontrare studenti o lavoratori che hanno bisogno di casa con persone disponibili ad ospitarle, sulla base del principio che “ogni persona può essere risorsa per sé e per gli altri”.</w:t>
      </w:r>
    </w:p>
    <w:p w:rsidR="00833202" w:rsidRPr="00833202" w:rsidRDefault="00833202" w:rsidP="00833202">
      <w:pPr>
        <w:spacing w:line="276" w:lineRule="auto"/>
        <w:jc w:val="both"/>
        <w:rPr>
          <w:rFonts w:asciiTheme="minorHAnsi" w:hAnsiTheme="minorHAnsi"/>
          <w:sz w:val="26"/>
          <w:szCs w:val="26"/>
        </w:rPr>
      </w:pPr>
      <w:r w:rsidRPr="00833202">
        <w:rPr>
          <w:rFonts w:asciiTheme="minorHAnsi" w:hAnsiTheme="minorHAnsi"/>
          <w:sz w:val="26"/>
          <w:szCs w:val="26"/>
        </w:rPr>
        <w:t>I film che guidano il percorso sono "</w:t>
      </w:r>
      <w:r w:rsidRPr="00833202">
        <w:rPr>
          <w:rFonts w:asciiTheme="minorHAnsi" w:hAnsiTheme="minorHAnsi"/>
          <w:b/>
          <w:sz w:val="26"/>
          <w:szCs w:val="26"/>
        </w:rPr>
        <w:t>Brooklyn</w:t>
      </w:r>
      <w:r w:rsidRPr="00833202">
        <w:rPr>
          <w:rFonts w:asciiTheme="minorHAnsi" w:hAnsiTheme="minorHAnsi"/>
          <w:sz w:val="26"/>
          <w:szCs w:val="26"/>
        </w:rPr>
        <w:t xml:space="preserve">" di John </w:t>
      </w:r>
      <w:proofErr w:type="spellStart"/>
      <w:r w:rsidRPr="00833202">
        <w:rPr>
          <w:rFonts w:asciiTheme="minorHAnsi" w:hAnsiTheme="minorHAnsi"/>
          <w:sz w:val="26"/>
          <w:szCs w:val="26"/>
        </w:rPr>
        <w:t>Crowley</w:t>
      </w:r>
      <w:proofErr w:type="spellEnd"/>
      <w:r w:rsidRPr="00833202">
        <w:rPr>
          <w:rFonts w:asciiTheme="minorHAnsi" w:hAnsiTheme="minorHAnsi"/>
          <w:sz w:val="26"/>
          <w:szCs w:val="26"/>
        </w:rPr>
        <w:t xml:space="preserve"> dal romanzo omonimo di </w:t>
      </w:r>
      <w:proofErr w:type="spellStart"/>
      <w:r w:rsidRPr="00833202">
        <w:rPr>
          <w:rFonts w:asciiTheme="minorHAnsi" w:hAnsiTheme="minorHAnsi"/>
          <w:sz w:val="26"/>
          <w:szCs w:val="26"/>
        </w:rPr>
        <w:t>Colm</w:t>
      </w:r>
      <w:proofErr w:type="spellEnd"/>
      <w:r w:rsidRPr="00833202">
        <w:rPr>
          <w:rFonts w:asciiTheme="minorHAnsi" w:hAnsiTheme="minorHAnsi"/>
          <w:sz w:val="26"/>
          <w:szCs w:val="26"/>
        </w:rPr>
        <w:t xml:space="preserve"> </w:t>
      </w:r>
      <w:proofErr w:type="spellStart"/>
      <w:r w:rsidRPr="00833202">
        <w:rPr>
          <w:rFonts w:asciiTheme="minorHAnsi" w:hAnsiTheme="minorHAnsi"/>
          <w:sz w:val="26"/>
          <w:szCs w:val="26"/>
        </w:rPr>
        <w:t>Tòibìn</w:t>
      </w:r>
      <w:proofErr w:type="spellEnd"/>
      <w:r w:rsidRPr="00833202">
        <w:rPr>
          <w:rFonts w:asciiTheme="minorHAnsi" w:hAnsiTheme="minorHAnsi"/>
          <w:sz w:val="26"/>
          <w:szCs w:val="26"/>
        </w:rPr>
        <w:t xml:space="preserve"> sceneggiato da Nick </w:t>
      </w:r>
      <w:proofErr w:type="spellStart"/>
      <w:r w:rsidRPr="00833202">
        <w:rPr>
          <w:rFonts w:asciiTheme="minorHAnsi" w:hAnsiTheme="minorHAnsi"/>
          <w:sz w:val="26"/>
          <w:szCs w:val="26"/>
        </w:rPr>
        <w:t>Hornby</w:t>
      </w:r>
      <w:proofErr w:type="spellEnd"/>
      <w:r w:rsidRPr="00833202">
        <w:rPr>
          <w:rFonts w:asciiTheme="minorHAnsi" w:hAnsiTheme="minorHAnsi"/>
          <w:sz w:val="26"/>
          <w:szCs w:val="26"/>
        </w:rPr>
        <w:t xml:space="preserve"> (drammatico, Irlanda/Gran Bretagna/Canada, 2015); "</w:t>
      </w:r>
      <w:r w:rsidRPr="00833202">
        <w:rPr>
          <w:rFonts w:asciiTheme="minorHAnsi" w:hAnsiTheme="minorHAnsi"/>
          <w:b/>
          <w:sz w:val="26"/>
          <w:szCs w:val="26"/>
        </w:rPr>
        <w:t>Le Confessioni</w:t>
      </w:r>
      <w:r w:rsidRPr="00833202">
        <w:rPr>
          <w:rFonts w:asciiTheme="minorHAnsi" w:hAnsiTheme="minorHAnsi"/>
          <w:sz w:val="26"/>
          <w:szCs w:val="26"/>
        </w:rPr>
        <w:t xml:space="preserve">" di Roberto Andò con Toni Servillo, Pier Francesco Favino e Daniel </w:t>
      </w:r>
      <w:proofErr w:type="spellStart"/>
      <w:r w:rsidRPr="00833202">
        <w:rPr>
          <w:rFonts w:asciiTheme="minorHAnsi" w:hAnsiTheme="minorHAnsi"/>
          <w:sz w:val="26"/>
          <w:szCs w:val="26"/>
        </w:rPr>
        <w:t>Auteuil</w:t>
      </w:r>
      <w:proofErr w:type="spellEnd"/>
      <w:r w:rsidRPr="00833202">
        <w:rPr>
          <w:rFonts w:asciiTheme="minorHAnsi" w:hAnsiTheme="minorHAnsi"/>
          <w:sz w:val="26"/>
          <w:szCs w:val="26"/>
        </w:rPr>
        <w:t xml:space="preserve"> (drammatico, Italia/Francia 2016); "</w:t>
      </w:r>
      <w:r w:rsidRPr="00833202">
        <w:rPr>
          <w:rFonts w:asciiTheme="minorHAnsi" w:hAnsiTheme="minorHAnsi"/>
          <w:b/>
          <w:sz w:val="26"/>
          <w:szCs w:val="26"/>
        </w:rPr>
        <w:t xml:space="preserve">La leggenda di Bagger </w:t>
      </w:r>
      <w:proofErr w:type="spellStart"/>
      <w:r w:rsidRPr="00833202">
        <w:rPr>
          <w:rFonts w:asciiTheme="minorHAnsi" w:hAnsiTheme="minorHAnsi"/>
          <w:b/>
          <w:sz w:val="26"/>
          <w:szCs w:val="26"/>
        </w:rPr>
        <w:t>Vance</w:t>
      </w:r>
      <w:proofErr w:type="spellEnd"/>
      <w:r w:rsidRPr="00833202">
        <w:rPr>
          <w:rFonts w:asciiTheme="minorHAnsi" w:hAnsiTheme="minorHAnsi"/>
          <w:sz w:val="26"/>
          <w:szCs w:val="26"/>
        </w:rPr>
        <w:t xml:space="preserve">" di Robert Redford dal romanzo di Steven </w:t>
      </w:r>
      <w:proofErr w:type="spellStart"/>
      <w:r w:rsidRPr="00833202">
        <w:rPr>
          <w:rFonts w:asciiTheme="minorHAnsi" w:hAnsiTheme="minorHAnsi"/>
          <w:sz w:val="26"/>
          <w:szCs w:val="26"/>
        </w:rPr>
        <w:t>Pressfield</w:t>
      </w:r>
      <w:proofErr w:type="spellEnd"/>
      <w:r w:rsidRPr="00833202">
        <w:rPr>
          <w:rFonts w:asciiTheme="minorHAnsi" w:hAnsiTheme="minorHAnsi"/>
          <w:sz w:val="26"/>
          <w:szCs w:val="26"/>
        </w:rPr>
        <w:t xml:space="preserve">, con Matt </w:t>
      </w:r>
      <w:proofErr w:type="spellStart"/>
      <w:r w:rsidRPr="00833202">
        <w:rPr>
          <w:rFonts w:asciiTheme="minorHAnsi" w:hAnsiTheme="minorHAnsi"/>
          <w:sz w:val="26"/>
          <w:szCs w:val="26"/>
        </w:rPr>
        <w:t>Demon</w:t>
      </w:r>
      <w:proofErr w:type="spellEnd"/>
      <w:r w:rsidRPr="00833202">
        <w:rPr>
          <w:rFonts w:asciiTheme="minorHAnsi" w:hAnsiTheme="minorHAnsi"/>
          <w:sz w:val="26"/>
          <w:szCs w:val="26"/>
        </w:rPr>
        <w:t>, Charlize Teron e Will Smith (commedia, Usa 2000), e infine "</w:t>
      </w:r>
      <w:proofErr w:type="spellStart"/>
      <w:r w:rsidRPr="00833202">
        <w:rPr>
          <w:rFonts w:asciiTheme="minorHAnsi" w:hAnsiTheme="minorHAnsi"/>
          <w:b/>
          <w:sz w:val="26"/>
          <w:szCs w:val="26"/>
        </w:rPr>
        <w:t>Malala</w:t>
      </w:r>
      <w:proofErr w:type="spellEnd"/>
      <w:r w:rsidRPr="00833202">
        <w:rPr>
          <w:rFonts w:asciiTheme="minorHAnsi" w:hAnsiTheme="minorHAnsi"/>
          <w:sz w:val="26"/>
          <w:szCs w:val="26"/>
        </w:rPr>
        <w:t xml:space="preserve">", documentario di Davis Guggenheim (Usa 2015). Un itinerario in quattro tappe, dal sudest dell'Irlanda a New York, al mare del nord della Germania, nel profondo sud degli Stati Uniti, a Savannah in Georgia, per finire a Birmingham in Inghilterra, passando per il Pakistan al confine con l'Afghanistan. Ma anche un viaggio nel tempo oltre </w:t>
      </w:r>
      <w:r w:rsidRPr="00833202">
        <w:rPr>
          <w:rFonts w:asciiTheme="minorHAnsi" w:hAnsiTheme="minorHAnsi"/>
          <w:sz w:val="26"/>
          <w:szCs w:val="26"/>
        </w:rPr>
        <w:lastRenderedPageBreak/>
        <w:t xml:space="preserve">che nello spazio, tra l'oggi e il passato della Grande depressione o quello più recente dell'emigrazione europea degli anni '50. Un viaggio che quest'anno coinvolge </w:t>
      </w:r>
      <w:r w:rsidRPr="00833202">
        <w:rPr>
          <w:rFonts w:asciiTheme="minorHAnsi" w:hAnsiTheme="minorHAnsi"/>
          <w:b/>
          <w:sz w:val="26"/>
          <w:szCs w:val="26"/>
        </w:rPr>
        <w:t>17 Sale della Comunità</w:t>
      </w:r>
      <w:r w:rsidRPr="00833202">
        <w:rPr>
          <w:rFonts w:asciiTheme="minorHAnsi" w:hAnsiTheme="minorHAnsi"/>
          <w:sz w:val="26"/>
          <w:szCs w:val="26"/>
        </w:rPr>
        <w:t xml:space="preserve"> sparse su tutto il territorio provinciale: erano 10 il primo anno. Dopo </w:t>
      </w:r>
      <w:r w:rsidRPr="00833202">
        <w:rPr>
          <w:rFonts w:asciiTheme="minorHAnsi" w:hAnsiTheme="minorHAnsi"/>
          <w:b/>
          <w:sz w:val="26"/>
          <w:szCs w:val="26"/>
        </w:rPr>
        <w:t>Levico</w:t>
      </w:r>
      <w:r w:rsidRPr="00833202">
        <w:rPr>
          <w:rFonts w:asciiTheme="minorHAnsi" w:hAnsiTheme="minorHAnsi"/>
          <w:sz w:val="26"/>
          <w:szCs w:val="26"/>
        </w:rPr>
        <w:t xml:space="preserve">, apri-pista nel novembre scorso, sono partite </w:t>
      </w:r>
      <w:r w:rsidRPr="00833202">
        <w:rPr>
          <w:rFonts w:asciiTheme="minorHAnsi" w:hAnsiTheme="minorHAnsi"/>
          <w:b/>
          <w:sz w:val="26"/>
          <w:szCs w:val="26"/>
        </w:rPr>
        <w:t>Storo</w:t>
      </w:r>
      <w:r w:rsidRPr="00833202">
        <w:rPr>
          <w:rFonts w:asciiTheme="minorHAnsi" w:hAnsiTheme="minorHAnsi"/>
          <w:sz w:val="26"/>
          <w:szCs w:val="26"/>
        </w:rPr>
        <w:t xml:space="preserve"> e </w:t>
      </w:r>
      <w:r w:rsidRPr="00833202">
        <w:rPr>
          <w:rFonts w:asciiTheme="minorHAnsi" w:hAnsiTheme="minorHAnsi"/>
          <w:b/>
          <w:sz w:val="26"/>
          <w:szCs w:val="26"/>
        </w:rPr>
        <w:t>Zambana</w:t>
      </w:r>
      <w:r w:rsidRPr="00833202">
        <w:rPr>
          <w:rFonts w:asciiTheme="minorHAnsi" w:hAnsiTheme="minorHAnsi"/>
          <w:sz w:val="26"/>
          <w:szCs w:val="26"/>
        </w:rPr>
        <w:t xml:space="preserve"> e nel fine settimana si aggiungerà </w:t>
      </w:r>
      <w:r w:rsidRPr="00833202">
        <w:rPr>
          <w:rFonts w:asciiTheme="minorHAnsi" w:hAnsiTheme="minorHAnsi"/>
          <w:b/>
          <w:sz w:val="26"/>
          <w:szCs w:val="26"/>
        </w:rPr>
        <w:t>Mori</w:t>
      </w:r>
      <w:r w:rsidRPr="00833202">
        <w:rPr>
          <w:rFonts w:asciiTheme="minorHAnsi" w:hAnsiTheme="minorHAnsi"/>
          <w:sz w:val="26"/>
          <w:szCs w:val="26"/>
        </w:rPr>
        <w:t xml:space="preserve">. La settimana prossima sarà invece la volta di </w:t>
      </w:r>
      <w:r w:rsidRPr="00833202">
        <w:rPr>
          <w:rFonts w:asciiTheme="minorHAnsi" w:hAnsiTheme="minorHAnsi"/>
          <w:b/>
          <w:sz w:val="26"/>
          <w:szCs w:val="26"/>
        </w:rPr>
        <w:t>Vigolo Vattaro</w:t>
      </w:r>
      <w:r w:rsidRPr="00833202">
        <w:rPr>
          <w:rFonts w:asciiTheme="minorHAnsi" w:hAnsiTheme="minorHAnsi"/>
          <w:sz w:val="26"/>
          <w:szCs w:val="26"/>
        </w:rPr>
        <w:t xml:space="preserve">, poi, a febbraio, seguiranno </w:t>
      </w:r>
      <w:r w:rsidRPr="00833202">
        <w:rPr>
          <w:rFonts w:asciiTheme="minorHAnsi" w:hAnsiTheme="minorHAnsi"/>
          <w:b/>
          <w:sz w:val="26"/>
          <w:szCs w:val="26"/>
        </w:rPr>
        <w:t>Cembra</w:t>
      </w:r>
      <w:r w:rsidRPr="00833202">
        <w:rPr>
          <w:rFonts w:asciiTheme="minorHAnsi" w:hAnsiTheme="minorHAnsi"/>
          <w:sz w:val="26"/>
          <w:szCs w:val="26"/>
        </w:rPr>
        <w:t xml:space="preserve">, </w:t>
      </w:r>
      <w:r w:rsidRPr="00833202">
        <w:rPr>
          <w:rFonts w:asciiTheme="minorHAnsi" w:hAnsiTheme="minorHAnsi"/>
          <w:b/>
          <w:sz w:val="26"/>
          <w:szCs w:val="26"/>
        </w:rPr>
        <w:t>Gardolo</w:t>
      </w:r>
      <w:r w:rsidRPr="00833202">
        <w:rPr>
          <w:rFonts w:asciiTheme="minorHAnsi" w:hAnsiTheme="minorHAnsi"/>
          <w:sz w:val="26"/>
          <w:szCs w:val="26"/>
        </w:rPr>
        <w:t xml:space="preserve">, </w:t>
      </w:r>
      <w:r w:rsidRPr="00833202">
        <w:rPr>
          <w:rFonts w:asciiTheme="minorHAnsi" w:hAnsiTheme="minorHAnsi"/>
          <w:b/>
          <w:sz w:val="26"/>
          <w:szCs w:val="26"/>
        </w:rPr>
        <w:t>Predazzo</w:t>
      </w:r>
      <w:r w:rsidRPr="00833202">
        <w:rPr>
          <w:rFonts w:asciiTheme="minorHAnsi" w:hAnsiTheme="minorHAnsi"/>
          <w:sz w:val="26"/>
          <w:szCs w:val="26"/>
        </w:rPr>
        <w:t xml:space="preserve">, </w:t>
      </w:r>
      <w:r w:rsidRPr="00833202">
        <w:rPr>
          <w:rFonts w:asciiTheme="minorHAnsi" w:hAnsiTheme="minorHAnsi"/>
          <w:b/>
          <w:sz w:val="26"/>
          <w:szCs w:val="26"/>
        </w:rPr>
        <w:t>Bleggio</w:t>
      </w:r>
      <w:r w:rsidRPr="00833202">
        <w:rPr>
          <w:rFonts w:asciiTheme="minorHAnsi" w:hAnsiTheme="minorHAnsi"/>
          <w:sz w:val="26"/>
          <w:szCs w:val="26"/>
        </w:rPr>
        <w:t xml:space="preserve">, </w:t>
      </w:r>
      <w:r w:rsidRPr="00833202">
        <w:rPr>
          <w:rFonts w:asciiTheme="minorHAnsi" w:hAnsiTheme="minorHAnsi"/>
          <w:b/>
          <w:sz w:val="26"/>
          <w:szCs w:val="26"/>
        </w:rPr>
        <w:t>Lavarone</w:t>
      </w:r>
      <w:r w:rsidRPr="00833202">
        <w:rPr>
          <w:rFonts w:asciiTheme="minorHAnsi" w:hAnsiTheme="minorHAnsi"/>
          <w:sz w:val="26"/>
          <w:szCs w:val="26"/>
        </w:rPr>
        <w:t xml:space="preserve">, </w:t>
      </w:r>
      <w:r w:rsidRPr="00833202">
        <w:rPr>
          <w:rFonts w:asciiTheme="minorHAnsi" w:hAnsiTheme="minorHAnsi"/>
          <w:b/>
          <w:sz w:val="26"/>
          <w:szCs w:val="26"/>
        </w:rPr>
        <w:t>Malé</w:t>
      </w:r>
      <w:r w:rsidRPr="00833202">
        <w:rPr>
          <w:rFonts w:asciiTheme="minorHAnsi" w:hAnsiTheme="minorHAnsi"/>
          <w:sz w:val="26"/>
          <w:szCs w:val="26"/>
        </w:rPr>
        <w:t xml:space="preserve"> e </w:t>
      </w:r>
      <w:r w:rsidRPr="00833202">
        <w:rPr>
          <w:rFonts w:asciiTheme="minorHAnsi" w:hAnsiTheme="minorHAnsi"/>
          <w:b/>
          <w:sz w:val="26"/>
          <w:szCs w:val="26"/>
        </w:rPr>
        <w:t>Borgo Sacco</w:t>
      </w:r>
      <w:r w:rsidRPr="00833202">
        <w:rPr>
          <w:rFonts w:asciiTheme="minorHAnsi" w:hAnsiTheme="minorHAnsi"/>
          <w:sz w:val="26"/>
          <w:szCs w:val="26"/>
        </w:rPr>
        <w:t xml:space="preserve">. A marzo arriveranno </w:t>
      </w:r>
      <w:r w:rsidRPr="00833202">
        <w:rPr>
          <w:rFonts w:asciiTheme="minorHAnsi" w:hAnsiTheme="minorHAnsi"/>
          <w:b/>
          <w:sz w:val="26"/>
          <w:szCs w:val="26"/>
        </w:rPr>
        <w:t>Sabbionara</w:t>
      </w:r>
      <w:r w:rsidRPr="00833202">
        <w:rPr>
          <w:rFonts w:asciiTheme="minorHAnsi" w:hAnsiTheme="minorHAnsi"/>
          <w:sz w:val="26"/>
          <w:szCs w:val="26"/>
        </w:rPr>
        <w:t xml:space="preserve">, </w:t>
      </w:r>
      <w:r w:rsidRPr="00833202">
        <w:rPr>
          <w:rFonts w:asciiTheme="minorHAnsi" w:hAnsiTheme="minorHAnsi"/>
          <w:b/>
          <w:sz w:val="26"/>
          <w:szCs w:val="26"/>
        </w:rPr>
        <w:t>Tuenno</w:t>
      </w:r>
      <w:r w:rsidRPr="00833202">
        <w:rPr>
          <w:rFonts w:asciiTheme="minorHAnsi" w:hAnsiTheme="minorHAnsi"/>
          <w:sz w:val="26"/>
          <w:szCs w:val="26"/>
        </w:rPr>
        <w:t xml:space="preserve"> e </w:t>
      </w:r>
      <w:r w:rsidRPr="00833202">
        <w:rPr>
          <w:rFonts w:asciiTheme="minorHAnsi" w:hAnsiTheme="minorHAnsi"/>
          <w:b/>
          <w:sz w:val="26"/>
          <w:szCs w:val="26"/>
        </w:rPr>
        <w:t>Tione</w:t>
      </w:r>
      <w:r w:rsidRPr="00833202">
        <w:rPr>
          <w:rFonts w:asciiTheme="minorHAnsi" w:hAnsiTheme="minorHAnsi"/>
          <w:sz w:val="26"/>
          <w:szCs w:val="26"/>
        </w:rPr>
        <w:t xml:space="preserve">; </w:t>
      </w:r>
      <w:r w:rsidRPr="00833202">
        <w:rPr>
          <w:rFonts w:asciiTheme="minorHAnsi" w:hAnsiTheme="minorHAnsi"/>
          <w:b/>
          <w:sz w:val="26"/>
          <w:szCs w:val="26"/>
        </w:rPr>
        <w:t>Spiazzo Rendena</w:t>
      </w:r>
      <w:r w:rsidRPr="00833202">
        <w:rPr>
          <w:rFonts w:asciiTheme="minorHAnsi" w:hAnsiTheme="minorHAnsi"/>
          <w:sz w:val="26"/>
          <w:szCs w:val="26"/>
        </w:rPr>
        <w:t xml:space="preserve"> e </w:t>
      </w:r>
      <w:r w:rsidRPr="00833202">
        <w:rPr>
          <w:rFonts w:asciiTheme="minorHAnsi" w:hAnsiTheme="minorHAnsi"/>
          <w:b/>
          <w:sz w:val="26"/>
          <w:szCs w:val="26"/>
        </w:rPr>
        <w:t>Cloz</w:t>
      </w:r>
      <w:r w:rsidRPr="00833202">
        <w:rPr>
          <w:rFonts w:asciiTheme="minorHAnsi" w:hAnsiTheme="minorHAnsi"/>
          <w:sz w:val="26"/>
          <w:szCs w:val="26"/>
        </w:rPr>
        <w:t xml:space="preserve"> chiuderanno la cordata.</w:t>
      </w:r>
    </w:p>
    <w:p w:rsidR="00833202" w:rsidRPr="00833202" w:rsidRDefault="00833202" w:rsidP="00833202">
      <w:pPr>
        <w:spacing w:line="276" w:lineRule="auto"/>
        <w:jc w:val="both"/>
        <w:rPr>
          <w:rFonts w:asciiTheme="minorHAnsi" w:hAnsiTheme="minorHAnsi"/>
          <w:sz w:val="26"/>
          <w:szCs w:val="26"/>
        </w:rPr>
      </w:pPr>
      <w:r w:rsidRPr="00833202">
        <w:rPr>
          <w:rFonts w:asciiTheme="minorHAnsi" w:hAnsiTheme="minorHAnsi"/>
          <w:sz w:val="26"/>
          <w:szCs w:val="26"/>
        </w:rPr>
        <w:t xml:space="preserve">Il pubblico a cui si rivolge l'iniziativa è il più variegato possibile, dai ragazzi delle medie, ai giovani, agli adulti e agli anziani. Tra gli obiettivi di </w:t>
      </w:r>
      <w:r w:rsidRPr="00833202">
        <w:rPr>
          <w:rFonts w:asciiTheme="minorHAnsi" w:hAnsiTheme="minorHAnsi"/>
          <w:i/>
          <w:sz w:val="26"/>
          <w:szCs w:val="26"/>
        </w:rPr>
        <w:t>Noi cinema</w:t>
      </w:r>
      <w:r w:rsidRPr="00833202">
        <w:rPr>
          <w:rFonts w:asciiTheme="minorHAnsi" w:hAnsiTheme="minorHAnsi"/>
          <w:sz w:val="26"/>
          <w:szCs w:val="26"/>
        </w:rPr>
        <w:t xml:space="preserve">, infatti, c'è anche quello di riallacciare i fili strappati tra le generazioni, così come suggerisce l'icona del percorso tratta dal film "La leggenda di Bagger </w:t>
      </w:r>
      <w:proofErr w:type="spellStart"/>
      <w:r w:rsidRPr="00833202">
        <w:rPr>
          <w:rFonts w:asciiTheme="minorHAnsi" w:hAnsiTheme="minorHAnsi"/>
          <w:sz w:val="26"/>
          <w:szCs w:val="26"/>
        </w:rPr>
        <w:t>Vance</w:t>
      </w:r>
      <w:proofErr w:type="spellEnd"/>
      <w:r w:rsidRPr="00833202">
        <w:rPr>
          <w:rFonts w:asciiTheme="minorHAnsi" w:hAnsiTheme="minorHAnsi"/>
          <w:sz w:val="26"/>
          <w:szCs w:val="26"/>
        </w:rPr>
        <w:t>".</w:t>
      </w:r>
    </w:p>
    <w:p w:rsidR="00833202" w:rsidRPr="00833202" w:rsidRDefault="00833202" w:rsidP="00833202">
      <w:pPr>
        <w:rPr>
          <w:rFonts w:asciiTheme="minorHAnsi" w:hAnsiTheme="minorHAnsi"/>
          <w:sz w:val="26"/>
          <w:szCs w:val="26"/>
        </w:rPr>
      </w:pPr>
    </w:p>
    <w:p w:rsidR="00833202" w:rsidRPr="00833202" w:rsidRDefault="00833202" w:rsidP="00833202">
      <w:pPr>
        <w:rPr>
          <w:rFonts w:asciiTheme="minorHAnsi" w:hAnsiTheme="minorHAnsi"/>
          <w:i/>
          <w:sz w:val="26"/>
          <w:szCs w:val="26"/>
        </w:rPr>
      </w:pPr>
      <w:r w:rsidRPr="00833202">
        <w:rPr>
          <w:rFonts w:asciiTheme="minorHAnsi" w:hAnsiTheme="minorHAnsi"/>
          <w:sz w:val="26"/>
          <w:szCs w:val="26"/>
        </w:rPr>
        <w:t xml:space="preserve">Info: </w:t>
      </w:r>
      <w:hyperlink r:id="rId7" w:history="1">
        <w:r w:rsidRPr="00833202">
          <w:rPr>
            <w:rStyle w:val="Collegamentoipertestuale"/>
            <w:rFonts w:asciiTheme="minorHAnsi" w:hAnsiTheme="minorHAnsi"/>
            <w:i/>
            <w:sz w:val="26"/>
            <w:szCs w:val="26"/>
          </w:rPr>
          <w:t>www.noitrento.it</w:t>
        </w:r>
      </w:hyperlink>
    </w:p>
    <w:p w:rsidR="00833202" w:rsidRDefault="00833202" w:rsidP="002F0051">
      <w:pPr>
        <w:pStyle w:val="Contenutotabella"/>
        <w:tabs>
          <w:tab w:val="left" w:pos="7371"/>
          <w:tab w:val="left" w:pos="8080"/>
          <w:tab w:val="left" w:pos="8505"/>
        </w:tabs>
        <w:ind w:right="4536"/>
        <w:rPr>
          <w:rFonts w:asciiTheme="minorHAnsi" w:hAnsiTheme="minorHAnsi" w:cs="Arial"/>
          <w:color w:val="002060"/>
          <w:sz w:val="22"/>
          <w:szCs w:val="22"/>
        </w:rPr>
      </w:pPr>
    </w:p>
    <w:p w:rsidR="00833202" w:rsidRDefault="00833202" w:rsidP="002F0051">
      <w:pPr>
        <w:pStyle w:val="Contenutotabella"/>
        <w:tabs>
          <w:tab w:val="left" w:pos="7371"/>
          <w:tab w:val="left" w:pos="8080"/>
          <w:tab w:val="left" w:pos="8505"/>
        </w:tabs>
        <w:ind w:right="4536"/>
        <w:rPr>
          <w:rFonts w:asciiTheme="minorHAnsi" w:hAnsiTheme="minorHAnsi" w:cs="Arial"/>
          <w:color w:val="002060"/>
          <w:sz w:val="22"/>
          <w:szCs w:val="22"/>
        </w:rPr>
      </w:pPr>
    </w:p>
    <w:sectPr w:rsidR="00833202"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0E49AD"/>
    <w:rsid w:val="00152744"/>
    <w:rsid w:val="001D63D2"/>
    <w:rsid w:val="00215D62"/>
    <w:rsid w:val="00234B16"/>
    <w:rsid w:val="00260042"/>
    <w:rsid w:val="00263728"/>
    <w:rsid w:val="002B28E0"/>
    <w:rsid w:val="002F0051"/>
    <w:rsid w:val="00430624"/>
    <w:rsid w:val="004D254F"/>
    <w:rsid w:val="004E0F86"/>
    <w:rsid w:val="00525185"/>
    <w:rsid w:val="005256AA"/>
    <w:rsid w:val="0054584E"/>
    <w:rsid w:val="00555668"/>
    <w:rsid w:val="00556007"/>
    <w:rsid w:val="00587052"/>
    <w:rsid w:val="00596EDD"/>
    <w:rsid w:val="005A2A73"/>
    <w:rsid w:val="0065022C"/>
    <w:rsid w:val="00674236"/>
    <w:rsid w:val="006E2CA5"/>
    <w:rsid w:val="006E3D7A"/>
    <w:rsid w:val="007172B4"/>
    <w:rsid w:val="0075721E"/>
    <w:rsid w:val="007868CC"/>
    <w:rsid w:val="007A335E"/>
    <w:rsid w:val="007C1E16"/>
    <w:rsid w:val="007E5E51"/>
    <w:rsid w:val="007F7C35"/>
    <w:rsid w:val="00833202"/>
    <w:rsid w:val="00867242"/>
    <w:rsid w:val="008720A0"/>
    <w:rsid w:val="008B0CE0"/>
    <w:rsid w:val="008B7C55"/>
    <w:rsid w:val="008E45E9"/>
    <w:rsid w:val="00944D3C"/>
    <w:rsid w:val="009528E6"/>
    <w:rsid w:val="009A4D3C"/>
    <w:rsid w:val="009A79BF"/>
    <w:rsid w:val="009D67DD"/>
    <w:rsid w:val="009E5342"/>
    <w:rsid w:val="00A047AC"/>
    <w:rsid w:val="00A76AA9"/>
    <w:rsid w:val="00A838D0"/>
    <w:rsid w:val="00AA50BB"/>
    <w:rsid w:val="00AC136B"/>
    <w:rsid w:val="00AC1A7B"/>
    <w:rsid w:val="00AD714B"/>
    <w:rsid w:val="00AE5F0E"/>
    <w:rsid w:val="00AF074E"/>
    <w:rsid w:val="00BA16F4"/>
    <w:rsid w:val="00BB19C3"/>
    <w:rsid w:val="00BD3255"/>
    <w:rsid w:val="00C315F4"/>
    <w:rsid w:val="00C8287D"/>
    <w:rsid w:val="00C93BF1"/>
    <w:rsid w:val="00CC1AF1"/>
    <w:rsid w:val="00CD50CE"/>
    <w:rsid w:val="00D10691"/>
    <w:rsid w:val="00D1193A"/>
    <w:rsid w:val="00D3332D"/>
    <w:rsid w:val="00DE19F7"/>
    <w:rsid w:val="00E708CE"/>
    <w:rsid w:val="00ED4202"/>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itre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3796</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2017-01-17T09:16:00Z</cp:lastPrinted>
  <dcterms:created xsi:type="dcterms:W3CDTF">2017-01-17T09:23:00Z</dcterms:created>
  <dcterms:modified xsi:type="dcterms:W3CDTF">2017-01-17T14:19:00Z</dcterms:modified>
</cp:coreProperties>
</file>