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244720">
        <w:rPr>
          <w:rFonts w:asciiTheme="minorHAnsi" w:hAnsiTheme="minorHAnsi" w:cs="Arial"/>
          <w:color w:val="002060"/>
          <w:sz w:val="22"/>
          <w:szCs w:val="22"/>
        </w:rPr>
        <w:t>03/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Trento,   </w:t>
      </w:r>
      <w:r w:rsidR="00244720">
        <w:rPr>
          <w:rFonts w:asciiTheme="minorHAnsi" w:hAnsiTheme="minorHAnsi" w:cs="Arial"/>
          <w:color w:val="002060"/>
          <w:sz w:val="22"/>
          <w:szCs w:val="22"/>
        </w:rPr>
        <w:t xml:space="preserve">17 </w:t>
      </w:r>
      <w:r w:rsidR="004E27F4">
        <w:rPr>
          <w:rFonts w:asciiTheme="minorHAnsi" w:hAnsiTheme="minorHAnsi" w:cs="Arial"/>
          <w:color w:val="002060"/>
          <w:sz w:val="22"/>
          <w:szCs w:val="22"/>
        </w:rPr>
        <w:t xml:space="preserve">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44720" w:rsidRPr="00244720" w:rsidRDefault="00244720" w:rsidP="00244720">
      <w:pPr>
        <w:jc w:val="center"/>
        <w:rPr>
          <w:rFonts w:asciiTheme="minorHAnsi" w:hAnsiTheme="minorHAnsi"/>
          <w:color w:val="002060"/>
          <w:sz w:val="20"/>
          <w:szCs w:val="20"/>
        </w:rPr>
      </w:pPr>
      <w:r w:rsidRPr="00244720">
        <w:rPr>
          <w:rFonts w:asciiTheme="minorHAnsi" w:hAnsiTheme="minorHAnsi"/>
          <w:color w:val="002060"/>
          <w:sz w:val="20"/>
          <w:szCs w:val="20"/>
        </w:rPr>
        <w:t>ANCHE A TRENTO MOLTE INIZIATIVE NELLA SETTIMANA DAL 18 AL 25 GENNAIO</w:t>
      </w:r>
    </w:p>
    <w:p w:rsidR="00244720" w:rsidRPr="008B4A01" w:rsidRDefault="00244720" w:rsidP="00244720">
      <w:pPr>
        <w:jc w:val="both"/>
        <w:rPr>
          <w:b/>
          <w:color w:val="002060"/>
          <w:sz w:val="10"/>
          <w:szCs w:val="10"/>
        </w:rPr>
      </w:pPr>
    </w:p>
    <w:p w:rsidR="00244720" w:rsidRPr="00244720" w:rsidRDefault="00244720" w:rsidP="0024472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244720">
        <w:rPr>
          <w:rFonts w:asciiTheme="minorHAnsi" w:hAnsiTheme="minorHAnsi"/>
          <w:b/>
          <w:color w:val="002060"/>
          <w:sz w:val="36"/>
          <w:szCs w:val="36"/>
        </w:rPr>
        <w:t>Cristiani in preghiera per l’unità</w:t>
      </w:r>
    </w:p>
    <w:p w:rsidR="00244720" w:rsidRPr="008B4A01" w:rsidRDefault="00244720" w:rsidP="00244720">
      <w:pPr>
        <w:jc w:val="both"/>
        <w:rPr>
          <w:sz w:val="10"/>
          <w:szCs w:val="10"/>
        </w:rPr>
      </w:pP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Da domani, mercoledì 18, e fino al 25 gennaio, ritorna </w:t>
      </w:r>
      <w:r w:rsidR="008B4A01">
        <w:rPr>
          <w:rFonts w:asciiTheme="minorHAnsi" w:hAnsiTheme="minorHAnsi"/>
          <w:sz w:val="26"/>
          <w:szCs w:val="26"/>
        </w:rPr>
        <w:t xml:space="preserve">anche in Diocesi di Trento </w:t>
      </w:r>
      <w:r w:rsidRPr="00244720">
        <w:rPr>
          <w:rFonts w:asciiTheme="minorHAnsi" w:hAnsiTheme="minorHAnsi"/>
          <w:sz w:val="26"/>
          <w:szCs w:val="26"/>
        </w:rPr>
        <w:t xml:space="preserve">la </w:t>
      </w:r>
      <w:r w:rsidRPr="00244720">
        <w:rPr>
          <w:rFonts w:asciiTheme="minorHAnsi" w:hAnsiTheme="minorHAnsi"/>
          <w:b/>
          <w:sz w:val="26"/>
          <w:szCs w:val="26"/>
        </w:rPr>
        <w:t>Settimana di Preghiera per l’Unità dei cristiani</w:t>
      </w:r>
      <w:r w:rsidRPr="00244720">
        <w:rPr>
          <w:rFonts w:asciiTheme="minorHAnsi" w:hAnsiTheme="minorHAnsi"/>
          <w:sz w:val="26"/>
          <w:szCs w:val="26"/>
        </w:rPr>
        <w:t xml:space="preserve">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Si inizia con la </w:t>
      </w:r>
      <w:r w:rsidRPr="00244720">
        <w:rPr>
          <w:rFonts w:asciiTheme="minorHAnsi" w:hAnsiTheme="minorHAnsi"/>
          <w:b/>
          <w:sz w:val="26"/>
          <w:szCs w:val="26"/>
        </w:rPr>
        <w:t>preghiera ecumenica itinerante</w:t>
      </w:r>
      <w:r w:rsidRPr="00244720">
        <w:rPr>
          <w:rFonts w:asciiTheme="minorHAnsi" w:hAnsiTheme="minorHAnsi"/>
          <w:sz w:val="26"/>
          <w:szCs w:val="26"/>
        </w:rPr>
        <w:t xml:space="preserve"> che vedrà insieme </w:t>
      </w:r>
      <w:r w:rsidR="008B4A01">
        <w:rPr>
          <w:rFonts w:asciiTheme="minorHAnsi" w:hAnsiTheme="minorHAnsi"/>
          <w:sz w:val="26"/>
          <w:szCs w:val="26"/>
        </w:rPr>
        <w:t xml:space="preserve">nel capoluogo </w:t>
      </w:r>
      <w:r w:rsidRPr="00244720">
        <w:rPr>
          <w:rFonts w:asciiTheme="minorHAnsi" w:hAnsiTheme="minorHAnsi"/>
          <w:sz w:val="26"/>
          <w:szCs w:val="26"/>
        </w:rPr>
        <w:t>cattolici, luterani, evangelici, ortodossi, etiopi</w:t>
      </w:r>
      <w:r>
        <w:rPr>
          <w:rFonts w:asciiTheme="minorHAnsi" w:hAnsiTheme="minorHAnsi"/>
          <w:sz w:val="26"/>
          <w:szCs w:val="26"/>
        </w:rPr>
        <w:t>: a</w:t>
      </w:r>
      <w:r w:rsidRPr="00244720">
        <w:rPr>
          <w:rFonts w:asciiTheme="minorHAnsi" w:hAnsiTheme="minorHAnsi"/>
          <w:sz w:val="26"/>
          <w:szCs w:val="26"/>
        </w:rPr>
        <w:t xml:space="preserve">ppuntamento </w:t>
      </w:r>
      <w:r w:rsidRPr="00244720">
        <w:rPr>
          <w:rFonts w:asciiTheme="minorHAnsi" w:hAnsiTheme="minorHAnsi"/>
          <w:b/>
          <w:sz w:val="26"/>
          <w:szCs w:val="26"/>
        </w:rPr>
        <w:t>domani alle ore 19.00</w:t>
      </w:r>
      <w:r w:rsidRPr="00244720">
        <w:rPr>
          <w:rFonts w:asciiTheme="minorHAnsi" w:hAnsiTheme="minorHAnsi"/>
          <w:sz w:val="26"/>
          <w:szCs w:val="26"/>
        </w:rPr>
        <w:t xml:space="preserve"> nella cappella gentilizia di Palazzo </w:t>
      </w:r>
      <w:proofErr w:type="spellStart"/>
      <w:r w:rsidRPr="00244720">
        <w:rPr>
          <w:rFonts w:asciiTheme="minorHAnsi" w:hAnsiTheme="minorHAnsi"/>
          <w:sz w:val="26"/>
          <w:szCs w:val="26"/>
        </w:rPr>
        <w:t>Galasso</w:t>
      </w:r>
      <w:proofErr w:type="spellEnd"/>
      <w:r w:rsidRPr="00244720">
        <w:rPr>
          <w:rFonts w:asciiTheme="minorHAnsi" w:hAnsiTheme="minorHAnsi"/>
          <w:sz w:val="26"/>
          <w:szCs w:val="26"/>
        </w:rPr>
        <w:t xml:space="preserve"> per incamminarsi verso la chiesa di San Marco, la chiesa dei </w:t>
      </w:r>
      <w:r>
        <w:rPr>
          <w:rFonts w:asciiTheme="minorHAnsi" w:hAnsiTheme="minorHAnsi"/>
          <w:sz w:val="26"/>
          <w:szCs w:val="26"/>
        </w:rPr>
        <w:t>s</w:t>
      </w:r>
      <w:r w:rsidRPr="00244720">
        <w:rPr>
          <w:rFonts w:asciiTheme="minorHAnsi" w:hAnsiTheme="minorHAnsi"/>
          <w:sz w:val="26"/>
          <w:szCs w:val="26"/>
        </w:rPr>
        <w:t xml:space="preserve">anti Pietro e Paolo, la </w:t>
      </w:r>
      <w:r>
        <w:rPr>
          <w:rFonts w:asciiTheme="minorHAnsi" w:hAnsiTheme="minorHAnsi"/>
          <w:sz w:val="26"/>
          <w:szCs w:val="26"/>
        </w:rPr>
        <w:t>c</w:t>
      </w:r>
      <w:r w:rsidRPr="00244720">
        <w:rPr>
          <w:rFonts w:asciiTheme="minorHAnsi" w:hAnsiTheme="minorHAnsi"/>
          <w:sz w:val="26"/>
          <w:szCs w:val="26"/>
        </w:rPr>
        <w:t xml:space="preserve">attedrale di san </w:t>
      </w:r>
      <w:proofErr w:type="spellStart"/>
      <w:r w:rsidRPr="00244720">
        <w:rPr>
          <w:rFonts w:asciiTheme="minorHAnsi" w:hAnsiTheme="minorHAnsi"/>
          <w:sz w:val="26"/>
          <w:szCs w:val="26"/>
        </w:rPr>
        <w:t>Vigilio</w:t>
      </w:r>
      <w:proofErr w:type="spellEnd"/>
      <w:r w:rsidRPr="00244720">
        <w:rPr>
          <w:rFonts w:asciiTheme="minorHAnsi" w:hAnsiTheme="minorHAnsi"/>
          <w:sz w:val="26"/>
          <w:szCs w:val="26"/>
        </w:rPr>
        <w:t xml:space="preserve">, la </w:t>
      </w:r>
      <w:r>
        <w:rPr>
          <w:rFonts w:asciiTheme="minorHAnsi" w:hAnsiTheme="minorHAnsi"/>
          <w:sz w:val="26"/>
          <w:szCs w:val="26"/>
        </w:rPr>
        <w:t xml:space="preserve">basilica </w:t>
      </w:r>
      <w:r w:rsidRPr="00244720">
        <w:rPr>
          <w:rFonts w:asciiTheme="minorHAnsi" w:hAnsiTheme="minorHAnsi"/>
          <w:sz w:val="26"/>
          <w:szCs w:val="26"/>
        </w:rPr>
        <w:t xml:space="preserve">di santa Maria Maggiore e la </w:t>
      </w:r>
      <w:r w:rsidR="00884DD8">
        <w:rPr>
          <w:rFonts w:asciiTheme="minorHAnsi" w:hAnsiTheme="minorHAnsi"/>
          <w:sz w:val="26"/>
          <w:szCs w:val="26"/>
        </w:rPr>
        <w:t>c</w:t>
      </w:r>
      <w:r w:rsidRPr="00244720">
        <w:rPr>
          <w:rFonts w:asciiTheme="minorHAnsi" w:hAnsiTheme="minorHAnsi"/>
          <w:sz w:val="26"/>
          <w:szCs w:val="26"/>
        </w:rPr>
        <w:t xml:space="preserve">appella universitaria. «In ogni tappa </w:t>
      </w:r>
      <w:r w:rsidR="008B4A01" w:rsidRPr="00244720">
        <w:rPr>
          <w:rFonts w:asciiTheme="minorHAnsi" w:hAnsiTheme="minorHAnsi"/>
          <w:sz w:val="26"/>
          <w:szCs w:val="26"/>
        </w:rPr>
        <w:t>–</w:t>
      </w:r>
      <w:r w:rsidRPr="00244720">
        <w:rPr>
          <w:rFonts w:asciiTheme="minorHAnsi" w:hAnsiTheme="minorHAnsi"/>
          <w:sz w:val="26"/>
          <w:szCs w:val="26"/>
        </w:rPr>
        <w:t xml:space="preserve"> spiega</w:t>
      </w:r>
      <w:r w:rsidR="008B4A01">
        <w:rPr>
          <w:rFonts w:asciiTheme="minorHAnsi" w:hAnsiTheme="minorHAnsi"/>
          <w:sz w:val="26"/>
          <w:szCs w:val="26"/>
        </w:rPr>
        <w:t>no</w:t>
      </w:r>
      <w:r w:rsidRPr="00244720">
        <w:rPr>
          <w:rFonts w:asciiTheme="minorHAnsi" w:hAnsiTheme="minorHAnsi"/>
          <w:sz w:val="26"/>
          <w:szCs w:val="26"/>
        </w:rPr>
        <w:t xml:space="preserve"> Alessandro Martinelli, direttore del Centro Ecumenico diocesano </w:t>
      </w:r>
      <w:r w:rsidR="008B4A01">
        <w:rPr>
          <w:rFonts w:asciiTheme="minorHAnsi" w:hAnsiTheme="minorHAnsi"/>
          <w:sz w:val="26"/>
          <w:szCs w:val="26"/>
        </w:rPr>
        <w:t xml:space="preserve">e il delegato don Andrea Decarli </w:t>
      </w:r>
      <w:r w:rsidR="008B4A01" w:rsidRPr="00244720">
        <w:rPr>
          <w:rFonts w:asciiTheme="minorHAnsi" w:hAnsiTheme="minorHAnsi"/>
          <w:sz w:val="26"/>
          <w:szCs w:val="26"/>
        </w:rPr>
        <w:t>–</w:t>
      </w:r>
      <w:r w:rsidRPr="00244720">
        <w:rPr>
          <w:rFonts w:asciiTheme="minorHAnsi" w:hAnsiTheme="minorHAnsi"/>
          <w:sz w:val="26"/>
          <w:szCs w:val="26"/>
        </w:rPr>
        <w:t xml:space="preserve"> faremo memoria delle nostre storie pregando per i cristiani e per tutte le nostre comunità, concludendo con una cena povera per tutti».</w:t>
      </w:r>
    </w:p>
    <w:p w:rsidR="008B4A01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Altro momento chiave della Settimana di Preghiera sarà la </w:t>
      </w:r>
      <w:r w:rsidRPr="00244720">
        <w:rPr>
          <w:rFonts w:asciiTheme="minorHAnsi" w:hAnsiTheme="minorHAnsi"/>
          <w:b/>
          <w:sz w:val="26"/>
          <w:szCs w:val="26"/>
        </w:rPr>
        <w:t>liturgia ecumenica</w:t>
      </w:r>
      <w:r w:rsidRPr="00244720">
        <w:rPr>
          <w:rFonts w:asciiTheme="minorHAnsi" w:hAnsiTheme="minorHAnsi"/>
          <w:sz w:val="26"/>
          <w:szCs w:val="26"/>
        </w:rPr>
        <w:t xml:space="preserve"> in cattedrale </w:t>
      </w:r>
      <w:r w:rsidRPr="00244720">
        <w:rPr>
          <w:rFonts w:asciiTheme="minorHAnsi" w:hAnsiTheme="minorHAnsi"/>
          <w:b/>
          <w:sz w:val="26"/>
          <w:szCs w:val="26"/>
        </w:rPr>
        <w:t>domenica 22 gennaio alle ore 17.30</w:t>
      </w:r>
      <w:r w:rsidRPr="00244720">
        <w:rPr>
          <w:rFonts w:asciiTheme="minorHAnsi" w:hAnsiTheme="minorHAnsi"/>
          <w:sz w:val="26"/>
          <w:szCs w:val="26"/>
        </w:rPr>
        <w:t xml:space="preserve">, che vedrà presenti, insieme all’arcivescovo </w:t>
      </w:r>
      <w:r w:rsidRPr="00244720">
        <w:rPr>
          <w:rFonts w:asciiTheme="minorHAnsi" w:hAnsiTheme="minorHAnsi"/>
          <w:b/>
          <w:sz w:val="26"/>
          <w:szCs w:val="26"/>
        </w:rPr>
        <w:t>Lauro</w:t>
      </w:r>
      <w:r w:rsidRPr="00244720">
        <w:rPr>
          <w:rFonts w:asciiTheme="minorHAnsi" w:hAnsiTheme="minorHAnsi"/>
          <w:sz w:val="26"/>
          <w:szCs w:val="26"/>
        </w:rPr>
        <w:t xml:space="preserve">, i pastori e i parroci delle chiese ortodosse, luterane ed evangeliche locali. </w:t>
      </w:r>
      <w:r w:rsidR="008B4A01" w:rsidRPr="008B4A01">
        <w:rPr>
          <w:rFonts w:asciiTheme="minorHAnsi" w:hAnsiTheme="minorHAnsi"/>
          <w:b/>
          <w:sz w:val="26"/>
          <w:szCs w:val="26"/>
        </w:rPr>
        <w:t>Veglie ecumeniche</w:t>
      </w:r>
      <w:r w:rsidR="008B4A01">
        <w:rPr>
          <w:rFonts w:asciiTheme="minorHAnsi" w:hAnsiTheme="minorHAnsi"/>
          <w:sz w:val="26"/>
          <w:szCs w:val="26"/>
        </w:rPr>
        <w:t xml:space="preserve"> di preghiera si alterneranno durante la settimana in </w:t>
      </w:r>
      <w:r w:rsidR="008B4A01" w:rsidRPr="008B4A01">
        <w:rPr>
          <w:rFonts w:asciiTheme="minorHAnsi" w:hAnsiTheme="minorHAnsi"/>
          <w:b/>
          <w:sz w:val="26"/>
          <w:szCs w:val="26"/>
        </w:rPr>
        <w:t>tutto il territorio</w:t>
      </w:r>
      <w:r w:rsidR="008B4A01">
        <w:rPr>
          <w:rFonts w:asciiTheme="minorHAnsi" w:hAnsiTheme="minorHAnsi"/>
          <w:sz w:val="26"/>
          <w:szCs w:val="26"/>
        </w:rPr>
        <w:t xml:space="preserve"> diocesano: da Ala ad Alba di Canazei, da Volano a Levico, da Arco a Sanzeno, Besagno, Borgo, Pozza di Fassa, Tione, Mezzolombardo...  </w:t>
      </w:r>
      <w:r w:rsidR="008B4A01" w:rsidRPr="008B4A01">
        <w:rPr>
          <w:rFonts w:asciiTheme="minorHAnsi" w:hAnsiTheme="minorHAnsi"/>
          <w:b/>
          <w:sz w:val="26"/>
          <w:szCs w:val="26"/>
        </w:rPr>
        <w:t>Sabato 21</w:t>
      </w:r>
      <w:r w:rsidR="008B4A01">
        <w:rPr>
          <w:rFonts w:asciiTheme="minorHAnsi" w:hAnsiTheme="minorHAnsi"/>
          <w:sz w:val="26"/>
          <w:szCs w:val="26"/>
        </w:rPr>
        <w:t xml:space="preserve"> </w:t>
      </w:r>
      <w:r w:rsidR="008B4A01" w:rsidRPr="008B4A01">
        <w:rPr>
          <w:rFonts w:asciiTheme="minorHAnsi" w:hAnsiTheme="minorHAnsi"/>
          <w:b/>
          <w:sz w:val="26"/>
          <w:szCs w:val="26"/>
        </w:rPr>
        <w:t>pranzo ecumenico</w:t>
      </w:r>
      <w:r w:rsidR="008B4A01">
        <w:rPr>
          <w:rFonts w:asciiTheme="minorHAnsi" w:hAnsiTheme="minorHAnsi"/>
          <w:sz w:val="26"/>
          <w:szCs w:val="26"/>
        </w:rPr>
        <w:t xml:space="preserve"> </w:t>
      </w:r>
      <w:r w:rsidR="008B4A01" w:rsidRPr="00244720">
        <w:rPr>
          <w:rFonts w:asciiTheme="minorHAnsi" w:hAnsiTheme="minorHAnsi"/>
          <w:sz w:val="26"/>
          <w:szCs w:val="26"/>
        </w:rPr>
        <w:t>al Vigilianum</w:t>
      </w:r>
      <w:r w:rsidR="008B4A01">
        <w:rPr>
          <w:rFonts w:asciiTheme="minorHAnsi" w:hAnsiTheme="minorHAnsi"/>
          <w:sz w:val="26"/>
          <w:szCs w:val="26"/>
        </w:rPr>
        <w:t xml:space="preserve">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>La Settimana viene preceduta oggi (martedì 17) alle ore 18</w:t>
      </w:r>
      <w:r>
        <w:rPr>
          <w:rFonts w:asciiTheme="minorHAnsi" w:hAnsiTheme="minorHAnsi"/>
          <w:sz w:val="26"/>
          <w:szCs w:val="26"/>
        </w:rPr>
        <w:t>.00</w:t>
      </w:r>
      <w:r w:rsidRPr="00244720">
        <w:rPr>
          <w:rFonts w:asciiTheme="minorHAnsi" w:hAnsiTheme="minorHAnsi"/>
          <w:sz w:val="26"/>
          <w:szCs w:val="26"/>
        </w:rPr>
        <w:t xml:space="preserve"> </w:t>
      </w:r>
      <w:r w:rsidR="008B4A01">
        <w:rPr>
          <w:rFonts w:asciiTheme="minorHAnsi" w:hAnsiTheme="minorHAnsi"/>
          <w:sz w:val="26"/>
          <w:szCs w:val="26"/>
        </w:rPr>
        <w:t>sempre al Vigilianum,</w:t>
      </w:r>
      <w:r w:rsidRPr="00244720">
        <w:rPr>
          <w:rFonts w:asciiTheme="minorHAnsi" w:hAnsiTheme="minorHAnsi"/>
          <w:sz w:val="26"/>
          <w:szCs w:val="26"/>
        </w:rPr>
        <w:t xml:space="preserve"> dalla commemorazione della figura di </w:t>
      </w:r>
      <w:r w:rsidRPr="00244720">
        <w:rPr>
          <w:rFonts w:asciiTheme="minorHAnsi" w:hAnsiTheme="minorHAnsi"/>
          <w:b/>
          <w:sz w:val="26"/>
          <w:szCs w:val="26"/>
        </w:rPr>
        <w:t>Paolo De Benedetti</w:t>
      </w:r>
      <w:r w:rsidRPr="00244720">
        <w:rPr>
          <w:rFonts w:asciiTheme="minorHAnsi" w:hAnsiTheme="minorHAnsi"/>
          <w:sz w:val="26"/>
          <w:szCs w:val="26"/>
        </w:rPr>
        <w:t xml:space="preserve">, protagonista del dialogo tra ebrei e cristiani.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Tra gli appuntamenti dei giorni </w:t>
      </w:r>
      <w:r>
        <w:rPr>
          <w:rFonts w:asciiTheme="minorHAnsi" w:hAnsiTheme="minorHAnsi"/>
          <w:sz w:val="26"/>
          <w:szCs w:val="26"/>
        </w:rPr>
        <w:t xml:space="preserve">a seguire, </w:t>
      </w:r>
      <w:r w:rsidRPr="00244720">
        <w:rPr>
          <w:rFonts w:asciiTheme="minorHAnsi" w:hAnsiTheme="minorHAnsi"/>
          <w:sz w:val="26"/>
          <w:szCs w:val="26"/>
        </w:rPr>
        <w:t xml:space="preserve">l’incontro con il teologo valdese </w:t>
      </w:r>
      <w:r w:rsidRPr="00244720">
        <w:rPr>
          <w:rFonts w:asciiTheme="minorHAnsi" w:hAnsiTheme="minorHAnsi"/>
          <w:b/>
          <w:sz w:val="26"/>
          <w:szCs w:val="26"/>
        </w:rPr>
        <w:t>Paolo Ricca</w:t>
      </w:r>
      <w:r w:rsidRPr="00244720">
        <w:rPr>
          <w:rFonts w:asciiTheme="minorHAnsi" w:hAnsiTheme="minorHAnsi"/>
          <w:sz w:val="26"/>
          <w:szCs w:val="26"/>
        </w:rPr>
        <w:t xml:space="preserve"> sempre al Vigilianum </w:t>
      </w:r>
      <w:r w:rsidRPr="00244720">
        <w:rPr>
          <w:rFonts w:asciiTheme="minorHAnsi" w:hAnsiTheme="minorHAnsi"/>
          <w:b/>
          <w:sz w:val="26"/>
          <w:szCs w:val="26"/>
        </w:rPr>
        <w:t>martedì 24 gennaio</w:t>
      </w:r>
      <w:r w:rsidRPr="00244720">
        <w:rPr>
          <w:rFonts w:asciiTheme="minorHAnsi" w:hAnsiTheme="minorHAnsi"/>
          <w:sz w:val="26"/>
          <w:szCs w:val="26"/>
        </w:rPr>
        <w:t xml:space="preserve"> alle ore 18.00 e il </w:t>
      </w:r>
      <w:r w:rsidRPr="00244720">
        <w:rPr>
          <w:rFonts w:asciiTheme="minorHAnsi" w:hAnsiTheme="minorHAnsi"/>
          <w:b/>
          <w:sz w:val="26"/>
          <w:szCs w:val="26"/>
        </w:rPr>
        <w:t>concerto spirituale di chiusura</w:t>
      </w:r>
      <w:r w:rsidRPr="00244720">
        <w:rPr>
          <w:rFonts w:asciiTheme="minorHAnsi" w:hAnsiTheme="minorHAnsi"/>
          <w:sz w:val="26"/>
          <w:szCs w:val="26"/>
        </w:rPr>
        <w:t xml:space="preserve"> della Settimana nella chiesa di san Carlo a Trento, </w:t>
      </w:r>
      <w:r w:rsidRPr="00244720">
        <w:rPr>
          <w:rFonts w:asciiTheme="minorHAnsi" w:hAnsiTheme="minorHAnsi"/>
          <w:b/>
          <w:sz w:val="26"/>
          <w:szCs w:val="26"/>
        </w:rPr>
        <w:t>mercoledì 25 gennaio</w:t>
      </w:r>
      <w:r w:rsidRPr="00244720">
        <w:rPr>
          <w:rFonts w:asciiTheme="minorHAnsi" w:hAnsiTheme="minorHAnsi"/>
          <w:sz w:val="26"/>
          <w:szCs w:val="26"/>
        </w:rPr>
        <w:t xml:space="preserve"> alle 20.30. </w:t>
      </w:r>
      <w:r>
        <w:rPr>
          <w:rFonts w:asciiTheme="minorHAnsi" w:hAnsiTheme="minorHAnsi"/>
          <w:sz w:val="26"/>
          <w:szCs w:val="26"/>
        </w:rPr>
        <w:t>La serata s’</w:t>
      </w:r>
      <w:r w:rsidRPr="00244720">
        <w:rPr>
          <w:rFonts w:asciiTheme="minorHAnsi" w:hAnsiTheme="minorHAnsi"/>
          <w:sz w:val="26"/>
          <w:szCs w:val="26"/>
        </w:rPr>
        <w:t>intitola “Suoni di Dio. Tra Oriente e Occidente”</w:t>
      </w:r>
      <w:r>
        <w:rPr>
          <w:rFonts w:asciiTheme="minorHAnsi" w:hAnsiTheme="minorHAnsi"/>
          <w:sz w:val="26"/>
          <w:szCs w:val="26"/>
        </w:rPr>
        <w:t>,</w:t>
      </w:r>
      <w:r w:rsidRPr="00244720">
        <w:rPr>
          <w:rFonts w:asciiTheme="minorHAnsi" w:hAnsiTheme="minorHAnsi"/>
          <w:sz w:val="26"/>
          <w:szCs w:val="26"/>
        </w:rPr>
        <w:t xml:space="preserve"> con l’ensemble </w:t>
      </w:r>
      <w:proofErr w:type="spellStart"/>
      <w:r w:rsidRPr="00244720">
        <w:rPr>
          <w:rFonts w:asciiTheme="minorHAnsi" w:hAnsiTheme="minorHAnsi"/>
          <w:sz w:val="26"/>
          <w:szCs w:val="26"/>
        </w:rPr>
        <w:t>Concilium</w:t>
      </w:r>
      <w:proofErr w:type="spellEnd"/>
      <w:r w:rsidRPr="00244720">
        <w:rPr>
          <w:rFonts w:asciiTheme="minorHAnsi" w:hAnsiTheme="minorHAnsi"/>
          <w:sz w:val="26"/>
          <w:szCs w:val="26"/>
        </w:rPr>
        <w:t xml:space="preserve"> che offrirà un percorso di canti delle diverse chiese. </w:t>
      </w:r>
    </w:p>
    <w:p w:rsidR="00244720" w:rsidRPr="00244720" w:rsidRDefault="00244720" w:rsidP="00244720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244720">
        <w:rPr>
          <w:rFonts w:asciiTheme="minorHAnsi" w:hAnsiTheme="minorHAnsi"/>
          <w:sz w:val="26"/>
          <w:szCs w:val="26"/>
        </w:rPr>
        <w:t xml:space="preserve">Il 2017 segna un momento forte di storia e memoria nel cammino ecumenico: i </w:t>
      </w:r>
      <w:r w:rsidRPr="00244720">
        <w:rPr>
          <w:rFonts w:asciiTheme="minorHAnsi" w:hAnsiTheme="minorHAnsi"/>
          <w:b/>
          <w:sz w:val="26"/>
          <w:szCs w:val="26"/>
        </w:rPr>
        <w:t>Cinquecento anni della Riforma</w:t>
      </w:r>
      <w:r w:rsidRPr="00244720">
        <w:rPr>
          <w:rFonts w:asciiTheme="minorHAnsi" w:hAnsiTheme="minorHAnsi"/>
          <w:sz w:val="26"/>
          <w:szCs w:val="26"/>
        </w:rPr>
        <w:t xml:space="preserve"> e il suo rapporto con Trento, Città del Concilio (celebrati in un importante convegno internazionale a Trento nel novembre scorso). «Un anniversario – conclud</w:t>
      </w:r>
      <w:r w:rsidR="008B4A01">
        <w:rPr>
          <w:rFonts w:asciiTheme="minorHAnsi" w:hAnsiTheme="minorHAnsi"/>
          <w:sz w:val="26"/>
          <w:szCs w:val="26"/>
        </w:rPr>
        <w:t xml:space="preserve">ono don Decarli e </w:t>
      </w:r>
      <w:r w:rsidRPr="00244720">
        <w:rPr>
          <w:rFonts w:asciiTheme="minorHAnsi" w:hAnsiTheme="minorHAnsi"/>
          <w:sz w:val="26"/>
          <w:szCs w:val="26"/>
        </w:rPr>
        <w:t xml:space="preserve"> Martinelli – che non può non coinvolgerci nel </w:t>
      </w:r>
      <w:bookmarkStart w:id="0" w:name="_GoBack"/>
      <w:bookmarkEnd w:id="0"/>
      <w:r w:rsidRPr="00244720">
        <w:rPr>
          <w:rFonts w:asciiTheme="minorHAnsi" w:hAnsiTheme="minorHAnsi"/>
          <w:sz w:val="26"/>
          <w:szCs w:val="26"/>
        </w:rPr>
        <w:t xml:space="preserve">nostro cammino di fede cristiana. </w:t>
      </w:r>
      <w:r>
        <w:rPr>
          <w:rFonts w:asciiTheme="minorHAnsi" w:hAnsiTheme="minorHAnsi"/>
          <w:sz w:val="26"/>
          <w:szCs w:val="26"/>
        </w:rPr>
        <w:t>L</w:t>
      </w:r>
      <w:r w:rsidRPr="00244720">
        <w:rPr>
          <w:rFonts w:asciiTheme="minorHAnsi" w:hAnsiTheme="minorHAnsi"/>
          <w:sz w:val="26"/>
          <w:szCs w:val="26"/>
        </w:rPr>
        <w:t>a Settimana, quest’anno, sarà caratterizzata in modo particolare da questo spirito».</w:t>
      </w:r>
    </w:p>
    <w:sectPr w:rsidR="00244720" w:rsidRPr="0024472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D63D2"/>
    <w:rsid w:val="00215D62"/>
    <w:rsid w:val="00234B16"/>
    <w:rsid w:val="00244720"/>
    <w:rsid w:val="00260042"/>
    <w:rsid w:val="00263728"/>
    <w:rsid w:val="002B28E0"/>
    <w:rsid w:val="002F0051"/>
    <w:rsid w:val="00430624"/>
    <w:rsid w:val="004D254F"/>
    <w:rsid w:val="004E0F86"/>
    <w:rsid w:val="004E27F4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A335E"/>
    <w:rsid w:val="007C1E16"/>
    <w:rsid w:val="007E5E51"/>
    <w:rsid w:val="007F7C35"/>
    <w:rsid w:val="00867242"/>
    <w:rsid w:val="008720A0"/>
    <w:rsid w:val="00884DD8"/>
    <w:rsid w:val="008B0CE0"/>
    <w:rsid w:val="008B4A01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2017-01-17T13:35:00Z</cp:lastPrinted>
  <dcterms:created xsi:type="dcterms:W3CDTF">2017-01-17T13:20:00Z</dcterms:created>
  <dcterms:modified xsi:type="dcterms:W3CDTF">2017-01-17T13:39:00Z</dcterms:modified>
</cp:coreProperties>
</file>