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11" w:rsidRPr="00935C4C" w:rsidRDefault="002C78E5" w:rsidP="00DF4727">
      <w:pPr>
        <w:shd w:val="clear" w:color="auto" w:fill="FFFFFF"/>
        <w:suppressAutoHyphens/>
        <w:jc w:val="center"/>
        <w:rPr>
          <w:rFonts w:asciiTheme="minorHAnsi" w:hAnsiTheme="minorHAnsi" w:cstheme="minorHAnsi"/>
          <w:smallCaps/>
        </w:rPr>
      </w:pPr>
      <w:r w:rsidRPr="00935C4C">
        <w:rPr>
          <w:rFonts w:asciiTheme="minorHAnsi" w:hAnsiTheme="minorHAnsi" w:cstheme="minorHAnsi"/>
          <w:smallCaps/>
          <w:noProof/>
        </w:rPr>
        <w:drawing>
          <wp:anchor distT="0" distB="0" distL="114300" distR="114300" simplePos="0" relativeHeight="251658240" behindDoc="0" locked="0" layoutInCell="1" allowOverlap="1">
            <wp:simplePos x="0" y="0"/>
            <wp:positionH relativeFrom="column">
              <wp:posOffset>3147817</wp:posOffset>
            </wp:positionH>
            <wp:positionV relativeFrom="paragraph">
              <wp:posOffset>-111081</wp:posOffset>
            </wp:positionV>
            <wp:extent cx="1152525" cy="1152525"/>
            <wp:effectExtent l="95250" t="95250" r="104775" b="1047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8" cstate="print">
                      <a:extLst>
                        <a:ext uri="{28A0092B-C50C-407E-A947-70E740481C1C}">
                          <a14:useLocalDpi xmlns:a14="http://schemas.microsoft.com/office/drawing/2010/main" val="0"/>
                        </a:ext>
                      </a:extLst>
                    </a:blip>
                    <a:stretch>
                      <a:fillRect/>
                    </a:stretch>
                  </pic:blipFill>
                  <pic:spPr>
                    <a:xfrm rot="568776">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p w:rsidR="00A063B4" w:rsidRPr="000F01E0" w:rsidRDefault="003B289F" w:rsidP="00DF4727">
      <w:pPr>
        <w:shd w:val="clear" w:color="auto" w:fill="FFFFFF"/>
        <w:suppressAutoHyphens/>
        <w:jc w:val="center"/>
        <w:rPr>
          <w:rFonts w:asciiTheme="minorHAnsi" w:hAnsiTheme="minorHAnsi" w:cstheme="minorHAnsi"/>
          <w:smallCaps/>
          <w:sz w:val="40"/>
          <w:szCs w:val="40"/>
        </w:rPr>
      </w:pPr>
      <w:r w:rsidRPr="000F01E0">
        <w:rPr>
          <w:rFonts w:asciiTheme="minorHAnsi" w:hAnsiTheme="minorHAnsi" w:cstheme="minorHAnsi"/>
          <w:smallCaps/>
          <w:sz w:val="40"/>
          <w:szCs w:val="40"/>
        </w:rPr>
        <w:t>2</w:t>
      </w:r>
      <w:r w:rsidR="00E74B61" w:rsidRPr="000F01E0">
        <w:rPr>
          <w:rFonts w:asciiTheme="minorHAnsi" w:hAnsiTheme="minorHAnsi" w:cstheme="minorHAnsi"/>
          <w:smallCaps/>
          <w:sz w:val="40"/>
          <w:szCs w:val="40"/>
          <w:shd w:val="clear" w:color="auto" w:fill="FFFFFF" w:themeFill="background1"/>
        </w:rPr>
        <w:t xml:space="preserve">. </w:t>
      </w:r>
      <w:r w:rsidR="00935C4C" w:rsidRPr="000F01E0">
        <w:rPr>
          <w:rFonts w:asciiTheme="minorHAnsi" w:hAnsiTheme="minorHAnsi" w:cstheme="minorHAnsi"/>
          <w:smallCaps/>
          <w:sz w:val="40"/>
          <w:szCs w:val="40"/>
          <w:shd w:val="clear" w:color="auto" w:fill="FFFFFF" w:themeFill="background1"/>
        </w:rPr>
        <w:t>I segni</w:t>
      </w:r>
      <w:r w:rsidR="00935C4C" w:rsidRPr="000F01E0">
        <w:rPr>
          <w:rFonts w:asciiTheme="minorHAnsi" w:hAnsiTheme="minorHAnsi" w:cstheme="minorHAnsi"/>
          <w:smallCaps/>
          <w:sz w:val="40"/>
          <w:szCs w:val="40"/>
        </w:rPr>
        <w:t xml:space="preserve"> di Dio</w:t>
      </w:r>
    </w:p>
    <w:p w:rsidR="00935C4C" w:rsidRPr="00935C4C" w:rsidRDefault="00935C4C" w:rsidP="00654221">
      <w:pPr>
        <w:pStyle w:val="Standard"/>
        <w:jc w:val="center"/>
        <w:rPr>
          <w:rFonts w:asciiTheme="minorHAnsi" w:hAnsiTheme="minorHAnsi" w:cstheme="minorHAnsi"/>
          <w:i/>
          <w:iCs/>
        </w:rPr>
      </w:pPr>
    </w:p>
    <w:p w:rsidR="00CC6010" w:rsidRDefault="0073096B" w:rsidP="00DF4727">
      <w:pPr>
        <w:suppressAutoHyphens/>
        <w:jc w:val="both"/>
        <w:rPr>
          <w:rFonts w:asciiTheme="minorHAnsi" w:hAnsiTheme="minorHAnsi" w:cstheme="minorHAnsi"/>
          <w:i/>
          <w:iCs/>
        </w:rPr>
      </w:pPr>
      <w:r w:rsidRPr="00851640">
        <w:rPr>
          <w:rFonts w:asciiTheme="minorHAnsi" w:hAnsiTheme="minorHAnsi" w:cstheme="minorHAnsi"/>
          <w:i/>
        </w:rPr>
        <w:t>Chi mi aiuta a decidere e a riconoscere il bene</w:t>
      </w:r>
      <w:r w:rsidRPr="00851640">
        <w:rPr>
          <w:rFonts w:asciiTheme="minorHAnsi" w:hAnsiTheme="minorHAnsi" w:cstheme="minorHAnsi"/>
          <w:i/>
          <w:iCs/>
        </w:rPr>
        <w:t>?</w:t>
      </w:r>
    </w:p>
    <w:p w:rsidR="0073096B" w:rsidRDefault="0073096B" w:rsidP="00DF4727">
      <w:pPr>
        <w:suppressAutoHyphens/>
        <w:jc w:val="both"/>
        <w:rPr>
          <w:rFonts w:asciiTheme="minorHAnsi" w:hAnsiTheme="minorHAnsi" w:cstheme="minorHAnsi"/>
          <w:b/>
        </w:rPr>
      </w:pPr>
    </w:p>
    <w:p w:rsidR="0073096B" w:rsidRPr="00935C4C" w:rsidRDefault="0073096B" w:rsidP="00DF4727">
      <w:pPr>
        <w:suppressAutoHyphens/>
        <w:jc w:val="both"/>
        <w:rPr>
          <w:rFonts w:asciiTheme="minorHAnsi" w:hAnsiTheme="minorHAnsi" w:cstheme="minorHAnsi"/>
          <w:b/>
        </w:rPr>
      </w:pPr>
    </w:p>
    <w:p w:rsidR="00810FA3" w:rsidRPr="00935C4C" w:rsidRDefault="00DF4727" w:rsidP="00935C4C">
      <w:pPr>
        <w:shd w:val="clear" w:color="auto" w:fill="FFC000"/>
        <w:suppressAutoHyphens/>
        <w:jc w:val="both"/>
        <w:rPr>
          <w:rFonts w:asciiTheme="minorHAnsi" w:hAnsiTheme="minorHAnsi" w:cstheme="minorHAnsi"/>
          <w:b/>
        </w:rPr>
      </w:pPr>
      <w:r w:rsidRPr="00935C4C">
        <w:rPr>
          <w:rFonts w:asciiTheme="minorHAnsi" w:hAnsiTheme="minorHAnsi" w:cstheme="minorHAnsi"/>
          <w:b/>
        </w:rPr>
        <w:t>U</w:t>
      </w:r>
      <w:r w:rsidR="00654221" w:rsidRPr="00935C4C">
        <w:rPr>
          <w:rFonts w:asciiTheme="minorHAnsi" w:hAnsiTheme="minorHAnsi" w:cstheme="minorHAnsi"/>
          <w:b/>
        </w:rPr>
        <w:t>na identità da riconoscere – Lc 2,</w:t>
      </w:r>
      <w:r w:rsidR="003B289F" w:rsidRPr="00935C4C">
        <w:rPr>
          <w:rFonts w:asciiTheme="minorHAnsi" w:hAnsiTheme="minorHAnsi" w:cstheme="minorHAnsi"/>
          <w:b/>
        </w:rPr>
        <w:t>22-35</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w:t>
      </w:r>
      <w:r>
        <w:rPr>
          <w:rFonts w:asciiTheme="minorHAnsi" w:eastAsia="Times New Roman" w:hAnsiTheme="minorHAnsi" w:cstheme="minorHAnsi"/>
          <w:i/>
          <w:kern w:val="0"/>
          <w:sz w:val="22"/>
          <w:szCs w:val="22"/>
          <w:lang w:eastAsia="it-IT" w:bidi="ar-SA"/>
        </w:rPr>
        <w:t xml:space="preserve">e prescriveva a suo riguardo, </w:t>
      </w:r>
      <w:r w:rsidRPr="0091682D">
        <w:rPr>
          <w:rFonts w:asciiTheme="minorHAnsi" w:eastAsia="Times New Roman" w:hAnsiTheme="minorHAnsi" w:cstheme="minorHAnsi"/>
          <w:i/>
          <w:kern w:val="0"/>
          <w:sz w:val="22"/>
          <w:szCs w:val="22"/>
          <w:lang w:eastAsia="it-IT" w:bidi="ar-SA"/>
        </w:rPr>
        <w:t>anch'egli lo accolse tra le braccia e benedisse Dio, dicendo:</w:t>
      </w:r>
      <w:r w:rsidR="00047AE0">
        <w:rPr>
          <w:rFonts w:asciiTheme="minorHAnsi" w:eastAsia="Times New Roman" w:hAnsiTheme="minorHAnsi" w:cstheme="minorHAnsi"/>
          <w:i/>
          <w:kern w:val="0"/>
          <w:sz w:val="22"/>
          <w:szCs w:val="22"/>
          <w:lang w:eastAsia="it-IT" w:bidi="ar-SA"/>
        </w:rPr>
        <w:t xml:space="preserve"> </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"Ora puoi lasciare, o Signore, che il tuo servo</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vada in pace, secondo la tua parola,</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perché i miei occhi hanno visto la tua salvezza,</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preparata da te davanti a tutti i popoli:</w:t>
      </w:r>
    </w:p>
    <w:p w:rsidR="0091682D"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luce per rivelarti alle genti</w:t>
      </w:r>
      <w:r w:rsidR="00A71845">
        <w:rPr>
          <w:rFonts w:asciiTheme="minorHAnsi" w:eastAsia="Times New Roman" w:hAnsiTheme="minorHAnsi" w:cstheme="minorHAnsi"/>
          <w:i/>
          <w:kern w:val="0"/>
          <w:sz w:val="22"/>
          <w:szCs w:val="22"/>
          <w:lang w:eastAsia="it-IT" w:bidi="ar-SA"/>
        </w:rPr>
        <w:t xml:space="preserve"> </w:t>
      </w:r>
      <w:r w:rsidRPr="0091682D">
        <w:rPr>
          <w:rFonts w:asciiTheme="minorHAnsi" w:eastAsia="Times New Roman" w:hAnsiTheme="minorHAnsi" w:cstheme="minorHAnsi"/>
          <w:i/>
          <w:kern w:val="0"/>
          <w:sz w:val="22"/>
          <w:szCs w:val="22"/>
          <w:lang w:eastAsia="it-IT" w:bidi="ar-SA"/>
        </w:rPr>
        <w:t>e gloria del tuo popolo, Israele".</w:t>
      </w:r>
    </w:p>
    <w:p w:rsidR="00654221" w:rsidRPr="0091682D" w:rsidRDefault="0091682D" w:rsidP="0091682D">
      <w:pPr>
        <w:pStyle w:val="Textbody"/>
        <w:spacing w:after="0"/>
        <w:jc w:val="both"/>
        <w:rPr>
          <w:rFonts w:asciiTheme="minorHAnsi" w:eastAsia="Times New Roman" w:hAnsiTheme="minorHAnsi" w:cstheme="minorHAnsi"/>
          <w:i/>
          <w:kern w:val="0"/>
          <w:sz w:val="22"/>
          <w:szCs w:val="22"/>
          <w:lang w:eastAsia="it-IT" w:bidi="ar-SA"/>
        </w:rPr>
      </w:pPr>
      <w:r w:rsidRPr="0091682D">
        <w:rPr>
          <w:rFonts w:asciiTheme="minorHAnsi" w:eastAsia="Times New Roman" w:hAnsiTheme="minorHAnsi" w:cstheme="minorHAnsi"/>
          <w:i/>
          <w:kern w:val="0"/>
          <w:sz w:val="22"/>
          <w:szCs w:val="22"/>
          <w:lang w:eastAsia="it-IT" w:bidi="ar-SA"/>
        </w:rPr>
        <w:t>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w:t>
      </w:r>
    </w:p>
    <w:p w:rsidR="00E31AB4" w:rsidRPr="00C85456" w:rsidRDefault="00E31AB4" w:rsidP="00654221">
      <w:pPr>
        <w:pStyle w:val="Textbody"/>
        <w:jc w:val="both"/>
        <w:rPr>
          <w:rFonts w:asciiTheme="minorHAnsi" w:hAnsiTheme="minorHAnsi" w:cstheme="minorHAnsi"/>
          <w:i/>
          <w:iCs/>
          <w:sz w:val="20"/>
          <w:szCs w:val="20"/>
        </w:rPr>
      </w:pPr>
    </w:p>
    <w:p w:rsidR="00810FA3" w:rsidRPr="00935C4C" w:rsidRDefault="003B289F" w:rsidP="00935C4C">
      <w:pPr>
        <w:shd w:val="clear" w:color="auto" w:fill="FFC000"/>
        <w:suppressAutoHyphens/>
        <w:jc w:val="both"/>
        <w:rPr>
          <w:rFonts w:asciiTheme="minorHAnsi" w:hAnsiTheme="minorHAnsi" w:cstheme="minorHAnsi"/>
          <w:b/>
        </w:rPr>
      </w:pPr>
      <w:r w:rsidRPr="00935C4C">
        <w:rPr>
          <w:rFonts w:asciiTheme="minorHAnsi" w:hAnsiTheme="minorHAnsi" w:cstheme="minorHAnsi"/>
          <w:b/>
        </w:rPr>
        <w:t>Per iniziare</w:t>
      </w:r>
    </w:p>
    <w:p w:rsidR="00E31AB4" w:rsidRPr="00047AE0" w:rsidRDefault="003B289F" w:rsidP="00654221">
      <w:pPr>
        <w:pStyle w:val="Standard"/>
        <w:jc w:val="both"/>
        <w:rPr>
          <w:rFonts w:asciiTheme="minorHAnsi" w:eastAsia="Times New Roman" w:hAnsiTheme="minorHAnsi" w:cstheme="minorHAnsi"/>
          <w:iCs/>
          <w:sz w:val="23"/>
          <w:szCs w:val="23"/>
          <w:lang w:eastAsia="it-IT"/>
        </w:rPr>
      </w:pPr>
      <w:r w:rsidRPr="00047AE0">
        <w:rPr>
          <w:rFonts w:asciiTheme="minorHAnsi" w:eastAsia="Times New Roman" w:hAnsiTheme="minorHAnsi" w:cstheme="minorHAnsi"/>
          <w:iCs/>
          <w:sz w:val="23"/>
          <w:szCs w:val="23"/>
          <w:lang w:eastAsia="it-IT"/>
        </w:rPr>
        <w:t>Prov</w:t>
      </w:r>
      <w:r w:rsidR="00654221" w:rsidRPr="00047AE0">
        <w:rPr>
          <w:rFonts w:asciiTheme="minorHAnsi" w:eastAsia="Times New Roman" w:hAnsiTheme="minorHAnsi" w:cstheme="minorHAnsi"/>
          <w:iCs/>
          <w:sz w:val="23"/>
          <w:szCs w:val="23"/>
          <w:lang w:eastAsia="it-IT"/>
        </w:rPr>
        <w:t>a</w:t>
      </w:r>
      <w:r w:rsidRPr="00047AE0">
        <w:rPr>
          <w:rFonts w:asciiTheme="minorHAnsi" w:eastAsia="Times New Roman" w:hAnsiTheme="minorHAnsi" w:cstheme="minorHAnsi"/>
          <w:iCs/>
          <w:sz w:val="23"/>
          <w:szCs w:val="23"/>
          <w:lang w:eastAsia="it-IT"/>
        </w:rPr>
        <w:t xml:space="preserve"> a</w:t>
      </w:r>
      <w:r w:rsidR="00654221" w:rsidRPr="00047AE0">
        <w:rPr>
          <w:rFonts w:asciiTheme="minorHAnsi" w:eastAsia="Times New Roman" w:hAnsiTheme="minorHAnsi" w:cstheme="minorHAnsi"/>
          <w:iCs/>
          <w:sz w:val="23"/>
          <w:szCs w:val="23"/>
          <w:lang w:eastAsia="it-IT"/>
        </w:rPr>
        <w:t xml:space="preserve"> darti alcuni momenti di silenzio per entrare in sintonia con il testo: quali domande suscita in te questo racconto? </w:t>
      </w:r>
      <w:r w:rsidRPr="00047AE0">
        <w:rPr>
          <w:rFonts w:asciiTheme="minorHAnsi" w:eastAsia="Times New Roman" w:hAnsiTheme="minorHAnsi" w:cstheme="minorHAnsi"/>
          <w:iCs/>
          <w:sz w:val="23"/>
          <w:szCs w:val="23"/>
          <w:lang w:eastAsia="it-IT"/>
        </w:rPr>
        <w:t>Prova a immedesimarti nei sentimenti di Simeone</w:t>
      </w:r>
      <w:r w:rsidR="00E31AB4" w:rsidRPr="00047AE0">
        <w:rPr>
          <w:rFonts w:asciiTheme="minorHAnsi" w:eastAsia="Times New Roman" w:hAnsiTheme="minorHAnsi" w:cstheme="minorHAnsi"/>
          <w:iCs/>
          <w:sz w:val="23"/>
          <w:szCs w:val="23"/>
          <w:lang w:eastAsia="it-IT"/>
        </w:rPr>
        <w:t xml:space="preserve"> e in quelli di Maria e Giuseppe: cosa significa per te tenere Gesù tra le braccia?</w:t>
      </w:r>
      <w:r w:rsidR="00654221" w:rsidRPr="00047AE0">
        <w:rPr>
          <w:rFonts w:asciiTheme="minorHAnsi" w:eastAsia="Times New Roman" w:hAnsiTheme="minorHAnsi" w:cstheme="minorHAnsi"/>
          <w:iCs/>
          <w:sz w:val="23"/>
          <w:szCs w:val="23"/>
          <w:lang w:eastAsia="it-IT"/>
        </w:rPr>
        <w:t xml:space="preserve"> </w:t>
      </w:r>
    </w:p>
    <w:p w:rsidR="00654221" w:rsidRPr="00047AE0" w:rsidRDefault="00654221" w:rsidP="00654221">
      <w:pPr>
        <w:pStyle w:val="Standard"/>
        <w:jc w:val="both"/>
        <w:rPr>
          <w:rFonts w:asciiTheme="minorHAnsi" w:eastAsia="Times New Roman" w:hAnsiTheme="minorHAnsi" w:cstheme="minorHAnsi"/>
          <w:iCs/>
          <w:sz w:val="23"/>
          <w:szCs w:val="23"/>
          <w:lang w:eastAsia="it-IT"/>
        </w:rPr>
      </w:pPr>
      <w:r w:rsidRPr="00047AE0">
        <w:rPr>
          <w:rFonts w:asciiTheme="minorHAnsi" w:eastAsia="Times New Roman" w:hAnsiTheme="minorHAnsi" w:cstheme="minorHAnsi"/>
          <w:iCs/>
          <w:sz w:val="23"/>
          <w:szCs w:val="23"/>
          <w:lang w:eastAsia="it-IT"/>
        </w:rPr>
        <w:t>Dopo la lettura del testo</w:t>
      </w:r>
      <w:r w:rsidR="00E31AB4" w:rsidRPr="00047AE0">
        <w:rPr>
          <w:rFonts w:asciiTheme="minorHAnsi" w:eastAsia="Times New Roman" w:hAnsiTheme="minorHAnsi" w:cstheme="minorHAnsi"/>
          <w:iCs/>
          <w:sz w:val="23"/>
          <w:szCs w:val="23"/>
          <w:lang w:eastAsia="it-IT"/>
        </w:rPr>
        <w:t>,</w:t>
      </w:r>
      <w:r w:rsidRPr="00047AE0">
        <w:rPr>
          <w:rFonts w:asciiTheme="minorHAnsi" w:eastAsia="Times New Roman" w:hAnsiTheme="minorHAnsi" w:cstheme="minorHAnsi"/>
          <w:iCs/>
          <w:sz w:val="23"/>
          <w:szCs w:val="23"/>
          <w:lang w:eastAsia="it-IT"/>
        </w:rPr>
        <w:t xml:space="preserve"> lascia</w:t>
      </w:r>
      <w:r w:rsidR="00935C4C" w:rsidRPr="00047AE0">
        <w:rPr>
          <w:rFonts w:asciiTheme="minorHAnsi" w:eastAsia="Times New Roman" w:hAnsiTheme="minorHAnsi" w:cstheme="minorHAnsi"/>
          <w:iCs/>
          <w:sz w:val="23"/>
          <w:szCs w:val="23"/>
          <w:lang w:eastAsia="it-IT"/>
        </w:rPr>
        <w:t xml:space="preserve"> del</w:t>
      </w:r>
      <w:r w:rsidRPr="00047AE0">
        <w:rPr>
          <w:rFonts w:asciiTheme="minorHAnsi" w:eastAsia="Times New Roman" w:hAnsiTheme="minorHAnsi" w:cstheme="minorHAnsi"/>
          <w:iCs/>
          <w:sz w:val="23"/>
          <w:szCs w:val="23"/>
          <w:lang w:eastAsia="it-IT"/>
        </w:rPr>
        <w:t xml:space="preserve"> tempo di far venir fuori tutte le </w:t>
      </w:r>
      <w:r w:rsidRPr="00047AE0">
        <w:rPr>
          <w:rFonts w:asciiTheme="minorHAnsi" w:eastAsia="Times New Roman" w:hAnsiTheme="minorHAnsi" w:cstheme="minorHAnsi"/>
          <w:iCs/>
          <w:sz w:val="23"/>
          <w:szCs w:val="23"/>
          <w:lang w:eastAsia="it-IT"/>
        </w:rPr>
        <w:lastRenderedPageBreak/>
        <w:t>domande e le riflessioni su ciò che risulta poco chiaro o incomprensibile.</w:t>
      </w:r>
    </w:p>
    <w:p w:rsidR="00810FA3" w:rsidRPr="00047AE0" w:rsidRDefault="00810FA3" w:rsidP="00DF4727">
      <w:pPr>
        <w:suppressAutoHyphens/>
        <w:jc w:val="both"/>
        <w:rPr>
          <w:rFonts w:asciiTheme="minorHAnsi" w:hAnsiTheme="minorHAnsi" w:cstheme="minorHAnsi"/>
          <w:sz w:val="22"/>
          <w:szCs w:val="22"/>
        </w:rPr>
      </w:pPr>
    </w:p>
    <w:p w:rsidR="00DF4727" w:rsidRPr="00935C4C" w:rsidRDefault="00DF4727" w:rsidP="00935C4C">
      <w:pPr>
        <w:shd w:val="clear" w:color="auto" w:fill="FFC000"/>
        <w:suppressAutoHyphens/>
        <w:jc w:val="both"/>
        <w:rPr>
          <w:rFonts w:asciiTheme="minorHAnsi" w:hAnsiTheme="minorHAnsi" w:cstheme="minorHAnsi"/>
          <w:b/>
        </w:rPr>
      </w:pPr>
      <w:r w:rsidRPr="00935C4C">
        <w:rPr>
          <w:rFonts w:asciiTheme="minorHAnsi" w:hAnsiTheme="minorHAnsi" w:cstheme="minorHAnsi"/>
          <w:b/>
        </w:rPr>
        <w:t>Per entrare</w:t>
      </w:r>
    </w:p>
    <w:p w:rsidR="00D24942" w:rsidRPr="00047AE0" w:rsidRDefault="00E31AB4" w:rsidP="00D24942">
      <w:pPr>
        <w:suppressAutoHyphens/>
        <w:jc w:val="both"/>
        <w:rPr>
          <w:rFonts w:asciiTheme="minorHAnsi" w:hAnsiTheme="minorHAnsi" w:cstheme="minorHAnsi"/>
          <w:b/>
          <w:i/>
          <w:sz w:val="23"/>
          <w:szCs w:val="23"/>
        </w:rPr>
      </w:pPr>
      <w:r w:rsidRPr="00047AE0">
        <w:rPr>
          <w:rFonts w:asciiTheme="minorHAnsi" w:hAnsiTheme="minorHAnsi" w:cstheme="minorHAnsi"/>
          <w:b/>
          <w:i/>
          <w:sz w:val="23"/>
          <w:szCs w:val="23"/>
        </w:rPr>
        <w:t>Scritture</w:t>
      </w:r>
    </w:p>
    <w:p w:rsidR="00E31AB4" w:rsidRPr="00047AE0" w:rsidRDefault="00E31AB4" w:rsidP="00D24942">
      <w:pPr>
        <w:suppressAutoHyphens/>
        <w:jc w:val="both"/>
        <w:rPr>
          <w:rFonts w:asciiTheme="minorHAnsi" w:hAnsiTheme="minorHAnsi" w:cstheme="minorHAnsi"/>
          <w:i/>
          <w:sz w:val="23"/>
          <w:szCs w:val="23"/>
        </w:rPr>
      </w:pPr>
      <w:r w:rsidRPr="00047AE0">
        <w:rPr>
          <w:rFonts w:asciiTheme="minorHAnsi" w:hAnsiTheme="minorHAnsi" w:cstheme="minorHAnsi"/>
          <w:sz w:val="23"/>
          <w:szCs w:val="23"/>
        </w:rPr>
        <w:t xml:space="preserve">Forse ti sembra strano quell’accenno iniziale alla “purificazione”, al “figlio maschio”, al </w:t>
      </w:r>
      <w:r w:rsidR="00965271" w:rsidRPr="00047AE0">
        <w:rPr>
          <w:rFonts w:asciiTheme="minorHAnsi" w:hAnsiTheme="minorHAnsi" w:cstheme="minorHAnsi"/>
          <w:sz w:val="23"/>
          <w:szCs w:val="23"/>
        </w:rPr>
        <w:t>“</w:t>
      </w:r>
      <w:r w:rsidRPr="00047AE0">
        <w:rPr>
          <w:rFonts w:asciiTheme="minorHAnsi" w:hAnsiTheme="minorHAnsi" w:cstheme="minorHAnsi"/>
          <w:sz w:val="23"/>
          <w:szCs w:val="23"/>
        </w:rPr>
        <w:t>sacrificio</w:t>
      </w:r>
      <w:r w:rsidR="00965271" w:rsidRPr="00047AE0">
        <w:rPr>
          <w:rFonts w:asciiTheme="minorHAnsi" w:hAnsiTheme="minorHAnsi" w:cstheme="minorHAnsi"/>
          <w:sz w:val="23"/>
          <w:szCs w:val="23"/>
        </w:rPr>
        <w:t>”</w:t>
      </w:r>
      <w:r w:rsidRPr="00047AE0">
        <w:rPr>
          <w:rFonts w:asciiTheme="minorHAnsi" w:hAnsiTheme="minorHAnsi" w:cstheme="minorHAnsi"/>
          <w:sz w:val="23"/>
          <w:szCs w:val="23"/>
        </w:rPr>
        <w:t xml:space="preserve">. Luca riprende alcune tradizioni del popolo di Israele: la madre era considerata “impura” </w:t>
      </w:r>
      <w:r w:rsidR="00965271" w:rsidRPr="00047AE0">
        <w:rPr>
          <w:rFonts w:asciiTheme="minorHAnsi" w:hAnsiTheme="minorHAnsi" w:cstheme="minorHAnsi"/>
          <w:sz w:val="23"/>
          <w:szCs w:val="23"/>
        </w:rPr>
        <w:t>dopo il parto</w:t>
      </w:r>
      <w:r w:rsidRPr="00047AE0">
        <w:rPr>
          <w:rFonts w:asciiTheme="minorHAnsi" w:hAnsiTheme="minorHAnsi" w:cstheme="minorHAnsi"/>
          <w:sz w:val="23"/>
          <w:szCs w:val="23"/>
        </w:rPr>
        <w:t xml:space="preserve"> (</w:t>
      </w:r>
      <w:r w:rsidR="00965271" w:rsidRPr="00047AE0">
        <w:rPr>
          <w:rFonts w:asciiTheme="minorHAnsi" w:hAnsiTheme="minorHAnsi" w:cstheme="minorHAnsi"/>
          <w:sz w:val="23"/>
          <w:szCs w:val="23"/>
        </w:rPr>
        <w:t xml:space="preserve">cfr. </w:t>
      </w:r>
      <w:r w:rsidRPr="00047AE0">
        <w:rPr>
          <w:rFonts w:asciiTheme="minorHAnsi" w:hAnsiTheme="minorHAnsi" w:cstheme="minorHAnsi"/>
          <w:sz w:val="23"/>
          <w:szCs w:val="23"/>
        </w:rPr>
        <w:t>Lv 12,2-4)</w:t>
      </w:r>
      <w:r w:rsidR="00965271" w:rsidRPr="00047AE0">
        <w:rPr>
          <w:rFonts w:asciiTheme="minorHAnsi" w:hAnsiTheme="minorHAnsi" w:cstheme="minorHAnsi"/>
          <w:sz w:val="23"/>
          <w:szCs w:val="23"/>
        </w:rPr>
        <w:t xml:space="preserve">. Nel libro dell’Esodo poi, si parla della consacrazione </w:t>
      </w:r>
      <w:r w:rsidR="00935C4C" w:rsidRPr="00047AE0">
        <w:rPr>
          <w:rFonts w:asciiTheme="minorHAnsi" w:hAnsiTheme="minorHAnsi" w:cstheme="minorHAnsi"/>
          <w:sz w:val="23"/>
          <w:szCs w:val="23"/>
        </w:rPr>
        <w:t xml:space="preserve">del primogenito </w:t>
      </w:r>
      <w:r w:rsidR="00965271" w:rsidRPr="00047AE0">
        <w:rPr>
          <w:rFonts w:asciiTheme="minorHAnsi" w:hAnsiTheme="minorHAnsi" w:cstheme="minorHAnsi"/>
          <w:sz w:val="23"/>
          <w:szCs w:val="23"/>
        </w:rPr>
        <w:t xml:space="preserve">al Signore (cfr. Es 13,11 ss.; ciò serve a dire che questo figlio è dono </w:t>
      </w:r>
      <w:r w:rsidR="00935C4C" w:rsidRPr="00047AE0">
        <w:rPr>
          <w:rFonts w:asciiTheme="minorHAnsi" w:hAnsiTheme="minorHAnsi" w:cstheme="minorHAnsi"/>
          <w:sz w:val="23"/>
          <w:szCs w:val="23"/>
        </w:rPr>
        <w:t>del</w:t>
      </w:r>
      <w:r w:rsidR="00965271" w:rsidRPr="00047AE0">
        <w:rPr>
          <w:rFonts w:asciiTheme="minorHAnsi" w:hAnsiTheme="minorHAnsi" w:cstheme="minorHAnsi"/>
          <w:sz w:val="23"/>
          <w:szCs w:val="23"/>
        </w:rPr>
        <w:t xml:space="preserve"> Signore, è sacro, è vita che non si può trattare come una cosa, è prezioso in </w:t>
      </w:r>
      <w:r w:rsidR="00935C4C" w:rsidRPr="00047AE0">
        <w:rPr>
          <w:rFonts w:asciiTheme="minorHAnsi" w:hAnsiTheme="minorHAnsi" w:cstheme="minorHAnsi"/>
          <w:sz w:val="23"/>
          <w:szCs w:val="23"/>
        </w:rPr>
        <w:t>sé</w:t>
      </w:r>
      <w:r w:rsidR="00965271" w:rsidRPr="00047AE0">
        <w:rPr>
          <w:rFonts w:asciiTheme="minorHAnsi" w:hAnsiTheme="minorHAnsi" w:cstheme="minorHAnsi"/>
          <w:sz w:val="23"/>
          <w:szCs w:val="23"/>
        </w:rPr>
        <w:t xml:space="preserve">). Poi c’è l’offerta del sacrificio, le tortore o i colombi (ciò che doveva dare chi era povero per la purificazione della madre). Dirai: cosa serve tutto questo a me? Luca vuole darci un messaggio molto chiaro e importante: Gesù entra nel tempio di Gerusalemme, il luogo per eccellenza della presenza di Dio in mezzo al popolo. La tradizione della purificazione è l’occasione per dire questo. Gesù appartiene </w:t>
      </w:r>
      <w:r w:rsidR="00965271" w:rsidRPr="00047AE0">
        <w:rPr>
          <w:rFonts w:asciiTheme="minorHAnsi" w:hAnsiTheme="minorHAnsi" w:cstheme="minorHAnsi"/>
          <w:i/>
          <w:sz w:val="23"/>
          <w:szCs w:val="23"/>
        </w:rPr>
        <w:t>tutto</w:t>
      </w:r>
      <w:r w:rsidR="00965271" w:rsidRPr="00047AE0">
        <w:rPr>
          <w:rFonts w:asciiTheme="minorHAnsi" w:hAnsiTheme="minorHAnsi" w:cstheme="minorHAnsi"/>
          <w:sz w:val="23"/>
          <w:szCs w:val="23"/>
        </w:rPr>
        <w:t xml:space="preserve"> a Dio, è </w:t>
      </w:r>
      <w:r w:rsidR="00965271" w:rsidRPr="00047AE0">
        <w:rPr>
          <w:rFonts w:asciiTheme="minorHAnsi" w:hAnsiTheme="minorHAnsi" w:cstheme="minorHAnsi"/>
          <w:i/>
          <w:sz w:val="23"/>
          <w:szCs w:val="23"/>
        </w:rPr>
        <w:t>tutto</w:t>
      </w:r>
      <w:r w:rsidR="00965271" w:rsidRPr="00047AE0">
        <w:rPr>
          <w:rFonts w:asciiTheme="minorHAnsi" w:hAnsiTheme="minorHAnsi" w:cstheme="minorHAnsi"/>
          <w:sz w:val="23"/>
          <w:szCs w:val="23"/>
        </w:rPr>
        <w:t xml:space="preserve"> di Dio e allo stesso tempo appartiene a un popolo, con le sue tradizioni e i suoi riti. Non li banalizza, ma li utilizza per dire la novità della sua presenza: ora Dio è tutto in quel bambino. </w:t>
      </w:r>
      <w:r w:rsidR="00492D3F" w:rsidRPr="00047AE0">
        <w:rPr>
          <w:rFonts w:asciiTheme="minorHAnsi" w:hAnsiTheme="minorHAnsi" w:cstheme="minorHAnsi"/>
          <w:i/>
          <w:sz w:val="23"/>
          <w:szCs w:val="23"/>
        </w:rPr>
        <w:t xml:space="preserve">Anche un rito mi può aiutare a riconoscere il bene. </w:t>
      </w:r>
      <w:r w:rsidR="00965271" w:rsidRPr="00047AE0">
        <w:rPr>
          <w:rFonts w:asciiTheme="minorHAnsi" w:hAnsiTheme="minorHAnsi" w:cstheme="minorHAnsi"/>
          <w:i/>
          <w:sz w:val="23"/>
          <w:szCs w:val="23"/>
        </w:rPr>
        <w:t>Ricordi un rito che ti ha aiutato a sentirti parte di un’amicizia, di una fede più grande?</w:t>
      </w:r>
    </w:p>
    <w:p w:rsidR="00965271" w:rsidRPr="00047AE0" w:rsidRDefault="00965271" w:rsidP="00D24942">
      <w:pPr>
        <w:suppressAutoHyphens/>
        <w:jc w:val="both"/>
        <w:rPr>
          <w:rFonts w:asciiTheme="minorHAnsi" w:hAnsiTheme="minorHAnsi" w:cstheme="minorHAnsi"/>
          <w:i/>
          <w:sz w:val="23"/>
          <w:szCs w:val="23"/>
        </w:rPr>
      </w:pPr>
    </w:p>
    <w:p w:rsidR="00492D3F" w:rsidRPr="00047AE0" w:rsidRDefault="00492D3F" w:rsidP="00D24942">
      <w:pPr>
        <w:suppressAutoHyphens/>
        <w:jc w:val="both"/>
        <w:rPr>
          <w:rFonts w:asciiTheme="minorHAnsi" w:hAnsiTheme="minorHAnsi" w:cstheme="minorHAnsi"/>
          <w:b/>
          <w:sz w:val="23"/>
          <w:szCs w:val="23"/>
        </w:rPr>
      </w:pPr>
      <w:r w:rsidRPr="00047AE0">
        <w:rPr>
          <w:rFonts w:asciiTheme="minorHAnsi" w:hAnsiTheme="minorHAnsi" w:cstheme="minorHAnsi"/>
          <w:b/>
          <w:sz w:val="23"/>
          <w:szCs w:val="23"/>
        </w:rPr>
        <w:t>Risurrezione</w:t>
      </w:r>
    </w:p>
    <w:p w:rsidR="00492D3F" w:rsidRPr="00047AE0" w:rsidRDefault="00492D3F" w:rsidP="00D24942">
      <w:pPr>
        <w:suppressAutoHyphens/>
        <w:jc w:val="both"/>
        <w:rPr>
          <w:rFonts w:asciiTheme="minorHAnsi" w:hAnsiTheme="minorHAnsi" w:cstheme="minorHAnsi"/>
          <w:i/>
          <w:sz w:val="23"/>
          <w:szCs w:val="23"/>
        </w:rPr>
      </w:pPr>
      <w:r w:rsidRPr="00047AE0">
        <w:rPr>
          <w:rFonts w:asciiTheme="minorHAnsi" w:hAnsiTheme="minorHAnsi" w:cstheme="minorHAnsi"/>
          <w:sz w:val="23"/>
          <w:szCs w:val="23"/>
        </w:rPr>
        <w:t xml:space="preserve">La fede cristiana crede che il corpo </w:t>
      </w:r>
      <w:r w:rsidR="00F53CBC" w:rsidRPr="00047AE0">
        <w:rPr>
          <w:rFonts w:asciiTheme="minorHAnsi" w:hAnsiTheme="minorHAnsi" w:cstheme="minorHAnsi"/>
          <w:sz w:val="23"/>
          <w:szCs w:val="23"/>
        </w:rPr>
        <w:t>risorge</w:t>
      </w:r>
      <w:r w:rsidR="00935C4C" w:rsidRPr="00047AE0">
        <w:rPr>
          <w:rFonts w:asciiTheme="minorHAnsi" w:hAnsiTheme="minorHAnsi" w:cstheme="minorHAnsi"/>
          <w:sz w:val="23"/>
          <w:szCs w:val="23"/>
        </w:rPr>
        <w:t>rà</w:t>
      </w:r>
      <w:r w:rsidR="00F53CBC" w:rsidRPr="00047AE0">
        <w:rPr>
          <w:rFonts w:asciiTheme="minorHAnsi" w:hAnsiTheme="minorHAnsi" w:cstheme="minorHAnsi"/>
          <w:sz w:val="23"/>
          <w:szCs w:val="23"/>
        </w:rPr>
        <w:t xml:space="preserve"> </w:t>
      </w:r>
      <w:r w:rsidRPr="00047AE0">
        <w:rPr>
          <w:rFonts w:asciiTheme="minorHAnsi" w:hAnsiTheme="minorHAnsi" w:cstheme="minorHAnsi"/>
          <w:sz w:val="23"/>
          <w:szCs w:val="23"/>
        </w:rPr>
        <w:t>(non tanto</w:t>
      </w:r>
      <w:r w:rsidR="00935C4C" w:rsidRPr="00047AE0">
        <w:rPr>
          <w:rFonts w:asciiTheme="minorHAnsi" w:hAnsiTheme="minorHAnsi" w:cstheme="minorHAnsi"/>
          <w:sz w:val="23"/>
          <w:szCs w:val="23"/>
        </w:rPr>
        <w:t xml:space="preserve"> il corpo come insieme biologico di cellule, che </w:t>
      </w:r>
      <w:r w:rsidRPr="00047AE0">
        <w:rPr>
          <w:rFonts w:asciiTheme="minorHAnsi" w:hAnsiTheme="minorHAnsi" w:cstheme="minorHAnsi"/>
          <w:sz w:val="23"/>
          <w:szCs w:val="23"/>
        </w:rPr>
        <w:t>è ancora un ostacolo ai miei desideri, perché per esempio mi permette di essere in un posto, ma non in un altro</w:t>
      </w:r>
      <w:r w:rsidR="00935C4C" w:rsidRPr="00047AE0">
        <w:rPr>
          <w:rFonts w:asciiTheme="minorHAnsi" w:hAnsiTheme="minorHAnsi" w:cstheme="minorHAnsi"/>
          <w:sz w:val="23"/>
          <w:szCs w:val="23"/>
        </w:rPr>
        <w:t xml:space="preserve">, </w:t>
      </w:r>
      <w:r w:rsidR="00F53CBC" w:rsidRPr="00047AE0">
        <w:rPr>
          <w:rFonts w:asciiTheme="minorHAnsi" w:hAnsiTheme="minorHAnsi" w:cstheme="minorHAnsi"/>
          <w:sz w:val="23"/>
          <w:szCs w:val="23"/>
        </w:rPr>
        <w:t>ma</w:t>
      </w:r>
      <w:r w:rsidR="00935C4C" w:rsidRPr="00047AE0">
        <w:rPr>
          <w:rFonts w:asciiTheme="minorHAnsi" w:hAnsiTheme="minorHAnsi" w:cstheme="minorHAnsi"/>
          <w:sz w:val="23"/>
          <w:szCs w:val="23"/>
        </w:rPr>
        <w:t xml:space="preserve"> il corpo inteso come</w:t>
      </w:r>
      <w:r w:rsidR="00F53CBC" w:rsidRPr="00047AE0">
        <w:rPr>
          <w:rFonts w:asciiTheme="minorHAnsi" w:hAnsiTheme="minorHAnsi" w:cstheme="minorHAnsi"/>
          <w:sz w:val="23"/>
          <w:szCs w:val="23"/>
        </w:rPr>
        <w:t xml:space="preserve"> la capacità del mio “io” di essere in relazione con altri e con le cose</w:t>
      </w:r>
      <w:r w:rsidRPr="00047AE0">
        <w:rPr>
          <w:rFonts w:asciiTheme="minorHAnsi" w:hAnsiTheme="minorHAnsi" w:cstheme="minorHAnsi"/>
          <w:sz w:val="23"/>
          <w:szCs w:val="23"/>
        </w:rPr>
        <w:t>)</w:t>
      </w:r>
      <w:r w:rsidR="00F53CBC" w:rsidRPr="00047AE0">
        <w:rPr>
          <w:rFonts w:asciiTheme="minorHAnsi" w:hAnsiTheme="minorHAnsi" w:cstheme="minorHAnsi"/>
          <w:sz w:val="23"/>
          <w:szCs w:val="23"/>
        </w:rPr>
        <w:t xml:space="preserve">: questo corpo fragile e debole </w:t>
      </w:r>
      <w:r w:rsidRPr="00047AE0">
        <w:rPr>
          <w:rFonts w:asciiTheme="minorHAnsi" w:hAnsiTheme="minorHAnsi" w:cstheme="minorHAnsi"/>
          <w:sz w:val="23"/>
          <w:szCs w:val="23"/>
        </w:rPr>
        <w:t xml:space="preserve">diventa pienamente quello per cui è fatto, luogo di comunicazione con tutta la realtà (come Gesù che incontrava i suoi discepoli al mattino di Pasqua). Sarà </w:t>
      </w:r>
      <w:r w:rsidR="00F53CBC" w:rsidRPr="00047AE0">
        <w:rPr>
          <w:rFonts w:asciiTheme="minorHAnsi" w:hAnsiTheme="minorHAnsi" w:cstheme="minorHAnsi"/>
          <w:sz w:val="23"/>
          <w:szCs w:val="23"/>
        </w:rPr>
        <w:t xml:space="preserve">tutto </w:t>
      </w:r>
      <w:r w:rsidRPr="00047AE0">
        <w:rPr>
          <w:rFonts w:asciiTheme="minorHAnsi" w:hAnsiTheme="minorHAnsi" w:cstheme="minorHAnsi"/>
          <w:sz w:val="23"/>
          <w:szCs w:val="23"/>
        </w:rPr>
        <w:t xml:space="preserve">capace di amare! </w:t>
      </w:r>
      <w:r w:rsidR="00F53CBC" w:rsidRPr="00047AE0">
        <w:rPr>
          <w:rFonts w:asciiTheme="minorHAnsi" w:hAnsiTheme="minorHAnsi" w:cstheme="minorHAnsi"/>
          <w:sz w:val="23"/>
          <w:szCs w:val="23"/>
        </w:rPr>
        <w:t>Questo cambiamento inizia già per la singola persona al momento della morte. Ma dato che ogni corpo non può essere separato dalla realtà che lo circonda, anche la risurrezione di ogni persona sarà piena quando tutto il mondo verrà trasformato dalla risurrezione di Gesù. E questo sarà alla fine della storia. La risurrezione è anche attesa.</w:t>
      </w:r>
      <w:r w:rsidR="00573961" w:rsidRPr="00047AE0">
        <w:rPr>
          <w:rFonts w:asciiTheme="minorHAnsi" w:hAnsiTheme="minorHAnsi" w:cstheme="minorHAnsi"/>
          <w:sz w:val="23"/>
          <w:szCs w:val="23"/>
        </w:rPr>
        <w:t xml:space="preserve"> Simeone </w:t>
      </w:r>
      <w:r w:rsidR="00573961" w:rsidRPr="00047AE0">
        <w:rPr>
          <w:rFonts w:asciiTheme="minorHAnsi" w:hAnsiTheme="minorHAnsi" w:cstheme="minorHAnsi"/>
          <w:sz w:val="23"/>
          <w:szCs w:val="23"/>
        </w:rPr>
        <w:lastRenderedPageBreak/>
        <w:t>è uno che sa aspettare e questo lo fa un grande.</w:t>
      </w:r>
      <w:r w:rsidR="00F53CBC" w:rsidRPr="00047AE0">
        <w:rPr>
          <w:rFonts w:asciiTheme="minorHAnsi" w:hAnsiTheme="minorHAnsi" w:cstheme="minorHAnsi"/>
          <w:sz w:val="23"/>
          <w:szCs w:val="23"/>
        </w:rPr>
        <w:t xml:space="preserve"> </w:t>
      </w:r>
      <w:r w:rsidR="00F53CBC" w:rsidRPr="00047AE0">
        <w:rPr>
          <w:rFonts w:asciiTheme="minorHAnsi" w:hAnsiTheme="minorHAnsi" w:cstheme="minorHAnsi"/>
          <w:i/>
          <w:sz w:val="23"/>
          <w:szCs w:val="23"/>
        </w:rPr>
        <w:t>Come cambierebbero le cose se noi vivessimo aspettando un futuro di bene e non di tristezza?</w:t>
      </w:r>
    </w:p>
    <w:p w:rsidR="00F53CBC" w:rsidRPr="00047AE0" w:rsidRDefault="00F53CBC" w:rsidP="00D24942">
      <w:pPr>
        <w:suppressAutoHyphens/>
        <w:jc w:val="both"/>
        <w:rPr>
          <w:rFonts w:asciiTheme="minorHAnsi" w:hAnsiTheme="minorHAnsi" w:cstheme="minorHAnsi"/>
          <w:i/>
          <w:sz w:val="23"/>
          <w:szCs w:val="23"/>
        </w:rPr>
      </w:pPr>
    </w:p>
    <w:p w:rsidR="00F53CBC" w:rsidRPr="00047AE0" w:rsidRDefault="00573961" w:rsidP="00D24942">
      <w:pPr>
        <w:suppressAutoHyphens/>
        <w:jc w:val="both"/>
        <w:rPr>
          <w:rFonts w:asciiTheme="minorHAnsi" w:hAnsiTheme="minorHAnsi" w:cstheme="minorHAnsi"/>
          <w:b/>
          <w:sz w:val="23"/>
          <w:szCs w:val="23"/>
        </w:rPr>
      </w:pPr>
      <w:r w:rsidRPr="00047AE0">
        <w:rPr>
          <w:rFonts w:asciiTheme="minorHAnsi" w:hAnsiTheme="minorHAnsi" w:cstheme="minorHAnsi"/>
          <w:b/>
          <w:sz w:val="23"/>
          <w:szCs w:val="23"/>
        </w:rPr>
        <w:t>Gesù</w:t>
      </w:r>
    </w:p>
    <w:p w:rsidR="00573961" w:rsidRPr="00047AE0" w:rsidRDefault="00573961" w:rsidP="00D24942">
      <w:pPr>
        <w:suppressAutoHyphens/>
        <w:jc w:val="both"/>
        <w:rPr>
          <w:rFonts w:asciiTheme="minorHAnsi" w:hAnsiTheme="minorHAnsi" w:cstheme="minorHAnsi"/>
          <w:i/>
          <w:sz w:val="23"/>
          <w:szCs w:val="23"/>
        </w:rPr>
      </w:pPr>
      <w:r w:rsidRPr="00047AE0">
        <w:rPr>
          <w:rFonts w:asciiTheme="minorHAnsi" w:hAnsiTheme="minorHAnsi" w:cstheme="minorHAnsi"/>
          <w:sz w:val="23"/>
          <w:szCs w:val="23"/>
        </w:rPr>
        <w:t xml:space="preserve">Come capire i segni di Dio? Come ti parla Dio? L’episodio che abbiamo letto ci parla di un bambino che viene preso da un anziano tra le sue braccia. Quel bambino mette ordine a tutta la lunga esistenza di Simeone (nome che significa “Dio ascolta”). Dio ha ascoltato il suo desiderio di vedere il Messia, cioè la promessa di cambiamento che da sempre Dio aveva promesso, la presenza di Dio dentro la storia del suo popolo. Forse la fede cristiana non ti chiede cose difficili, ma ti propone qualcosa di grande: prendere tra le braccia quel bambino e riconoscere che qui c’è tutto quello che desidero, anzi, ciò che supera ogni mio desiderio. </w:t>
      </w:r>
      <w:r w:rsidRPr="00047AE0">
        <w:rPr>
          <w:rFonts w:asciiTheme="minorHAnsi" w:hAnsiTheme="minorHAnsi" w:cstheme="minorHAnsi"/>
          <w:i/>
          <w:sz w:val="23"/>
          <w:szCs w:val="23"/>
        </w:rPr>
        <w:t>Prova a pensare le emozioni che avresti provato nello stare al posto di Simeone…</w:t>
      </w:r>
    </w:p>
    <w:p w:rsidR="00573961" w:rsidRPr="00047AE0" w:rsidRDefault="00573961" w:rsidP="00D24942">
      <w:pPr>
        <w:suppressAutoHyphens/>
        <w:jc w:val="both"/>
        <w:rPr>
          <w:rFonts w:asciiTheme="minorHAnsi" w:hAnsiTheme="minorHAnsi" w:cstheme="minorHAnsi"/>
          <w:i/>
          <w:sz w:val="23"/>
          <w:szCs w:val="23"/>
        </w:rPr>
      </w:pPr>
    </w:p>
    <w:p w:rsidR="00573961" w:rsidRPr="00047AE0" w:rsidRDefault="00573961" w:rsidP="005E3DB5">
      <w:pPr>
        <w:suppressAutoHyphens/>
        <w:jc w:val="both"/>
        <w:rPr>
          <w:rFonts w:asciiTheme="minorHAnsi" w:hAnsiTheme="minorHAnsi" w:cstheme="minorHAnsi"/>
          <w:b/>
          <w:sz w:val="23"/>
          <w:szCs w:val="23"/>
        </w:rPr>
      </w:pPr>
      <w:r w:rsidRPr="00047AE0">
        <w:rPr>
          <w:rFonts w:asciiTheme="minorHAnsi" w:hAnsiTheme="minorHAnsi" w:cstheme="minorHAnsi"/>
          <w:b/>
          <w:sz w:val="23"/>
          <w:szCs w:val="23"/>
        </w:rPr>
        <w:t>Chiesa</w:t>
      </w:r>
    </w:p>
    <w:p w:rsidR="005E3DB5" w:rsidRPr="00047AE0" w:rsidRDefault="00573961" w:rsidP="005E3DB5">
      <w:pPr>
        <w:suppressAutoHyphens/>
        <w:jc w:val="both"/>
        <w:rPr>
          <w:rFonts w:asciiTheme="minorHAnsi" w:hAnsiTheme="minorHAnsi" w:cstheme="minorHAnsi"/>
          <w:i/>
          <w:sz w:val="23"/>
          <w:szCs w:val="23"/>
          <w:lang w:eastAsia="en-US"/>
        </w:rPr>
      </w:pPr>
      <w:r w:rsidRPr="00047AE0">
        <w:rPr>
          <w:rFonts w:asciiTheme="minorHAnsi" w:hAnsiTheme="minorHAnsi" w:cstheme="minorHAnsi"/>
          <w:sz w:val="23"/>
          <w:szCs w:val="23"/>
        </w:rPr>
        <w:t xml:space="preserve">Due volte nella preghiera di Simeone (che la Chiesa chiama “cantico” e che recita tutte le sere nella preghiera della sera) si trova la parola “popolo”. Papa Francesco, nel suo documento </w:t>
      </w:r>
      <w:r w:rsidRPr="00047AE0">
        <w:rPr>
          <w:rFonts w:asciiTheme="minorHAnsi" w:hAnsiTheme="minorHAnsi" w:cstheme="minorHAnsi"/>
          <w:i/>
          <w:sz w:val="23"/>
          <w:szCs w:val="23"/>
        </w:rPr>
        <w:t>Evangelii Gaudium</w:t>
      </w:r>
      <w:r w:rsidRPr="00047AE0">
        <w:rPr>
          <w:rFonts w:asciiTheme="minorHAnsi" w:hAnsiTheme="minorHAnsi" w:cstheme="minorHAnsi"/>
          <w:sz w:val="23"/>
          <w:szCs w:val="23"/>
        </w:rPr>
        <w:t xml:space="preserve">, ci aiuta a riscoprire la Chiesa come “popolo di Dio”. </w:t>
      </w:r>
      <w:r w:rsidR="005E3DB5" w:rsidRPr="00047AE0">
        <w:rPr>
          <w:rFonts w:asciiTheme="minorHAnsi" w:hAnsiTheme="minorHAnsi" w:cstheme="minorHAnsi"/>
          <w:sz w:val="23"/>
          <w:szCs w:val="23"/>
        </w:rPr>
        <w:t>“</w:t>
      </w:r>
      <w:r w:rsidR="005E3DB5" w:rsidRPr="00047AE0">
        <w:rPr>
          <w:rFonts w:asciiTheme="minorHAnsi" w:hAnsiTheme="minorHAnsi" w:cstheme="minorHAnsi"/>
          <w:i/>
          <w:sz w:val="23"/>
          <w:szCs w:val="23"/>
          <w:lang w:eastAsia="en-US"/>
        </w:rPr>
        <w:t>L’evangelizzazione è compito della Chiesa. Ma questo soggetto dell’evangelizzazione è ben più di una istituzione organica e gerarchica, poiché anzitutto è un popolo in cammino verso Dio. Si tratta certamente di un mistero che affonda le sue radici nella Trinità, ma che ha la sua concretezza storica in un popolo pellegrino ed evangelizzatore, che trascende sempre ogni pur necessaria espressione istituzionale. Propongo di soffermarci un poco su questo modo d’intendere la Chiesa, che trova il suo ultimo fondamento nella libera e gratuita iniziativa di Dio.</w:t>
      </w:r>
      <w:r w:rsidR="005E3DB5" w:rsidRPr="00047AE0">
        <w:rPr>
          <w:rFonts w:asciiTheme="minorHAnsi" w:hAnsiTheme="minorHAnsi" w:cstheme="minorHAnsi"/>
          <w:sz w:val="23"/>
          <w:szCs w:val="23"/>
          <w:lang w:eastAsia="en-US"/>
        </w:rPr>
        <w:t xml:space="preserve">” (n. 111). </w:t>
      </w:r>
      <w:r w:rsidR="005E3DB5" w:rsidRPr="00047AE0">
        <w:rPr>
          <w:rFonts w:asciiTheme="minorHAnsi" w:hAnsiTheme="minorHAnsi" w:cstheme="minorHAnsi"/>
          <w:i/>
          <w:sz w:val="23"/>
          <w:szCs w:val="23"/>
          <w:lang w:eastAsia="en-US"/>
        </w:rPr>
        <w:t>Se uno ti chiedesse</w:t>
      </w:r>
      <w:r w:rsidR="00F41EEE" w:rsidRPr="00047AE0">
        <w:rPr>
          <w:rFonts w:asciiTheme="minorHAnsi" w:hAnsiTheme="minorHAnsi" w:cstheme="minorHAnsi"/>
          <w:i/>
          <w:sz w:val="23"/>
          <w:szCs w:val="23"/>
          <w:lang w:eastAsia="en-US"/>
        </w:rPr>
        <w:t>:</w:t>
      </w:r>
      <w:r w:rsidR="005E3DB5" w:rsidRPr="00047AE0">
        <w:rPr>
          <w:rFonts w:asciiTheme="minorHAnsi" w:hAnsiTheme="minorHAnsi" w:cstheme="minorHAnsi"/>
          <w:i/>
          <w:sz w:val="23"/>
          <w:szCs w:val="23"/>
          <w:lang w:eastAsia="en-US"/>
        </w:rPr>
        <w:t xml:space="preserve"> </w:t>
      </w:r>
      <w:r w:rsidR="00F41EEE" w:rsidRPr="00047AE0">
        <w:rPr>
          <w:rFonts w:asciiTheme="minorHAnsi" w:hAnsiTheme="minorHAnsi" w:cstheme="minorHAnsi"/>
          <w:i/>
          <w:sz w:val="23"/>
          <w:szCs w:val="23"/>
          <w:lang w:eastAsia="en-US"/>
        </w:rPr>
        <w:t>“D</w:t>
      </w:r>
      <w:r w:rsidR="005E3DB5" w:rsidRPr="00047AE0">
        <w:rPr>
          <w:rFonts w:asciiTheme="minorHAnsi" w:hAnsiTheme="minorHAnsi" w:cstheme="minorHAnsi"/>
          <w:i/>
          <w:sz w:val="23"/>
          <w:szCs w:val="23"/>
          <w:lang w:eastAsia="en-US"/>
        </w:rPr>
        <w:t>ove ti senti dentro questo popolo</w:t>
      </w:r>
      <w:r w:rsidR="00F41EEE" w:rsidRPr="00047AE0">
        <w:rPr>
          <w:rFonts w:asciiTheme="minorHAnsi" w:hAnsiTheme="minorHAnsi" w:cstheme="minorHAnsi"/>
          <w:i/>
          <w:sz w:val="23"/>
          <w:szCs w:val="23"/>
          <w:lang w:eastAsia="en-US"/>
        </w:rPr>
        <w:t>?”</w:t>
      </w:r>
      <w:r w:rsidR="005E3DB5" w:rsidRPr="00047AE0">
        <w:rPr>
          <w:rFonts w:asciiTheme="minorHAnsi" w:hAnsiTheme="minorHAnsi" w:cstheme="minorHAnsi"/>
          <w:i/>
          <w:sz w:val="23"/>
          <w:szCs w:val="23"/>
          <w:lang w:eastAsia="en-US"/>
        </w:rPr>
        <w:t xml:space="preserve"> che cosa risponderesti?</w:t>
      </w:r>
    </w:p>
    <w:p w:rsidR="00965271" w:rsidRPr="00047AE0" w:rsidRDefault="00573961" w:rsidP="00D24942">
      <w:pPr>
        <w:suppressAutoHyphens/>
        <w:jc w:val="both"/>
        <w:rPr>
          <w:rFonts w:asciiTheme="minorHAnsi" w:hAnsiTheme="minorHAnsi" w:cstheme="minorHAnsi"/>
        </w:rPr>
      </w:pPr>
      <w:r w:rsidRPr="00935C4C">
        <w:rPr>
          <w:rFonts w:asciiTheme="minorHAnsi" w:hAnsiTheme="minorHAnsi" w:cstheme="minorHAnsi"/>
        </w:rPr>
        <w:t xml:space="preserve"> </w:t>
      </w:r>
    </w:p>
    <w:p w:rsidR="00DF4727" w:rsidRPr="00935C4C" w:rsidRDefault="00DF4727" w:rsidP="000F01E0">
      <w:pPr>
        <w:shd w:val="clear" w:color="auto" w:fill="FFC000"/>
        <w:suppressAutoHyphens/>
        <w:jc w:val="both"/>
        <w:rPr>
          <w:rFonts w:asciiTheme="minorHAnsi" w:hAnsiTheme="minorHAnsi" w:cstheme="minorHAnsi"/>
          <w:b/>
        </w:rPr>
      </w:pPr>
      <w:r w:rsidRPr="00935C4C">
        <w:rPr>
          <w:rFonts w:asciiTheme="minorHAnsi" w:hAnsiTheme="minorHAnsi" w:cstheme="minorHAnsi"/>
          <w:b/>
        </w:rPr>
        <w:t>Il testimone</w:t>
      </w:r>
    </w:p>
    <w:p w:rsidR="000F01E0" w:rsidRDefault="000F01E0" w:rsidP="000F01E0">
      <w:pPr>
        <w:pStyle w:val="Testonormale"/>
        <w:suppressAutoHyphens/>
        <w:jc w:val="both"/>
      </w:pPr>
      <w:r>
        <w:t>Franco Mosconi monaco camaldolese in “</w:t>
      </w:r>
      <w:r w:rsidRPr="00A71845">
        <w:rPr>
          <w:i/>
        </w:rPr>
        <w:t>Sperare oggi</w:t>
      </w:r>
      <w:r>
        <w:t>”, p.22</w:t>
      </w:r>
    </w:p>
    <w:p w:rsidR="000F01E0" w:rsidRPr="00A71845" w:rsidRDefault="000F01E0" w:rsidP="000F01E0">
      <w:pPr>
        <w:pStyle w:val="Testonormale"/>
        <w:suppressAutoHyphens/>
        <w:jc w:val="both"/>
        <w:rPr>
          <w:sz w:val="12"/>
          <w:szCs w:val="12"/>
        </w:rPr>
      </w:pPr>
    </w:p>
    <w:p w:rsidR="000F01E0" w:rsidRPr="00047AE0" w:rsidRDefault="000F01E0" w:rsidP="000F01E0">
      <w:pPr>
        <w:pStyle w:val="Testonormale"/>
        <w:suppressAutoHyphens/>
        <w:jc w:val="both"/>
        <w:rPr>
          <w:sz w:val="23"/>
          <w:szCs w:val="23"/>
        </w:rPr>
      </w:pPr>
      <w:r w:rsidRPr="00047AE0">
        <w:rPr>
          <w:sz w:val="23"/>
          <w:szCs w:val="23"/>
        </w:rPr>
        <w:t xml:space="preserve">Pieno di speranza è chi sa che il capo del filo rosso della storia – che appare anche dolente, enigmatica, persino insensata – sta saldo nelle mani di Dio. Il nostro viaggio va verso casa, anche se passa per l’angoscia </w:t>
      </w:r>
      <w:r w:rsidRPr="00047AE0">
        <w:rPr>
          <w:sz w:val="23"/>
          <w:szCs w:val="23"/>
        </w:rPr>
        <w:lastRenderedPageBreak/>
        <w:t>della fuga in Egitto, per anni d’esilio. Come credenti noi non siamo ottimisti, noi abbiamo la speranza. Ottimista è chi analizza la situazione del mondo e vi trova indizi incerti per prevedere un esito buono. Il credente spera e questo non in conseguenza di un’analisi della realtà, ma perché Dio si è impegnato. […] Io spero perché il centro del cristianesimo non è ciò che io faccio per Dio, ma ciò che Dio fa per me; il centro della fede non sono le mie azioni, ma l’azione di Dio.</w:t>
      </w:r>
    </w:p>
    <w:p w:rsidR="00A23D2A" w:rsidRPr="00935C4C" w:rsidRDefault="00A23D2A" w:rsidP="00DF4727">
      <w:pPr>
        <w:suppressAutoHyphens/>
        <w:jc w:val="both"/>
        <w:rPr>
          <w:rFonts w:asciiTheme="minorHAnsi" w:hAnsiTheme="minorHAnsi" w:cstheme="minorHAnsi"/>
          <w:b/>
        </w:rPr>
      </w:pPr>
    </w:p>
    <w:p w:rsidR="00DF4727" w:rsidRDefault="00DF4727" w:rsidP="000F01E0">
      <w:pPr>
        <w:shd w:val="clear" w:color="auto" w:fill="FFC000"/>
        <w:suppressAutoHyphens/>
        <w:jc w:val="both"/>
        <w:rPr>
          <w:rFonts w:asciiTheme="minorHAnsi" w:hAnsiTheme="minorHAnsi" w:cstheme="minorHAnsi"/>
          <w:b/>
        </w:rPr>
      </w:pPr>
      <w:r w:rsidRPr="00935C4C">
        <w:rPr>
          <w:rFonts w:asciiTheme="minorHAnsi" w:hAnsiTheme="minorHAnsi" w:cstheme="minorHAnsi"/>
          <w:b/>
        </w:rPr>
        <w:t>La sua Parola diventa la nostra preghiera</w:t>
      </w:r>
    </w:p>
    <w:p w:rsidR="0012314B" w:rsidRPr="00A71845" w:rsidRDefault="0012314B" w:rsidP="0012314B">
      <w:pPr>
        <w:suppressAutoHyphens/>
        <w:jc w:val="both"/>
        <w:rPr>
          <w:rFonts w:asciiTheme="minorHAnsi" w:hAnsiTheme="minorHAnsi" w:cstheme="minorHAnsi"/>
          <w:b/>
          <w:sz w:val="12"/>
          <w:szCs w:val="12"/>
        </w:rPr>
      </w:pPr>
    </w:p>
    <w:p w:rsidR="0073096B" w:rsidRPr="0073096B" w:rsidRDefault="0073096B" w:rsidP="0012314B">
      <w:pPr>
        <w:tabs>
          <w:tab w:val="left" w:pos="1021"/>
        </w:tabs>
        <w:rPr>
          <w:rFonts w:asciiTheme="minorHAnsi" w:hAnsiTheme="minorHAnsi" w:cstheme="minorHAnsi"/>
          <w:i/>
          <w:color w:val="000000"/>
          <w:sz w:val="22"/>
          <w:szCs w:val="22"/>
        </w:rPr>
      </w:pPr>
      <w:r w:rsidRPr="0073096B">
        <w:rPr>
          <w:rFonts w:asciiTheme="minorHAnsi" w:hAnsiTheme="minorHAnsi" w:cstheme="minorHAnsi"/>
          <w:i/>
          <w:color w:val="000000"/>
          <w:sz w:val="22"/>
          <w:szCs w:val="22"/>
        </w:rPr>
        <w:t>La preghiera, dal Salmo 98, ci aiuta a rivivere l’esperienza di Simeone: “il Signore ci ha fatto conoscere… agli occhi delle genti…”. Non sono io che conosco Dio, è lui che si fa conoscere a chi ha il cuore libero e disponibile.</w:t>
      </w:r>
    </w:p>
    <w:p w:rsidR="0073096B" w:rsidRDefault="0073096B" w:rsidP="0012314B">
      <w:pPr>
        <w:tabs>
          <w:tab w:val="left" w:pos="1021"/>
        </w:tabs>
        <w:rPr>
          <w:rFonts w:asciiTheme="minorHAnsi" w:hAnsiTheme="minorHAnsi" w:cstheme="minorHAnsi"/>
          <w:color w:val="000000"/>
          <w:sz w:val="22"/>
          <w:szCs w:val="22"/>
        </w:rPr>
      </w:pPr>
    </w:p>
    <w:p w:rsidR="0012314B" w:rsidRPr="00047AE0" w:rsidRDefault="0012314B" w:rsidP="0012314B">
      <w:pPr>
        <w:tabs>
          <w:tab w:val="left" w:pos="1021"/>
        </w:tabs>
        <w:rPr>
          <w:rFonts w:asciiTheme="minorHAnsi" w:hAnsiTheme="minorHAnsi" w:cstheme="minorHAnsi"/>
          <w:color w:val="000000"/>
          <w:sz w:val="22"/>
          <w:szCs w:val="22"/>
        </w:rPr>
      </w:pPr>
      <w:bookmarkStart w:id="0" w:name="_GoBack"/>
      <w:bookmarkEnd w:id="0"/>
      <w:r w:rsidRPr="00047AE0">
        <w:rPr>
          <w:rFonts w:asciiTheme="minorHAnsi" w:hAnsiTheme="minorHAnsi" w:cstheme="minorHAnsi"/>
          <w:color w:val="000000"/>
          <w:sz w:val="22"/>
          <w:szCs w:val="22"/>
        </w:rPr>
        <w:t>Cantate al Signore un canto nuovo,</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perché ha compiuto meraviglie.</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Gli ha dato vittoria la sua destra</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e il suo braccio santo.</w:t>
      </w:r>
    </w:p>
    <w:p w:rsidR="0012314B" w:rsidRPr="00047AE0" w:rsidRDefault="0012314B" w:rsidP="0012314B">
      <w:pPr>
        <w:tabs>
          <w:tab w:val="left" w:pos="1021"/>
        </w:tabs>
        <w:rPr>
          <w:rFonts w:asciiTheme="minorHAnsi" w:hAnsiTheme="minorHAnsi" w:cstheme="minorHAnsi"/>
          <w:color w:val="000000"/>
          <w:sz w:val="12"/>
          <w:szCs w:val="12"/>
        </w:rPr>
      </w:pP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Il Signore ha fatto conoscere la sua salvezza,</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agli occhi delle genti ha rivelato la sua giustizia.</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Egli si è ricordato del suo amore,</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della sua fedeltà alla casa d’Israele.</w:t>
      </w:r>
    </w:p>
    <w:p w:rsidR="0012314B" w:rsidRPr="00047AE0" w:rsidRDefault="0012314B" w:rsidP="0012314B">
      <w:pPr>
        <w:tabs>
          <w:tab w:val="left" w:pos="1021"/>
        </w:tabs>
        <w:rPr>
          <w:rFonts w:asciiTheme="minorHAnsi" w:hAnsiTheme="minorHAnsi" w:cstheme="minorHAnsi"/>
          <w:color w:val="000000"/>
          <w:sz w:val="12"/>
          <w:szCs w:val="12"/>
        </w:rPr>
      </w:pP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Tutti i confini della terra hanno veduto</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la vittoria del nostro Dio.</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Acclami il Signore tutta la terra,</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gridate, esultate, cantate inni!</w:t>
      </w:r>
    </w:p>
    <w:p w:rsidR="0012314B" w:rsidRPr="00047AE0" w:rsidRDefault="0012314B" w:rsidP="0012314B">
      <w:pPr>
        <w:tabs>
          <w:tab w:val="left" w:pos="1021"/>
        </w:tabs>
        <w:rPr>
          <w:rFonts w:asciiTheme="minorHAnsi" w:hAnsiTheme="minorHAnsi" w:cstheme="minorHAnsi"/>
          <w:color w:val="000000"/>
          <w:sz w:val="12"/>
          <w:szCs w:val="12"/>
        </w:rPr>
      </w:pP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Cantate inni al Signore con la cetra,</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con la cetra e al suono di strumenti a corde;</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con le trombe e al suono del corno</w:t>
      </w:r>
    </w:p>
    <w:p w:rsidR="0012314B" w:rsidRPr="00047AE0" w:rsidRDefault="0012314B" w:rsidP="0012314B">
      <w:pPr>
        <w:tabs>
          <w:tab w:val="left" w:pos="1021"/>
        </w:tabs>
        <w:rPr>
          <w:rFonts w:asciiTheme="minorHAnsi" w:hAnsiTheme="minorHAnsi" w:cstheme="minorHAnsi"/>
          <w:color w:val="000000"/>
          <w:sz w:val="22"/>
          <w:szCs w:val="22"/>
        </w:rPr>
      </w:pPr>
      <w:r w:rsidRPr="00047AE0">
        <w:rPr>
          <w:rFonts w:asciiTheme="minorHAnsi" w:hAnsiTheme="minorHAnsi" w:cstheme="minorHAnsi"/>
          <w:color w:val="000000"/>
          <w:sz w:val="22"/>
          <w:szCs w:val="22"/>
        </w:rPr>
        <w:t>acclamate davanti al re, il Signore.</w:t>
      </w:r>
    </w:p>
    <w:p w:rsidR="0012314B" w:rsidRPr="00047AE0" w:rsidRDefault="0012314B" w:rsidP="0012314B">
      <w:pPr>
        <w:tabs>
          <w:tab w:val="left" w:pos="1021"/>
        </w:tabs>
        <w:rPr>
          <w:rFonts w:asciiTheme="minorHAnsi" w:hAnsiTheme="minorHAnsi" w:cstheme="minorHAnsi"/>
          <w:color w:val="000000"/>
          <w:sz w:val="12"/>
          <w:szCs w:val="12"/>
        </w:rPr>
      </w:pPr>
    </w:p>
    <w:p w:rsidR="0012314B" w:rsidRPr="00935C4C" w:rsidRDefault="0012314B" w:rsidP="0012314B">
      <w:pPr>
        <w:suppressAutoHyphens/>
        <w:jc w:val="both"/>
        <w:rPr>
          <w:rFonts w:asciiTheme="minorHAnsi" w:hAnsiTheme="minorHAnsi" w:cstheme="minorHAnsi"/>
          <w:b/>
        </w:rPr>
      </w:pPr>
    </w:p>
    <w:sectPr w:rsidR="0012314B" w:rsidRPr="00935C4C" w:rsidSect="00D2553D">
      <w:footerReference w:type="even" r:id="rId9"/>
      <w:footerReference w:type="default" r:id="rId10"/>
      <w:headerReference w:type="first" r:id="rId11"/>
      <w:pgSz w:w="8419" w:h="11906" w:orient="landscape"/>
      <w:pgMar w:top="567" w:right="765" w:bottom="3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B4" w:rsidRDefault="00CB68B4">
      <w:r>
        <w:separator/>
      </w:r>
    </w:p>
  </w:endnote>
  <w:endnote w:type="continuationSeparator" w:id="0">
    <w:p w:rsidR="00CB68B4" w:rsidRDefault="00CB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WenQuanYi Micro Hei">
    <w:panose1 w:val="00000000000000000000"/>
    <w:charset w:val="00"/>
    <w:family w:val="roman"/>
    <w:notTrueType/>
    <w:pitch w:val="default"/>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5C" w:rsidRDefault="00F12812" w:rsidP="009E255F">
    <w:pPr>
      <w:pStyle w:val="Pidipagina"/>
      <w:framePr w:wrap="around" w:vAnchor="text" w:hAnchor="margin" w:xAlign="outside" w:y="1"/>
      <w:rPr>
        <w:rStyle w:val="Numeropagina"/>
      </w:rPr>
    </w:pPr>
    <w:r>
      <w:rPr>
        <w:rStyle w:val="Numeropagina"/>
      </w:rPr>
      <w:fldChar w:fldCharType="begin"/>
    </w:r>
    <w:r w:rsidR="00175D5C">
      <w:rPr>
        <w:rStyle w:val="Numeropagina"/>
      </w:rPr>
      <w:instrText xml:space="preserve">PAGE  </w:instrText>
    </w:r>
    <w:r>
      <w:rPr>
        <w:rStyle w:val="Numeropagina"/>
      </w:rPr>
      <w:fldChar w:fldCharType="separate"/>
    </w:r>
    <w:r w:rsidR="00175D5C">
      <w:rPr>
        <w:rStyle w:val="Numeropagina"/>
        <w:noProof/>
      </w:rPr>
      <w:t>6</w:t>
    </w:r>
    <w:r>
      <w:rPr>
        <w:rStyle w:val="Numeropagina"/>
      </w:rPr>
      <w:fldChar w:fldCharType="end"/>
    </w:r>
  </w:p>
  <w:p w:rsidR="00175D5C" w:rsidRDefault="00175D5C" w:rsidP="007D2BF6">
    <w:pPr>
      <w:pStyle w:val="Pidipagina"/>
      <w:ind w:right="360" w:firstLine="360"/>
    </w:pPr>
  </w:p>
  <w:p w:rsidR="00175D5C" w:rsidRDefault="00175D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5C" w:rsidRDefault="00175D5C">
    <w:pPr>
      <w:pStyle w:val="Pidipagina"/>
      <w:jc w:val="right"/>
    </w:pPr>
  </w:p>
  <w:p w:rsidR="00175D5C" w:rsidRDefault="00175D5C" w:rsidP="007D2BF6">
    <w:pPr>
      <w:pStyle w:val="Pidipagina"/>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B4" w:rsidRDefault="00CB68B4">
      <w:r>
        <w:separator/>
      </w:r>
    </w:p>
  </w:footnote>
  <w:footnote w:type="continuationSeparator" w:id="0">
    <w:p w:rsidR="00CB68B4" w:rsidRDefault="00CB6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5C" w:rsidRDefault="00546AC0">
    <w:pPr>
      <w:pStyle w:val="Intestazione"/>
    </w:pPr>
    <w:r>
      <w:rPr>
        <w:noProof/>
      </w:rPr>
      <mc:AlternateContent>
        <mc:Choice Requires="wps">
          <w:drawing>
            <wp:anchor distT="0" distB="0" distL="114300" distR="114300" simplePos="0" relativeHeight="251657216" behindDoc="0" locked="0" layoutInCell="0" allowOverlap="1" wp14:anchorId="502131F6" wp14:editId="24869B10">
              <wp:simplePos x="0" y="0"/>
              <wp:positionH relativeFrom="page">
                <wp:posOffset>4784725</wp:posOffset>
              </wp:positionH>
              <wp:positionV relativeFrom="page">
                <wp:posOffset>626745</wp:posOffset>
              </wp:positionV>
              <wp:extent cx="58102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175D5C" w:rsidRPr="00B07EE2" w:rsidRDefault="00F12812">
                          <w:pPr>
                            <w:pStyle w:val="Pidipagina"/>
                            <w:jc w:val="center"/>
                            <w:rPr>
                              <w:color w:val="FFFFFF"/>
                            </w:rPr>
                          </w:pPr>
                          <w:r>
                            <w:fldChar w:fldCharType="begin"/>
                          </w:r>
                          <w:r w:rsidR="00175D5C">
                            <w:instrText xml:space="preserve"> PAGE   \* MERGEFORMAT </w:instrText>
                          </w:r>
                          <w:r>
                            <w:fldChar w:fldCharType="separate"/>
                          </w:r>
                          <w:r w:rsidR="000158E3" w:rsidRPr="000158E3">
                            <w:rPr>
                              <w:noProof/>
                              <w:color w:val="FFFFFF"/>
                            </w:rPr>
                            <w:t>1</w:t>
                          </w:r>
                          <w:r>
                            <w:fldChar w:fldCharType="end"/>
                          </w:r>
                        </w:p>
                        <w:p w:rsidR="00175D5C" w:rsidRDefault="00175D5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02131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76.75pt;margin-top:49.35pt;width:45.75pt;height:32.25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" o:allowincell="f" adj="13609,5370" fillcolor="#c0504d" stroked="f" strokecolor="#4f81bd">
              <v:textbox inset=",0,,0">
                <w:txbxContent>
                  <w:p w:rsidR="00175D5C" w:rsidRPr="00B07EE2" w:rsidRDefault="00F12812">
                    <w:pPr>
                      <w:pStyle w:val="Pidipagina"/>
                      <w:jc w:val="center"/>
                      <w:rPr>
                        <w:color w:val="FFFFFF"/>
                      </w:rPr>
                    </w:pPr>
                    <w:r>
                      <w:fldChar w:fldCharType="begin"/>
                    </w:r>
                    <w:r w:rsidR="00175D5C">
                      <w:instrText xml:space="preserve"> PAGE   \* MERGEFORMAT </w:instrText>
                    </w:r>
                    <w:r>
                      <w:fldChar w:fldCharType="separate"/>
                    </w:r>
                    <w:r w:rsidR="000158E3" w:rsidRPr="000158E3">
                      <w:rPr>
                        <w:noProof/>
                        <w:color w:val="FFFFFF"/>
                      </w:rPr>
                      <w:t>1</w:t>
                    </w:r>
                    <w:r>
                      <w:fldChar w:fldCharType="end"/>
                    </w:r>
                  </w:p>
                  <w:p w:rsidR="00175D5C" w:rsidRDefault="00175D5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0663B"/>
    <w:multiLevelType w:val="hybridMultilevel"/>
    <w:tmpl w:val="732CD1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E123493"/>
    <w:multiLevelType w:val="hybridMultilevel"/>
    <w:tmpl w:val="DE564B30"/>
    <w:lvl w:ilvl="0" w:tplc="26DE8A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BC270B"/>
    <w:multiLevelType w:val="hybridMultilevel"/>
    <w:tmpl w:val="09B6DEF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1C7971"/>
    <w:multiLevelType w:val="hybridMultilevel"/>
    <w:tmpl w:val="14D6B550"/>
    <w:lvl w:ilvl="0" w:tplc="874ABA0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D8325F"/>
    <w:multiLevelType w:val="hybridMultilevel"/>
    <w:tmpl w:val="7B6A0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4"/>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4D"/>
    <w:rsid w:val="0001511A"/>
    <w:rsid w:val="000158E3"/>
    <w:rsid w:val="0003399A"/>
    <w:rsid w:val="000361A3"/>
    <w:rsid w:val="00047AE0"/>
    <w:rsid w:val="00061DFA"/>
    <w:rsid w:val="000B79FD"/>
    <w:rsid w:val="000C14CF"/>
    <w:rsid w:val="000C6991"/>
    <w:rsid w:val="000F01E0"/>
    <w:rsid w:val="000F595F"/>
    <w:rsid w:val="00110121"/>
    <w:rsid w:val="0012314B"/>
    <w:rsid w:val="0014218E"/>
    <w:rsid w:val="001464E9"/>
    <w:rsid w:val="00150C42"/>
    <w:rsid w:val="001549AF"/>
    <w:rsid w:val="001640C9"/>
    <w:rsid w:val="00170DE8"/>
    <w:rsid w:val="00175D5C"/>
    <w:rsid w:val="00192D81"/>
    <w:rsid w:val="001964A5"/>
    <w:rsid w:val="001C390B"/>
    <w:rsid w:val="001C6164"/>
    <w:rsid w:val="001E6012"/>
    <w:rsid w:val="00224B87"/>
    <w:rsid w:val="002442DB"/>
    <w:rsid w:val="00255648"/>
    <w:rsid w:val="002611CB"/>
    <w:rsid w:val="00286B78"/>
    <w:rsid w:val="00290E1A"/>
    <w:rsid w:val="002920BA"/>
    <w:rsid w:val="00293405"/>
    <w:rsid w:val="002A63E7"/>
    <w:rsid w:val="002C78E5"/>
    <w:rsid w:val="002D3BF9"/>
    <w:rsid w:val="002E2379"/>
    <w:rsid w:val="002E272C"/>
    <w:rsid w:val="002E5FA8"/>
    <w:rsid w:val="002F0B36"/>
    <w:rsid w:val="00307A4A"/>
    <w:rsid w:val="00314E05"/>
    <w:rsid w:val="00324DF7"/>
    <w:rsid w:val="00330ED7"/>
    <w:rsid w:val="00331163"/>
    <w:rsid w:val="003358CB"/>
    <w:rsid w:val="00342665"/>
    <w:rsid w:val="00375DA9"/>
    <w:rsid w:val="00391858"/>
    <w:rsid w:val="00391DFE"/>
    <w:rsid w:val="003B289F"/>
    <w:rsid w:val="003C6BAC"/>
    <w:rsid w:val="003C71A0"/>
    <w:rsid w:val="003C7911"/>
    <w:rsid w:val="003E1BB8"/>
    <w:rsid w:val="003F1545"/>
    <w:rsid w:val="003F21EF"/>
    <w:rsid w:val="004104EC"/>
    <w:rsid w:val="00444E46"/>
    <w:rsid w:val="004512AE"/>
    <w:rsid w:val="0045759F"/>
    <w:rsid w:val="00457C35"/>
    <w:rsid w:val="004604CD"/>
    <w:rsid w:val="00463130"/>
    <w:rsid w:val="00465097"/>
    <w:rsid w:val="00474042"/>
    <w:rsid w:val="00474DEA"/>
    <w:rsid w:val="004815B6"/>
    <w:rsid w:val="0048656D"/>
    <w:rsid w:val="00492D3F"/>
    <w:rsid w:val="004D5960"/>
    <w:rsid w:val="00505131"/>
    <w:rsid w:val="00505E89"/>
    <w:rsid w:val="005146EB"/>
    <w:rsid w:val="005329FA"/>
    <w:rsid w:val="00544A1C"/>
    <w:rsid w:val="00546AC0"/>
    <w:rsid w:val="00573961"/>
    <w:rsid w:val="005771F6"/>
    <w:rsid w:val="005879F3"/>
    <w:rsid w:val="005A30E2"/>
    <w:rsid w:val="005C1361"/>
    <w:rsid w:val="005C26B6"/>
    <w:rsid w:val="005C5D1B"/>
    <w:rsid w:val="005E3DB5"/>
    <w:rsid w:val="005F3189"/>
    <w:rsid w:val="006015B9"/>
    <w:rsid w:val="00615D7B"/>
    <w:rsid w:val="00617D11"/>
    <w:rsid w:val="00621573"/>
    <w:rsid w:val="00622D82"/>
    <w:rsid w:val="00635C5B"/>
    <w:rsid w:val="00654221"/>
    <w:rsid w:val="0066388A"/>
    <w:rsid w:val="00667BEB"/>
    <w:rsid w:val="00677D81"/>
    <w:rsid w:val="00690C77"/>
    <w:rsid w:val="00697D25"/>
    <w:rsid w:val="00707114"/>
    <w:rsid w:val="0073096B"/>
    <w:rsid w:val="007333CC"/>
    <w:rsid w:val="00741EC0"/>
    <w:rsid w:val="00764946"/>
    <w:rsid w:val="00776A0F"/>
    <w:rsid w:val="00780478"/>
    <w:rsid w:val="0078306B"/>
    <w:rsid w:val="00794547"/>
    <w:rsid w:val="00795496"/>
    <w:rsid w:val="007A0DC1"/>
    <w:rsid w:val="007A17B6"/>
    <w:rsid w:val="007B5224"/>
    <w:rsid w:val="007C7FED"/>
    <w:rsid w:val="007D2BF6"/>
    <w:rsid w:val="007D432E"/>
    <w:rsid w:val="0080149C"/>
    <w:rsid w:val="00810FA3"/>
    <w:rsid w:val="00822870"/>
    <w:rsid w:val="00834F9B"/>
    <w:rsid w:val="00893B83"/>
    <w:rsid w:val="008A66D6"/>
    <w:rsid w:val="008A676A"/>
    <w:rsid w:val="008B676B"/>
    <w:rsid w:val="008D634D"/>
    <w:rsid w:val="008E0D77"/>
    <w:rsid w:val="008F6BBE"/>
    <w:rsid w:val="00904ED1"/>
    <w:rsid w:val="00906F32"/>
    <w:rsid w:val="0091682D"/>
    <w:rsid w:val="00924D70"/>
    <w:rsid w:val="00935C4C"/>
    <w:rsid w:val="00936D98"/>
    <w:rsid w:val="00963F3F"/>
    <w:rsid w:val="00965271"/>
    <w:rsid w:val="0096646B"/>
    <w:rsid w:val="009974D4"/>
    <w:rsid w:val="009A644D"/>
    <w:rsid w:val="009C4D6D"/>
    <w:rsid w:val="009D6BA5"/>
    <w:rsid w:val="009E030E"/>
    <w:rsid w:val="009E255F"/>
    <w:rsid w:val="009F7A46"/>
    <w:rsid w:val="00A0002C"/>
    <w:rsid w:val="00A03B95"/>
    <w:rsid w:val="00A05994"/>
    <w:rsid w:val="00A063B4"/>
    <w:rsid w:val="00A07729"/>
    <w:rsid w:val="00A21B2B"/>
    <w:rsid w:val="00A23D2A"/>
    <w:rsid w:val="00A31550"/>
    <w:rsid w:val="00A413AD"/>
    <w:rsid w:val="00A41646"/>
    <w:rsid w:val="00A43286"/>
    <w:rsid w:val="00A54A97"/>
    <w:rsid w:val="00A57F19"/>
    <w:rsid w:val="00A66E48"/>
    <w:rsid w:val="00A71845"/>
    <w:rsid w:val="00A76747"/>
    <w:rsid w:val="00A834F3"/>
    <w:rsid w:val="00A9128E"/>
    <w:rsid w:val="00A920CC"/>
    <w:rsid w:val="00AA621C"/>
    <w:rsid w:val="00AB74DE"/>
    <w:rsid w:val="00AE2F08"/>
    <w:rsid w:val="00B03073"/>
    <w:rsid w:val="00B040C3"/>
    <w:rsid w:val="00B07EE2"/>
    <w:rsid w:val="00B12297"/>
    <w:rsid w:val="00B17802"/>
    <w:rsid w:val="00B216B5"/>
    <w:rsid w:val="00B40B1F"/>
    <w:rsid w:val="00B5029D"/>
    <w:rsid w:val="00B52244"/>
    <w:rsid w:val="00B619E5"/>
    <w:rsid w:val="00B6395C"/>
    <w:rsid w:val="00BB215D"/>
    <w:rsid w:val="00BC47E1"/>
    <w:rsid w:val="00BD3DBF"/>
    <w:rsid w:val="00BD7B11"/>
    <w:rsid w:val="00BE2AD9"/>
    <w:rsid w:val="00BF45DB"/>
    <w:rsid w:val="00C36F31"/>
    <w:rsid w:val="00C85456"/>
    <w:rsid w:val="00CA4060"/>
    <w:rsid w:val="00CA57C8"/>
    <w:rsid w:val="00CB68B4"/>
    <w:rsid w:val="00CC1A82"/>
    <w:rsid w:val="00CC3918"/>
    <w:rsid w:val="00CC6010"/>
    <w:rsid w:val="00CD0AD2"/>
    <w:rsid w:val="00CE133F"/>
    <w:rsid w:val="00CE206F"/>
    <w:rsid w:val="00CF2D32"/>
    <w:rsid w:val="00D24942"/>
    <w:rsid w:val="00D2553D"/>
    <w:rsid w:val="00D54E80"/>
    <w:rsid w:val="00D551E1"/>
    <w:rsid w:val="00D638DA"/>
    <w:rsid w:val="00D940CB"/>
    <w:rsid w:val="00DB065D"/>
    <w:rsid w:val="00DB78F9"/>
    <w:rsid w:val="00DC0DD8"/>
    <w:rsid w:val="00DD01A6"/>
    <w:rsid w:val="00DD39B1"/>
    <w:rsid w:val="00DD48A6"/>
    <w:rsid w:val="00DE0B86"/>
    <w:rsid w:val="00DF4727"/>
    <w:rsid w:val="00E31610"/>
    <w:rsid w:val="00E31AB4"/>
    <w:rsid w:val="00E34F8D"/>
    <w:rsid w:val="00E55E3E"/>
    <w:rsid w:val="00E73F34"/>
    <w:rsid w:val="00E74B61"/>
    <w:rsid w:val="00EA3FBA"/>
    <w:rsid w:val="00EB0AA0"/>
    <w:rsid w:val="00EB1920"/>
    <w:rsid w:val="00EF3E82"/>
    <w:rsid w:val="00F12812"/>
    <w:rsid w:val="00F24595"/>
    <w:rsid w:val="00F338AC"/>
    <w:rsid w:val="00F41EEE"/>
    <w:rsid w:val="00F53CBC"/>
    <w:rsid w:val="00F547E1"/>
    <w:rsid w:val="00F7738F"/>
    <w:rsid w:val="00F85F48"/>
    <w:rsid w:val="00F87195"/>
    <w:rsid w:val="00F9349B"/>
    <w:rsid w:val="00FA261B"/>
    <w:rsid w:val="00FD5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42BCEB34"/>
  <w15:docId w15:val="{30686EBA-240F-49E1-AE43-DF6F9BEB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uiPriority w:val="99"/>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basedOn w:val="Carpredefinitoparagrafo"/>
    <w:link w:val="Pidipagina"/>
    <w:uiPriority w:val="99"/>
    <w:rsid w:val="000361A3"/>
    <w:rPr>
      <w:sz w:val="24"/>
      <w:szCs w:val="24"/>
    </w:rPr>
  </w:style>
  <w:style w:type="paragraph" w:styleId="Paragrafoelenco">
    <w:name w:val="List Paragraph"/>
    <w:basedOn w:val="Normale"/>
    <w:uiPriority w:val="34"/>
    <w:qFormat/>
    <w:rsid w:val="00B07EE2"/>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B07EE2"/>
    <w:rPr>
      <w:color w:val="663300"/>
      <w:u w:val="single"/>
    </w:rPr>
  </w:style>
  <w:style w:type="character" w:customStyle="1" w:styleId="IntestazioneCarattere">
    <w:name w:val="Intestazione Carattere"/>
    <w:basedOn w:val="Carpredefinitoparagrafo"/>
    <w:link w:val="Intestazione"/>
    <w:rsid w:val="000158E3"/>
    <w:rPr>
      <w:sz w:val="24"/>
      <w:szCs w:val="24"/>
    </w:rPr>
  </w:style>
  <w:style w:type="character" w:styleId="Enfasigrassetto">
    <w:name w:val="Strong"/>
    <w:basedOn w:val="Carpredefinitoparagrafo"/>
    <w:uiPriority w:val="22"/>
    <w:qFormat/>
    <w:rsid w:val="000158E3"/>
    <w:rPr>
      <w:b/>
      <w:bCs/>
    </w:rPr>
  </w:style>
  <w:style w:type="paragraph" w:customStyle="1" w:styleId="Predefinito">
    <w:name w:val="Predefinito"/>
    <w:rsid w:val="00EF3E82"/>
    <w:pPr>
      <w:tabs>
        <w:tab w:val="left" w:pos="708"/>
      </w:tabs>
      <w:suppressAutoHyphens/>
      <w:spacing w:after="200" w:line="276" w:lineRule="auto"/>
    </w:pPr>
    <w:rPr>
      <w:rFonts w:ascii="Calibri" w:eastAsia="WenQuanYi Micro Hei" w:hAnsi="Calibri" w:cs="Calibri"/>
      <w:sz w:val="22"/>
      <w:szCs w:val="22"/>
      <w:lang w:eastAsia="en-US"/>
    </w:rPr>
  </w:style>
  <w:style w:type="paragraph" w:styleId="Testonormale">
    <w:name w:val="Plain Text"/>
    <w:basedOn w:val="Normale"/>
    <w:link w:val="TestonormaleCarattere"/>
    <w:uiPriority w:val="99"/>
    <w:unhideWhenUsed/>
    <w:rsid w:val="00A063B4"/>
    <w:rPr>
      <w:rFonts w:ascii="Calibri" w:hAnsi="Calibri" w:cstheme="minorBidi"/>
      <w:szCs w:val="21"/>
      <w:lang w:eastAsia="en-US"/>
    </w:rPr>
  </w:style>
  <w:style w:type="character" w:customStyle="1" w:styleId="TestonormaleCarattere">
    <w:name w:val="Testo normale Carattere"/>
    <w:basedOn w:val="Carpredefinitoparagrafo"/>
    <w:link w:val="Testonormale"/>
    <w:uiPriority w:val="99"/>
    <w:rsid w:val="00A063B4"/>
    <w:rPr>
      <w:rFonts w:ascii="Calibri" w:hAnsi="Calibri" w:cstheme="minorBidi"/>
      <w:sz w:val="24"/>
      <w:szCs w:val="21"/>
      <w:lang w:eastAsia="en-US"/>
    </w:rPr>
  </w:style>
  <w:style w:type="paragraph" w:styleId="Corpotesto">
    <w:name w:val="Body Text"/>
    <w:basedOn w:val="Normale"/>
    <w:link w:val="CorpotestoCarattere"/>
    <w:unhideWhenUsed/>
    <w:rsid w:val="00795496"/>
    <w:pPr>
      <w:spacing w:after="120"/>
    </w:pPr>
  </w:style>
  <w:style w:type="character" w:customStyle="1" w:styleId="CorpotestoCarattere">
    <w:name w:val="Corpo testo Carattere"/>
    <w:basedOn w:val="Carpredefinitoparagrafo"/>
    <w:link w:val="Corpotesto"/>
    <w:rsid w:val="00795496"/>
    <w:rPr>
      <w:sz w:val="24"/>
      <w:szCs w:val="24"/>
    </w:rPr>
  </w:style>
  <w:style w:type="paragraph" w:customStyle="1" w:styleId="Textbody">
    <w:name w:val="Text body"/>
    <w:basedOn w:val="Normale"/>
    <w:rsid w:val="00654221"/>
    <w:pPr>
      <w:widowControl w:val="0"/>
      <w:suppressAutoHyphens/>
      <w:autoSpaceDN w:val="0"/>
      <w:spacing w:after="120"/>
      <w:textAlignment w:val="baseline"/>
    </w:pPr>
    <w:rPr>
      <w:rFonts w:eastAsia="Arial Unicode MS" w:cs="Arial Unicode MS"/>
      <w:kern w:val="3"/>
      <w:lang w:eastAsia="zh-CN" w:bidi="hi-IN"/>
    </w:rPr>
  </w:style>
  <w:style w:type="paragraph" w:customStyle="1" w:styleId="Standard">
    <w:name w:val="Standard"/>
    <w:rsid w:val="00654221"/>
    <w:pPr>
      <w:widowControl w:val="0"/>
      <w:suppressAutoHyphens/>
      <w:autoSpaceDN w:val="0"/>
      <w:textAlignment w:val="baseline"/>
    </w:pPr>
    <w:rPr>
      <w:rFonts w:eastAsia="Arial Unicode MS" w:cs="Arial Unicode MS"/>
      <w:kern w:val="3"/>
      <w:sz w:val="24"/>
      <w:szCs w:val="24"/>
      <w:lang w:eastAsia="zh-CN" w:bidi="hi-IN"/>
    </w:rPr>
  </w:style>
  <w:style w:type="paragraph" w:styleId="Testofumetto">
    <w:name w:val="Balloon Text"/>
    <w:basedOn w:val="Normale"/>
    <w:link w:val="TestofumettoCarattere"/>
    <w:semiHidden/>
    <w:unhideWhenUsed/>
    <w:rsid w:val="0073096B"/>
    <w:rPr>
      <w:rFonts w:ascii="Segoe UI" w:hAnsi="Segoe UI" w:cs="Segoe UI"/>
      <w:sz w:val="18"/>
      <w:szCs w:val="18"/>
    </w:rPr>
  </w:style>
  <w:style w:type="character" w:customStyle="1" w:styleId="TestofumettoCarattere">
    <w:name w:val="Testo fumetto Carattere"/>
    <w:basedOn w:val="Carpredefinitoparagrafo"/>
    <w:link w:val="Testofumetto"/>
    <w:semiHidden/>
    <w:rsid w:val="00730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11298">
      <w:bodyDiv w:val="1"/>
      <w:marLeft w:val="0"/>
      <w:marRight w:val="0"/>
      <w:marTop w:val="0"/>
      <w:marBottom w:val="0"/>
      <w:divBdr>
        <w:top w:val="none" w:sz="0" w:space="0" w:color="auto"/>
        <w:left w:val="none" w:sz="0" w:space="0" w:color="auto"/>
        <w:bottom w:val="none" w:sz="0" w:space="0" w:color="auto"/>
        <w:right w:val="none" w:sz="0" w:space="0" w:color="auto"/>
      </w:divBdr>
    </w:div>
    <w:div w:id="449083396">
      <w:bodyDiv w:val="1"/>
      <w:marLeft w:val="0"/>
      <w:marRight w:val="0"/>
      <w:marTop w:val="0"/>
      <w:marBottom w:val="0"/>
      <w:divBdr>
        <w:top w:val="none" w:sz="0" w:space="0" w:color="auto"/>
        <w:left w:val="none" w:sz="0" w:space="0" w:color="auto"/>
        <w:bottom w:val="none" w:sz="0" w:space="0" w:color="auto"/>
        <w:right w:val="none" w:sz="0" w:space="0" w:color="auto"/>
      </w:divBdr>
    </w:div>
    <w:div w:id="1124616771">
      <w:bodyDiv w:val="1"/>
      <w:marLeft w:val="0"/>
      <w:marRight w:val="0"/>
      <w:marTop w:val="0"/>
      <w:marBottom w:val="0"/>
      <w:divBdr>
        <w:top w:val="none" w:sz="0" w:space="0" w:color="auto"/>
        <w:left w:val="none" w:sz="0" w:space="0" w:color="auto"/>
        <w:bottom w:val="none" w:sz="0" w:space="0" w:color="auto"/>
        <w:right w:val="none" w:sz="0" w:space="0" w:color="auto"/>
      </w:divBdr>
    </w:div>
    <w:div w:id="1164277160">
      <w:bodyDiv w:val="1"/>
      <w:marLeft w:val="0"/>
      <w:marRight w:val="0"/>
      <w:marTop w:val="0"/>
      <w:marBottom w:val="0"/>
      <w:divBdr>
        <w:top w:val="none" w:sz="0" w:space="0" w:color="auto"/>
        <w:left w:val="none" w:sz="0" w:space="0" w:color="auto"/>
        <w:bottom w:val="none" w:sz="0" w:space="0" w:color="auto"/>
        <w:right w:val="none" w:sz="0" w:space="0" w:color="auto"/>
      </w:divBdr>
    </w:div>
    <w:div w:id="1182235432">
      <w:bodyDiv w:val="1"/>
      <w:marLeft w:val="0"/>
      <w:marRight w:val="0"/>
      <w:marTop w:val="0"/>
      <w:marBottom w:val="0"/>
      <w:divBdr>
        <w:top w:val="none" w:sz="0" w:space="0" w:color="auto"/>
        <w:left w:val="none" w:sz="0" w:space="0" w:color="auto"/>
        <w:bottom w:val="none" w:sz="0" w:space="0" w:color="auto"/>
        <w:right w:val="none" w:sz="0" w:space="0" w:color="auto"/>
      </w:divBdr>
    </w:div>
    <w:div w:id="1523786265">
      <w:bodyDiv w:val="1"/>
      <w:marLeft w:val="0"/>
      <w:marRight w:val="0"/>
      <w:marTop w:val="0"/>
      <w:marBottom w:val="0"/>
      <w:divBdr>
        <w:top w:val="none" w:sz="0" w:space="0" w:color="auto"/>
        <w:left w:val="none" w:sz="0" w:space="0" w:color="auto"/>
        <w:bottom w:val="none" w:sz="0" w:space="0" w:color="auto"/>
        <w:right w:val="none" w:sz="0" w:space="0" w:color="auto"/>
      </w:divBdr>
    </w:div>
    <w:div w:id="1584529558">
      <w:bodyDiv w:val="1"/>
      <w:marLeft w:val="0"/>
      <w:marRight w:val="0"/>
      <w:marTop w:val="0"/>
      <w:marBottom w:val="0"/>
      <w:divBdr>
        <w:top w:val="none" w:sz="0" w:space="0" w:color="auto"/>
        <w:left w:val="none" w:sz="0" w:space="0" w:color="auto"/>
        <w:bottom w:val="none" w:sz="0" w:space="0" w:color="auto"/>
        <w:right w:val="none" w:sz="0" w:space="0" w:color="auto"/>
      </w:divBdr>
    </w:div>
    <w:div w:id="18452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32BDA-19D0-428C-947A-1264B1CF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1119</Words>
  <Characters>6380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Rolando Covi</cp:lastModifiedBy>
  <cp:revision>14</cp:revision>
  <cp:lastPrinted>2018-11-10T08:46:00Z</cp:lastPrinted>
  <dcterms:created xsi:type="dcterms:W3CDTF">2018-11-03T16:05:00Z</dcterms:created>
  <dcterms:modified xsi:type="dcterms:W3CDTF">2018-11-10T10:26:00Z</dcterms:modified>
</cp:coreProperties>
</file>