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5A" w:rsidRPr="0089468D" w:rsidRDefault="005E2871" w:rsidP="0007576A">
      <w:pPr>
        <w:suppressAutoHyphens/>
        <w:jc w:val="center"/>
        <w:rPr>
          <w:rFonts w:asciiTheme="minorHAnsi" w:hAnsiTheme="minorHAnsi"/>
          <w:b/>
        </w:rPr>
      </w:pPr>
      <w:r w:rsidRPr="0089468D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729B0770" wp14:editId="40794B46">
            <wp:simplePos x="0" y="0"/>
            <wp:positionH relativeFrom="column">
              <wp:posOffset>3120390</wp:posOffset>
            </wp:positionH>
            <wp:positionV relativeFrom="paragraph">
              <wp:posOffset>144145</wp:posOffset>
            </wp:positionV>
            <wp:extent cx="1148080" cy="1439545"/>
            <wp:effectExtent l="0" t="0" r="0" b="8255"/>
            <wp:wrapSquare wrapText="bothSides"/>
            <wp:docPr id="2" name="Immagine 2" descr="X:\Condivisione_Ucd\Gruppo adulti\Logo\archivio\prove logo per volantini\Logo colori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ondivisione_Ucd\Gruppo adulti\Logo\archivio\prove logo per volantini\Logo colori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76A" w:rsidRDefault="0007576A" w:rsidP="0007576A">
      <w:pPr>
        <w:suppressAutoHyphens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8. </w:t>
      </w:r>
      <w:r>
        <w:rPr>
          <w:rFonts w:ascii="Calibri" w:hAnsi="Calibri"/>
          <w:b/>
          <w:caps/>
        </w:rPr>
        <w:t>“</w:t>
      </w:r>
      <w:r w:rsidR="00026A27">
        <w:rPr>
          <w:rFonts w:ascii="Calibri" w:hAnsi="Calibri"/>
          <w:b/>
          <w:caps/>
        </w:rPr>
        <w:t>aNDATE IN TUTTO IL MONDO</w:t>
      </w:r>
      <w:bookmarkStart w:id="0" w:name="_GoBack"/>
      <w:bookmarkEnd w:id="0"/>
      <w:r>
        <w:rPr>
          <w:rFonts w:ascii="Calibri" w:hAnsi="Calibri"/>
          <w:b/>
          <w:caps/>
        </w:rPr>
        <w:t>”</w:t>
      </w:r>
    </w:p>
    <w:p w:rsidR="0007576A" w:rsidRDefault="0007576A" w:rsidP="0007576A">
      <w:pPr>
        <w:suppressAutoHyphens/>
        <w:jc w:val="center"/>
        <w:rPr>
          <w:rFonts w:ascii="Calibri" w:hAnsi="Calibri"/>
          <w:b/>
          <w:caps/>
        </w:rPr>
      </w:pPr>
    </w:p>
    <w:p w:rsidR="00026A27" w:rsidRDefault="0007576A" w:rsidP="0007576A">
      <w:pPr>
        <w:suppressAutoHyphens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Dalla fatica di credere alla missione</w:t>
      </w:r>
    </w:p>
    <w:p w:rsidR="0007576A" w:rsidRDefault="0007576A" w:rsidP="0007576A">
      <w:pPr>
        <w:suppressAutoHyphens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in tutto il mondo</w:t>
      </w:r>
    </w:p>
    <w:p w:rsidR="0007576A" w:rsidRDefault="0007576A" w:rsidP="0007576A">
      <w:pPr>
        <w:suppressAutoHyphens/>
        <w:rPr>
          <w:rFonts w:ascii="Calibri" w:hAnsi="Calibri"/>
        </w:rPr>
      </w:pPr>
    </w:p>
    <w:p w:rsidR="0007576A" w:rsidRDefault="0007576A" w:rsidP="0007576A">
      <w:pPr>
        <w:suppressAutoHyphens/>
        <w:rPr>
          <w:rFonts w:ascii="Calibri" w:hAnsi="Calibri"/>
        </w:rPr>
      </w:pPr>
    </w:p>
    <w:p w:rsidR="0007576A" w:rsidRDefault="0007576A" w:rsidP="0007576A">
      <w:pPr>
        <w:suppressAutoHyphens/>
        <w:rPr>
          <w:rFonts w:ascii="Calibri" w:hAnsi="Calibri"/>
        </w:rPr>
      </w:pPr>
      <w:r>
        <w:rPr>
          <w:rFonts w:ascii="Calibri" w:hAnsi="Calibri"/>
        </w:rPr>
        <w:t>Vieni Spirito Santo</w:t>
      </w:r>
    </w:p>
    <w:p w:rsidR="0007576A" w:rsidRDefault="0007576A" w:rsidP="0007576A">
      <w:pPr>
        <w:suppressAutoHyphens/>
        <w:rPr>
          <w:rFonts w:ascii="Calibri" w:hAnsi="Calibri"/>
        </w:rPr>
      </w:pPr>
      <w:r>
        <w:rPr>
          <w:rFonts w:ascii="Calibri" w:hAnsi="Calibri"/>
        </w:rPr>
        <w:t>Tu che sostieni il nostro cammino,</w:t>
      </w:r>
    </w:p>
    <w:p w:rsidR="00026A27" w:rsidRDefault="0007576A" w:rsidP="0007576A">
      <w:p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Aiutaci a condividere i doni </w:t>
      </w:r>
    </w:p>
    <w:p w:rsidR="0007576A" w:rsidRDefault="0007576A" w:rsidP="0007576A">
      <w:pPr>
        <w:suppressAutoHyphens/>
        <w:rPr>
          <w:rFonts w:ascii="Calibri" w:hAnsi="Calibri"/>
        </w:rPr>
      </w:pPr>
      <w:r>
        <w:rPr>
          <w:rFonts w:ascii="Calibri" w:hAnsi="Calibri"/>
        </w:rPr>
        <w:t>che la tua Parola questa sera vorrà donarci.</w:t>
      </w:r>
    </w:p>
    <w:p w:rsidR="0007576A" w:rsidRDefault="0007576A" w:rsidP="0007576A">
      <w:p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Donaci la grazia di crescere nella fede </w:t>
      </w:r>
    </w:p>
    <w:p w:rsidR="0007576A" w:rsidRDefault="0007576A" w:rsidP="0007576A">
      <w:pPr>
        <w:suppressAutoHyphens/>
        <w:rPr>
          <w:rFonts w:ascii="Calibri" w:hAnsi="Calibri"/>
        </w:rPr>
      </w:pPr>
      <w:r>
        <w:rPr>
          <w:rFonts w:ascii="Calibri" w:hAnsi="Calibri"/>
        </w:rPr>
        <w:t>rafforzati dalla fede dei nostri fratelli.</w:t>
      </w:r>
    </w:p>
    <w:p w:rsidR="0007576A" w:rsidRDefault="0007576A" w:rsidP="0007576A">
      <w:pPr>
        <w:suppressAutoHyphens/>
        <w:rPr>
          <w:rFonts w:ascii="Calibri" w:hAnsi="Calibri"/>
        </w:rPr>
      </w:pPr>
    </w:p>
    <w:p w:rsidR="0007576A" w:rsidRDefault="0007576A" w:rsidP="0007576A">
      <w:pPr>
        <w:suppressAutoHyphens/>
        <w:rPr>
          <w:rFonts w:ascii="Calibri" w:hAnsi="Calibri"/>
        </w:rPr>
      </w:pPr>
    </w:p>
    <w:p w:rsidR="0007576A" w:rsidRDefault="0007576A" w:rsidP="0007576A">
      <w:pPr>
        <w:suppressAutoHyphens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Il contesto</w:t>
      </w:r>
    </w:p>
    <w:p w:rsidR="0007576A" w:rsidRDefault="0007576A" w:rsidP="0007576A">
      <w:p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Nonostante più volte Gesù abbia annunciato quale sorte sarebbe toccata al figlio dell’uomo, i suoi discepoli sono ancora impreparati: l’arresto e gli eventi della passione e morte di Gesù li segnano terribilmente. La paura li paralizza al punto che non riescono a credere alle apparizioni del Risorto annunciate da Maria di Màgdala e dai due discepoli di ritorno da Emmaus. </w:t>
      </w:r>
    </w:p>
    <w:p w:rsidR="0007576A" w:rsidRDefault="0007576A" w:rsidP="0007576A">
      <w:pPr>
        <w:suppressAutoHyphens/>
        <w:jc w:val="both"/>
        <w:rPr>
          <w:rFonts w:ascii="Calibri" w:hAnsi="Calibri"/>
        </w:rPr>
      </w:pPr>
    </w:p>
    <w:p w:rsidR="0007576A" w:rsidRDefault="0007576A" w:rsidP="0007576A">
      <w:pPr>
        <w:suppressAutoHyphens/>
        <w:jc w:val="both"/>
        <w:rPr>
          <w:rFonts w:ascii="Calibri" w:hAnsi="Calibri"/>
        </w:rPr>
      </w:pPr>
    </w:p>
    <w:p w:rsidR="0007576A" w:rsidRDefault="0007576A" w:rsidP="0007576A">
      <w:pPr>
        <w:suppressAutoHyphens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Dal vangelo secondo Marco (16, 9-20)</w:t>
      </w:r>
    </w:p>
    <w:p w:rsidR="0007576A" w:rsidRDefault="0007576A" w:rsidP="00026A27">
      <w:pPr>
        <w:suppressAutoHyphens/>
        <w:ind w:right="19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Risuscitato al mattino nel primo giorno dopo il sabato, apparve prima a Maria di Màgdala, dalla quale aveva cacciato sette demòni. Questa andò ad annunziarlo ai suoi seguaci che erano in lutto e in pianto. Ma essi, udito che era vivo ed era stato visto da lei, non vollero credere.</w:t>
      </w:r>
    </w:p>
    <w:p w:rsidR="0007576A" w:rsidRDefault="0007576A" w:rsidP="00026A27">
      <w:pPr>
        <w:suppressAutoHyphens/>
        <w:ind w:right="19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Dopo ciò, apparve a due di loro sotto altro aspetto, mentre erano in cammino verso la campagna. Anch'essi ritornarono ad annunziarlo agli altri; ma neanche a loro vollero credere.</w:t>
      </w:r>
    </w:p>
    <w:p w:rsidR="0007576A" w:rsidRDefault="0007576A" w:rsidP="00026A27">
      <w:pPr>
        <w:suppressAutoHyphens/>
        <w:ind w:right="19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Alla fine apparve agli undici, mentre stavano a mensa, e li rimproverò per la loro incredulità e durezza di cuore, perché non avevano creduto a quelli che lo avevano visto risuscitato.</w:t>
      </w:r>
    </w:p>
    <w:p w:rsidR="0007576A" w:rsidRDefault="0007576A" w:rsidP="00026A27">
      <w:pPr>
        <w:suppressAutoHyphens/>
        <w:ind w:right="19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Gesù disse loro: «Andate in tutto il mondo e predicate il vangelo ad ogni creatura. Chi crederà e sarà battezzato sarà salvo, ma chi non crederà sarà condannato. E questi saranno i segni che accompagneranno quelli che credono: nel mio nome scacceranno i demòni, parleranno lingue nuove, prenderanno in mano i serpenti e, se berranno qualche veleno, non recherà loro danno, imporranno le mani ai malati e questi guariranno».</w:t>
      </w:r>
    </w:p>
    <w:p w:rsidR="0007576A" w:rsidRDefault="0007576A" w:rsidP="00026A27">
      <w:pPr>
        <w:suppressAutoHyphens/>
        <w:ind w:right="19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Il Signore Gesù, dopo aver parlato con loro, fu assunto in cielo e sedette alla destra di Dio.</w:t>
      </w:r>
    </w:p>
    <w:p w:rsidR="0007576A" w:rsidRDefault="0007576A" w:rsidP="00026A27">
      <w:pPr>
        <w:suppressAutoHyphens/>
        <w:ind w:right="19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Allora essi partirono e predicarono dappertutto, mentre il Signore operava insieme con loro e confermava la parola con i prodigi che l'accompagnavano.</w:t>
      </w:r>
    </w:p>
    <w:p w:rsidR="0007576A" w:rsidRDefault="0007576A" w:rsidP="0007576A">
      <w:pPr>
        <w:suppressAutoHyphens/>
        <w:jc w:val="both"/>
        <w:rPr>
          <w:rFonts w:ascii="Calibri" w:hAnsi="Calibri"/>
        </w:rPr>
      </w:pPr>
    </w:p>
    <w:p w:rsidR="0007576A" w:rsidRDefault="0007576A" w:rsidP="0007576A">
      <w:pPr>
        <w:suppressAutoHyphens/>
        <w:jc w:val="both"/>
        <w:rPr>
          <w:rFonts w:ascii="Calibri" w:hAnsi="Calibri"/>
        </w:rPr>
      </w:pPr>
    </w:p>
    <w:p w:rsidR="0007576A" w:rsidRDefault="0007576A" w:rsidP="0007576A">
      <w:pPr>
        <w:suppressAutoHyphens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Per approfondire</w:t>
      </w:r>
    </w:p>
    <w:p w:rsidR="0007576A" w:rsidRDefault="0007576A" w:rsidP="0007576A">
      <w:p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L’incontro degli undici con Gesù dopo la sua risurrezione non è esattamente una festa. Il Risorto guarda i suoi discepoli ad uno ad uno e vede nei loro occhi la paura, l’incredulità, la paralisi, la durezza del cuore: fanno fatica ad avere fede. Gesù invece continua a fidarsi di loro. Con l’amore con cui sempre li ha guidati allora li scuote, li rimprovera con forza affinché si aprano alla gioia, alla speranza, alla fede e ne diventino testimoni. Gesù viene assunto in cielo, ma il suo sguardo continua a sostenere i suoi discepoli e il suo Spirito opera con loro confermando la loro testimonianza. </w:t>
      </w:r>
    </w:p>
    <w:p w:rsidR="0007576A" w:rsidRDefault="0007576A" w:rsidP="0007576A">
      <w:pPr>
        <w:suppressAutoHyphens/>
        <w:jc w:val="both"/>
        <w:rPr>
          <w:rFonts w:ascii="Calibri" w:hAnsi="Calibri"/>
          <w:i/>
          <w:strike/>
        </w:rPr>
      </w:pPr>
    </w:p>
    <w:p w:rsidR="0007576A" w:rsidRDefault="0007576A" w:rsidP="0007576A">
      <w:p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I discepoli di Gesù non accolgono la testimonianza di Maria di Magdala e nemmeno quella dei loro due amici di ritorno da Emmaus. Non si fidano di un racconto che va oltre la loro esperienza. Eppure proprio loro sono invitati a diventare testimoni della resurrezione di Gesù. Sembra una cosa assurda ma non lo è. La fede cresce e si rafforza così: condividendola, raccontandola, mettendola a </w:t>
      </w:r>
      <w:r>
        <w:rPr>
          <w:rFonts w:ascii="Calibri" w:hAnsi="Calibri"/>
        </w:rPr>
        <w:lastRenderedPageBreak/>
        <w:t>disposizione degli altri. “Predicate il Vangelo ad ogni creatura” è un mandato che vale anche per noi. La nostra missione è dire a noi stessi e ad ogni uomo e donna che soffre attorno a noi: «Se riesci a credere all’amore e a vivere nell’amore, hai già trovato la salvezza».</w:t>
      </w:r>
    </w:p>
    <w:p w:rsidR="0007576A" w:rsidRDefault="0007576A" w:rsidP="0007576A">
      <w:pPr>
        <w:suppressAutoHyphens/>
        <w:jc w:val="both"/>
        <w:rPr>
          <w:rFonts w:ascii="Calibri" w:hAnsi="Calibri"/>
          <w:i/>
          <w:strike/>
        </w:rPr>
      </w:pPr>
    </w:p>
    <w:p w:rsidR="0007576A" w:rsidRDefault="0007576A" w:rsidP="0007576A">
      <w:p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Le esperienze di morte, di cattiveria e di sofferenza ci avvelenano e paralizzano. Quanto è facile piangersi addosso ed arrendersi o lasciarsi prendere dall’ira. Credere è invece smettere di tenere conto solo della propria impotenza: Gesù ci promette la sua assistenza per affrontare la vita di oggi, senza sentimenti d’inferiorità o di polemica, con la certezza che egli è sempre con noi. Salendo in cielo, non è andato lontano, ma è andato verso l’intimo delle cose e delle persone, e le sue mani sono annodate alle nostre, ancora più saldamente di prima.</w:t>
      </w:r>
    </w:p>
    <w:p w:rsidR="0007576A" w:rsidRDefault="0007576A" w:rsidP="0007576A">
      <w:pPr>
        <w:suppressAutoHyphens/>
        <w:jc w:val="both"/>
        <w:rPr>
          <w:rFonts w:ascii="Calibri" w:hAnsi="Calibri"/>
        </w:rPr>
      </w:pPr>
    </w:p>
    <w:p w:rsidR="0007576A" w:rsidRDefault="0007576A" w:rsidP="0007576A">
      <w:pPr>
        <w:suppressAutoHyphens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Per condividere</w:t>
      </w:r>
    </w:p>
    <w:p w:rsidR="0007576A" w:rsidRDefault="0007576A" w:rsidP="0007576A">
      <w:pPr>
        <w:pStyle w:val="Paragrafoelenco1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Leggendo questo brano del vangelo, quali caratteristiche del volto di Dio ho incontrato? Mi stupisce… mi inquieta…</w:t>
      </w:r>
    </w:p>
    <w:p w:rsidR="0007576A" w:rsidRDefault="0007576A" w:rsidP="0007576A">
      <w:pPr>
        <w:pStyle w:val="Paragrafoelenco1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cosa dice questo Dio alla mia vita?</w:t>
      </w:r>
    </w:p>
    <w:p w:rsidR="0007576A" w:rsidRDefault="0007576A" w:rsidP="0007576A">
      <w:pPr>
        <w:pStyle w:val="Paragrafoelenco1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Quali difficoltà ho incontrato nel cercare il volto di Dio in questo brano?</w:t>
      </w:r>
    </w:p>
    <w:p w:rsidR="0007576A" w:rsidRDefault="0007576A" w:rsidP="0007576A">
      <w:pPr>
        <w:pStyle w:val="Paragrafoelenco1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 è rimasto un dubbio… avrei bisogno di un ulteriore chiarimento…</w:t>
      </w:r>
    </w:p>
    <w:p w:rsidR="0007576A" w:rsidRDefault="0007576A" w:rsidP="0007576A">
      <w:pPr>
        <w:suppressAutoHyphens/>
        <w:rPr>
          <w:rFonts w:ascii="Calibri" w:hAnsi="Calibri"/>
        </w:rPr>
      </w:pPr>
    </w:p>
    <w:p w:rsidR="0007576A" w:rsidRDefault="0007576A" w:rsidP="0007576A">
      <w:pPr>
        <w:suppressAutoHyphens/>
        <w:rPr>
          <w:rFonts w:ascii="Calibri" w:hAnsi="Calibri"/>
        </w:rPr>
      </w:pPr>
    </w:p>
    <w:p w:rsidR="0007576A" w:rsidRDefault="0007576A" w:rsidP="0007576A">
      <w:pPr>
        <w:suppressAutoHyphens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Per pregare</w:t>
      </w:r>
    </w:p>
    <w:p w:rsidR="0007576A" w:rsidRDefault="0007576A" w:rsidP="0007576A">
      <w:pPr>
        <w:suppressAutoHyphens/>
        <w:rPr>
          <w:rFonts w:ascii="Calibri" w:hAnsi="Calibri"/>
        </w:rPr>
      </w:pPr>
    </w:p>
    <w:p w:rsidR="0007576A" w:rsidRDefault="0007576A" w:rsidP="0007576A">
      <w:pPr>
        <w:suppressAutoHyphens/>
        <w:rPr>
          <w:rFonts w:ascii="Calibri" w:hAnsi="Calibri"/>
        </w:rPr>
      </w:pPr>
      <w:r>
        <w:rPr>
          <w:rFonts w:ascii="Calibri" w:hAnsi="Calibri"/>
        </w:rPr>
        <w:t>Signore sono inquieto: la mia fede è fragile, come lo è stata quella dei tuoi discepoli. Manda il tuo Spirito, illuminami e orienta la mia vita cristiana.</w:t>
      </w:r>
    </w:p>
    <w:p w:rsidR="0007576A" w:rsidRDefault="0007576A" w:rsidP="0007576A">
      <w:pPr>
        <w:suppressAutoHyphens/>
        <w:rPr>
          <w:rFonts w:ascii="Calibri" w:hAnsi="Calibri"/>
        </w:rPr>
      </w:pPr>
    </w:p>
    <w:p w:rsidR="0007576A" w:rsidRDefault="0007576A" w:rsidP="0007576A">
      <w:p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Signore ti chiedo perdono per le volte in cui non riesco a testimoniare il tuo Vangelo, a credere e vivere nel tuo amore. </w:t>
      </w:r>
      <w:r>
        <w:rPr>
          <w:rFonts w:ascii="Calibri" w:hAnsi="Calibri"/>
        </w:rPr>
        <w:lastRenderedPageBreak/>
        <w:t xml:space="preserve">Aiutami a fare con gioia la mia parte per il bene della comunità in cui vivo e dell’intera umanità. </w:t>
      </w:r>
    </w:p>
    <w:p w:rsidR="0007576A" w:rsidRDefault="0007576A" w:rsidP="0007576A">
      <w:pPr>
        <w:suppressAutoHyphens/>
        <w:rPr>
          <w:rFonts w:ascii="Calibri" w:hAnsi="Calibri"/>
        </w:rPr>
      </w:pPr>
    </w:p>
    <w:p w:rsidR="0007576A" w:rsidRDefault="0007576A" w:rsidP="0007576A">
      <w:p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Signore voglio lodarti. Tu sei onnipotente, ma scegli di costruire il tuo regno usando le nostre fragili mani, le nostre incerte parole e la nostra non sempre coerente testimonianza. </w:t>
      </w:r>
    </w:p>
    <w:p w:rsidR="0007576A" w:rsidRDefault="0007576A" w:rsidP="0007576A">
      <w:pPr>
        <w:suppressAutoHyphens/>
        <w:rPr>
          <w:rFonts w:ascii="Calibri" w:hAnsi="Calibri"/>
        </w:rPr>
      </w:pPr>
    </w:p>
    <w:p w:rsidR="0007576A" w:rsidRDefault="0007576A" w:rsidP="0007576A">
      <w:pPr>
        <w:shd w:val="clear" w:color="auto" w:fill="FFFFFF"/>
        <w:suppressAutoHyphens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Eventuali preghiere libere</w:t>
      </w:r>
    </w:p>
    <w:p w:rsidR="0007576A" w:rsidRDefault="0007576A" w:rsidP="0007576A">
      <w:pPr>
        <w:shd w:val="clear" w:color="auto" w:fill="FFFFFF"/>
        <w:suppressAutoHyphens/>
        <w:jc w:val="both"/>
        <w:rPr>
          <w:rFonts w:ascii="Calibri" w:hAnsi="Calibri"/>
          <w:b/>
        </w:rPr>
      </w:pPr>
    </w:p>
    <w:p w:rsidR="0007576A" w:rsidRDefault="0007576A" w:rsidP="0007576A">
      <w:pPr>
        <w:shd w:val="clear" w:color="auto" w:fill="FFFFFF"/>
        <w:suppressAutoHyphens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Padre nostro </w:t>
      </w:r>
    </w:p>
    <w:p w:rsidR="0007576A" w:rsidRDefault="0007576A" w:rsidP="0007576A">
      <w:pPr>
        <w:shd w:val="clear" w:color="auto" w:fill="FFFFFF"/>
        <w:suppressAutoHyphens/>
        <w:jc w:val="both"/>
        <w:rPr>
          <w:rFonts w:ascii="Calibri" w:hAnsi="Calibri"/>
        </w:rPr>
      </w:pPr>
    </w:p>
    <w:p w:rsidR="0007576A" w:rsidRDefault="0007576A" w:rsidP="0007576A">
      <w:pPr>
        <w:shd w:val="clear" w:color="auto" w:fill="FFFFFF"/>
        <w:suppressAutoHyphens/>
        <w:jc w:val="both"/>
        <w:rPr>
          <w:rFonts w:ascii="Calibri" w:hAnsi="Calibri"/>
        </w:rPr>
      </w:pPr>
    </w:p>
    <w:p w:rsidR="0007576A" w:rsidRDefault="0007576A" w:rsidP="0007576A">
      <w:pPr>
        <w:shd w:val="clear" w:color="auto" w:fill="FFFFFF"/>
        <w:suppressAutoHyphens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Alcune attenzioni</w:t>
      </w:r>
    </w:p>
    <w:p w:rsidR="0007576A" w:rsidRDefault="0007576A" w:rsidP="0007576A">
      <w:pPr>
        <w:pStyle w:val="NormaleWeb"/>
        <w:numPr>
          <w:ilvl w:val="0"/>
          <w:numId w:val="17"/>
        </w:numPr>
        <w:shd w:val="clear" w:color="auto" w:fill="FFFFFF"/>
        <w:suppressAutoHyphens/>
        <w:spacing w:before="0" w:beforeAutospacing="0" w:after="0" w:afterAutospacing="0" w:line="237" w:lineRule="atLeast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È bene attenersi alle domande</w:t>
      </w:r>
    </w:p>
    <w:p w:rsidR="0007576A" w:rsidRDefault="0007576A" w:rsidP="0007576A">
      <w:pPr>
        <w:pStyle w:val="NormaleWeb"/>
        <w:numPr>
          <w:ilvl w:val="0"/>
          <w:numId w:val="17"/>
        </w:numPr>
        <w:shd w:val="clear" w:color="auto" w:fill="FFFFFF"/>
        <w:suppressAutoHyphens/>
        <w:spacing w:before="0" w:beforeAutospacing="0" w:after="0" w:afterAutospacing="0" w:line="237" w:lineRule="atLeast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Evitare di commentare/giudicare gli interventi degli altri</w:t>
      </w:r>
    </w:p>
    <w:p w:rsidR="0007576A" w:rsidRDefault="0007576A" w:rsidP="0007576A">
      <w:pPr>
        <w:pStyle w:val="Paragrafoelenco1"/>
        <w:numPr>
          <w:ilvl w:val="0"/>
          <w:numId w:val="17"/>
        </w:numPr>
        <w:suppressAutoHyphens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Permettere a tutti di parlare</w:t>
      </w:r>
    </w:p>
    <w:p w:rsidR="0007576A" w:rsidRDefault="0007576A" w:rsidP="0007576A">
      <w:pPr>
        <w:suppressAutoHyphens/>
        <w:rPr>
          <w:rFonts w:ascii="Calibri" w:hAnsi="Calibri"/>
        </w:rPr>
      </w:pPr>
    </w:p>
    <w:p w:rsidR="007570FC" w:rsidRPr="0089468D" w:rsidRDefault="007570FC" w:rsidP="0007576A">
      <w:pPr>
        <w:suppressAutoHyphens/>
        <w:jc w:val="center"/>
        <w:rPr>
          <w:rFonts w:asciiTheme="minorHAnsi" w:hAnsiTheme="minorHAnsi"/>
          <w:b/>
        </w:rPr>
      </w:pPr>
    </w:p>
    <w:sectPr w:rsidR="007570FC" w:rsidRPr="0089468D" w:rsidSect="007570FC">
      <w:footerReference w:type="even" r:id="rId9"/>
      <w:footerReference w:type="default" r:id="rId10"/>
      <w:headerReference w:type="first" r:id="rId11"/>
      <w:type w:val="continuous"/>
      <w:pgSz w:w="8419" w:h="11906" w:orient="landscape"/>
      <w:pgMar w:top="567" w:right="764" w:bottom="35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A6" w:rsidRDefault="00DD01A6">
      <w:r>
        <w:separator/>
      </w:r>
    </w:p>
  </w:endnote>
  <w:endnote w:type="continuationSeparator" w:id="0">
    <w:p w:rsidR="00DD01A6" w:rsidRDefault="00DD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5C" w:rsidRDefault="00175D5C" w:rsidP="009E255F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75D5C" w:rsidRDefault="00175D5C" w:rsidP="007D2BF6">
    <w:pPr>
      <w:pStyle w:val="Pidipagina"/>
      <w:ind w:right="360" w:firstLine="360"/>
    </w:pPr>
  </w:p>
  <w:p w:rsidR="00175D5C" w:rsidRDefault="00175D5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5C" w:rsidRDefault="00175D5C">
    <w:pPr>
      <w:pStyle w:val="Pidipagina"/>
      <w:jc w:val="right"/>
    </w:pPr>
  </w:p>
  <w:p w:rsidR="00175D5C" w:rsidRDefault="00175D5C" w:rsidP="007D2BF6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A6" w:rsidRDefault="00DD01A6">
      <w:r>
        <w:separator/>
      </w:r>
    </w:p>
  </w:footnote>
  <w:footnote w:type="continuationSeparator" w:id="0">
    <w:p w:rsidR="00DD01A6" w:rsidRDefault="00DD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5C" w:rsidRDefault="00EF3E8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15FED0C" wp14:editId="5815A5F2">
              <wp:simplePos x="0" y="0"/>
              <wp:positionH relativeFrom="page">
                <wp:posOffset>4784725</wp:posOffset>
              </wp:positionH>
              <wp:positionV relativeFrom="page">
                <wp:posOffset>626745</wp:posOffset>
              </wp:positionV>
              <wp:extent cx="581025" cy="409575"/>
              <wp:effectExtent l="3175" t="7620" r="6350" b="19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D5C" w:rsidRPr="00B07EE2" w:rsidRDefault="00175D5C">
                          <w:pPr>
                            <w:pStyle w:val="Pidipagina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158E3" w:rsidRPr="000158E3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175D5C" w:rsidRDefault="00175D5C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15FED0C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" o:spid="_x0000_s1026" type="#_x0000_t13" style="position:absolute;margin-left:376.75pt;margin-top:49.35pt;width:45.75pt;height:32.2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" o:allowincell="f" adj="13609,5370" fillcolor="#c0504d" stroked="f" strokecolor="#4f81bd">
              <v:textbox inset=",0,,0">
                <w:txbxContent>
                  <w:p w:rsidR="00175D5C" w:rsidRPr="00B07EE2" w:rsidRDefault="00175D5C">
                    <w:pPr>
                      <w:pStyle w:val="Pidipagina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158E3" w:rsidRPr="000158E3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  <w:p w:rsidR="00175D5C" w:rsidRDefault="00175D5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EF"/>
    <w:multiLevelType w:val="hybridMultilevel"/>
    <w:tmpl w:val="1DCA1974"/>
    <w:lvl w:ilvl="0" w:tplc="E0ACD52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663B"/>
    <w:multiLevelType w:val="hybridMultilevel"/>
    <w:tmpl w:val="732CD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23493"/>
    <w:multiLevelType w:val="hybridMultilevel"/>
    <w:tmpl w:val="DE564B30"/>
    <w:lvl w:ilvl="0" w:tplc="26DE8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118AE"/>
    <w:multiLevelType w:val="hybridMultilevel"/>
    <w:tmpl w:val="DB283A52"/>
    <w:lvl w:ilvl="0" w:tplc="6F38103A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413C9B"/>
    <w:multiLevelType w:val="hybridMultilevel"/>
    <w:tmpl w:val="6CA809B8"/>
    <w:lvl w:ilvl="0" w:tplc="A08A6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165AD"/>
    <w:multiLevelType w:val="hybridMultilevel"/>
    <w:tmpl w:val="EE142B32"/>
    <w:lvl w:ilvl="0" w:tplc="39E6B5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C7971"/>
    <w:multiLevelType w:val="hybridMultilevel"/>
    <w:tmpl w:val="14D6B550"/>
    <w:lvl w:ilvl="0" w:tplc="874ABA0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E481A"/>
    <w:multiLevelType w:val="hybridMultilevel"/>
    <w:tmpl w:val="1D26AA22"/>
    <w:lvl w:ilvl="0" w:tplc="15D62D46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A7D3AE9"/>
    <w:multiLevelType w:val="hybridMultilevel"/>
    <w:tmpl w:val="64AED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83072"/>
    <w:multiLevelType w:val="hybridMultilevel"/>
    <w:tmpl w:val="707CC0E2"/>
    <w:lvl w:ilvl="0" w:tplc="A3022B0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5580A332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1006A"/>
    <w:multiLevelType w:val="hybridMultilevel"/>
    <w:tmpl w:val="0C821284"/>
    <w:lvl w:ilvl="0" w:tplc="BA7CDB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  <w:num w:numId="14">
    <w:abstractNumId w:val="14"/>
  </w:num>
  <w:num w:numId="15">
    <w:abstractNumId w:val="12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4D"/>
    <w:rsid w:val="000158E3"/>
    <w:rsid w:val="0001634A"/>
    <w:rsid w:val="00016A6D"/>
    <w:rsid w:val="00026A27"/>
    <w:rsid w:val="000361A3"/>
    <w:rsid w:val="00037D18"/>
    <w:rsid w:val="0007576A"/>
    <w:rsid w:val="00097A0D"/>
    <w:rsid w:val="000A60B4"/>
    <w:rsid w:val="000B79FD"/>
    <w:rsid w:val="000F595F"/>
    <w:rsid w:val="00110121"/>
    <w:rsid w:val="00120A24"/>
    <w:rsid w:val="00136328"/>
    <w:rsid w:val="0014218E"/>
    <w:rsid w:val="00142E83"/>
    <w:rsid w:val="001630D3"/>
    <w:rsid w:val="00170DE8"/>
    <w:rsid w:val="00175D5C"/>
    <w:rsid w:val="001C390B"/>
    <w:rsid w:val="001C7C0A"/>
    <w:rsid w:val="00255648"/>
    <w:rsid w:val="002611C8"/>
    <w:rsid w:val="00286B78"/>
    <w:rsid w:val="00290E1A"/>
    <w:rsid w:val="00293405"/>
    <w:rsid w:val="002B558A"/>
    <w:rsid w:val="002D0D7A"/>
    <w:rsid w:val="002D3BF9"/>
    <w:rsid w:val="002E2379"/>
    <w:rsid w:val="002E5FA8"/>
    <w:rsid w:val="00307A4A"/>
    <w:rsid w:val="00331163"/>
    <w:rsid w:val="00353BB6"/>
    <w:rsid w:val="00355F30"/>
    <w:rsid w:val="00386E1F"/>
    <w:rsid w:val="00391DFE"/>
    <w:rsid w:val="00397089"/>
    <w:rsid w:val="003A62D5"/>
    <w:rsid w:val="004104EC"/>
    <w:rsid w:val="00421DF5"/>
    <w:rsid w:val="00436A1B"/>
    <w:rsid w:val="0044376A"/>
    <w:rsid w:val="00444E46"/>
    <w:rsid w:val="004577C0"/>
    <w:rsid w:val="00457C35"/>
    <w:rsid w:val="00465097"/>
    <w:rsid w:val="004757C9"/>
    <w:rsid w:val="004864D5"/>
    <w:rsid w:val="0048656D"/>
    <w:rsid w:val="004C5FB0"/>
    <w:rsid w:val="004C7C49"/>
    <w:rsid w:val="004D5960"/>
    <w:rsid w:val="00510B58"/>
    <w:rsid w:val="00544A1C"/>
    <w:rsid w:val="0055577B"/>
    <w:rsid w:val="005560F8"/>
    <w:rsid w:val="0057638B"/>
    <w:rsid w:val="005771F6"/>
    <w:rsid w:val="005A2094"/>
    <w:rsid w:val="005A40BD"/>
    <w:rsid w:val="005C26B6"/>
    <w:rsid w:val="005E2871"/>
    <w:rsid w:val="005E6976"/>
    <w:rsid w:val="005F50E7"/>
    <w:rsid w:val="005F7367"/>
    <w:rsid w:val="006015B9"/>
    <w:rsid w:val="00603E18"/>
    <w:rsid w:val="00667BEB"/>
    <w:rsid w:val="00697D25"/>
    <w:rsid w:val="00706F96"/>
    <w:rsid w:val="00707114"/>
    <w:rsid w:val="00715C04"/>
    <w:rsid w:val="00722E2E"/>
    <w:rsid w:val="00741EC0"/>
    <w:rsid w:val="00742A05"/>
    <w:rsid w:val="007570FC"/>
    <w:rsid w:val="00780478"/>
    <w:rsid w:val="00784D9C"/>
    <w:rsid w:val="007855AA"/>
    <w:rsid w:val="007A17B6"/>
    <w:rsid w:val="007B5224"/>
    <w:rsid w:val="007C7FED"/>
    <w:rsid w:val="007D2BF6"/>
    <w:rsid w:val="007F11F9"/>
    <w:rsid w:val="008012A3"/>
    <w:rsid w:val="00801537"/>
    <w:rsid w:val="00816B91"/>
    <w:rsid w:val="0082026C"/>
    <w:rsid w:val="00822870"/>
    <w:rsid w:val="00844878"/>
    <w:rsid w:val="00852D4D"/>
    <w:rsid w:val="008615A1"/>
    <w:rsid w:val="00861CB3"/>
    <w:rsid w:val="0089468D"/>
    <w:rsid w:val="008A1DC1"/>
    <w:rsid w:val="008B676B"/>
    <w:rsid w:val="008D634D"/>
    <w:rsid w:val="008E4DF8"/>
    <w:rsid w:val="008F6696"/>
    <w:rsid w:val="008F6BBE"/>
    <w:rsid w:val="00906F32"/>
    <w:rsid w:val="009167BE"/>
    <w:rsid w:val="009468C7"/>
    <w:rsid w:val="00960CB6"/>
    <w:rsid w:val="00961B26"/>
    <w:rsid w:val="00980E2C"/>
    <w:rsid w:val="009974D4"/>
    <w:rsid w:val="009B58C2"/>
    <w:rsid w:val="009D54A2"/>
    <w:rsid w:val="009E255F"/>
    <w:rsid w:val="009E4582"/>
    <w:rsid w:val="009E7092"/>
    <w:rsid w:val="009F7A46"/>
    <w:rsid w:val="00A07729"/>
    <w:rsid w:val="00A31550"/>
    <w:rsid w:val="00A32D5F"/>
    <w:rsid w:val="00A339A9"/>
    <w:rsid w:val="00A413AD"/>
    <w:rsid w:val="00A65E6D"/>
    <w:rsid w:val="00A76747"/>
    <w:rsid w:val="00AA0533"/>
    <w:rsid w:val="00AA621C"/>
    <w:rsid w:val="00AB74DE"/>
    <w:rsid w:val="00B03073"/>
    <w:rsid w:val="00B07EE2"/>
    <w:rsid w:val="00B16C79"/>
    <w:rsid w:val="00B17802"/>
    <w:rsid w:val="00B72754"/>
    <w:rsid w:val="00B72F0B"/>
    <w:rsid w:val="00B859BA"/>
    <w:rsid w:val="00BB215D"/>
    <w:rsid w:val="00BC015A"/>
    <w:rsid w:val="00BD7B11"/>
    <w:rsid w:val="00BE2AD9"/>
    <w:rsid w:val="00BF45DB"/>
    <w:rsid w:val="00C64542"/>
    <w:rsid w:val="00CC0134"/>
    <w:rsid w:val="00CC1A82"/>
    <w:rsid w:val="00CC3918"/>
    <w:rsid w:val="00CC6390"/>
    <w:rsid w:val="00CF2D32"/>
    <w:rsid w:val="00D50C60"/>
    <w:rsid w:val="00D54E80"/>
    <w:rsid w:val="00D551E1"/>
    <w:rsid w:val="00D62ED7"/>
    <w:rsid w:val="00D638DA"/>
    <w:rsid w:val="00D819C2"/>
    <w:rsid w:val="00D82EBF"/>
    <w:rsid w:val="00D92351"/>
    <w:rsid w:val="00D940CB"/>
    <w:rsid w:val="00DA1EB2"/>
    <w:rsid w:val="00DB78F9"/>
    <w:rsid w:val="00DD01A6"/>
    <w:rsid w:val="00DD3B90"/>
    <w:rsid w:val="00DE0B86"/>
    <w:rsid w:val="00E02EBE"/>
    <w:rsid w:val="00E0645D"/>
    <w:rsid w:val="00E305D8"/>
    <w:rsid w:val="00E34F8D"/>
    <w:rsid w:val="00E400BF"/>
    <w:rsid w:val="00E67318"/>
    <w:rsid w:val="00E73F34"/>
    <w:rsid w:val="00E877F3"/>
    <w:rsid w:val="00EB0AA0"/>
    <w:rsid w:val="00EC0D99"/>
    <w:rsid w:val="00EF3E82"/>
    <w:rsid w:val="00F11FFF"/>
    <w:rsid w:val="00F24595"/>
    <w:rsid w:val="00F338AC"/>
    <w:rsid w:val="00F4453E"/>
    <w:rsid w:val="00F72027"/>
    <w:rsid w:val="00F87195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19CCDE80"/>
  <w15:docId w15:val="{55292F7B-75DA-41A3-970C-9AECF5BE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1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7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07EE2"/>
    <w:rPr>
      <w:color w:val="663300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0158E3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158E3"/>
    <w:rPr>
      <w:b/>
      <w:bCs/>
    </w:rPr>
  </w:style>
  <w:style w:type="paragraph" w:customStyle="1" w:styleId="Predefinito">
    <w:name w:val="Predefinito"/>
    <w:rsid w:val="00EF3E8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D5F"/>
    <w:rPr>
      <w:rFonts w:ascii="Calibri" w:hAnsi="Calibr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2D5F"/>
    <w:rPr>
      <w:rFonts w:ascii="Calibri" w:hAnsi="Calibri" w:cstheme="minorBidi"/>
      <w:sz w:val="24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5F73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73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D54A2"/>
  </w:style>
  <w:style w:type="character" w:styleId="Enfasicorsivo">
    <w:name w:val="Emphasis"/>
    <w:basedOn w:val="Carpredefinitoparagrafo"/>
    <w:uiPriority w:val="20"/>
    <w:qFormat/>
    <w:rsid w:val="009D54A2"/>
    <w:rPr>
      <w:i/>
      <w:iCs/>
    </w:rPr>
  </w:style>
  <w:style w:type="paragraph" w:customStyle="1" w:styleId="Paragrafoelenco1">
    <w:name w:val="Paragrafo elenco1"/>
    <w:basedOn w:val="Normale"/>
    <w:rsid w:val="009E70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CF21-0C5A-4B6A-A0CA-D1B4C459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incontro</vt:lpstr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creator>Maria Pia</dc:creator>
  <cp:lastModifiedBy>Rolando Covi</cp:lastModifiedBy>
  <cp:revision>3</cp:revision>
  <cp:lastPrinted>2016-11-03T11:14:00Z</cp:lastPrinted>
  <dcterms:created xsi:type="dcterms:W3CDTF">2018-01-14T14:03:00Z</dcterms:created>
  <dcterms:modified xsi:type="dcterms:W3CDTF">2018-01-14T14:03:00Z</dcterms:modified>
</cp:coreProperties>
</file>