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5A" w:rsidRDefault="005E2871" w:rsidP="00BC015A">
      <w:pPr>
        <w:suppressAutoHyphens/>
        <w:jc w:val="center"/>
        <w:rPr>
          <w:rFonts w:asciiTheme="minorHAnsi" w:hAnsiTheme="minorHAnsi"/>
          <w:b/>
        </w:rPr>
      </w:pPr>
      <w:r>
        <w:rPr>
          <w:rFonts w:asciiTheme="minorHAnsi" w:hAnsiTheme="minorHAnsi"/>
          <w:b/>
          <w:noProof/>
        </w:rPr>
        <w:drawing>
          <wp:anchor distT="0" distB="0" distL="114300" distR="114300" simplePos="0" relativeHeight="251658240" behindDoc="0" locked="0" layoutInCell="1" allowOverlap="1" wp14:anchorId="729B0770" wp14:editId="40794B46">
            <wp:simplePos x="0" y="0"/>
            <wp:positionH relativeFrom="column">
              <wp:posOffset>3120390</wp:posOffset>
            </wp:positionH>
            <wp:positionV relativeFrom="paragraph">
              <wp:posOffset>144145</wp:posOffset>
            </wp:positionV>
            <wp:extent cx="1148080" cy="1439545"/>
            <wp:effectExtent l="0" t="0" r="0" b="8255"/>
            <wp:wrapSquare wrapText="bothSides"/>
            <wp:docPr id="2" name="Immagine 2" descr="X:\Condivisione_Ucd\Gruppo adulti\Logo\archivio\prove logo per volantini\Logo colori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divisione_Ucd\Gruppo adulti\Logo\archivio\prove logo per volantini\Logo colori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08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7092" w:rsidRPr="009E7092" w:rsidRDefault="009E7092" w:rsidP="009E7092">
      <w:pPr>
        <w:jc w:val="center"/>
        <w:outlineLvl w:val="2"/>
        <w:rPr>
          <w:rFonts w:asciiTheme="minorHAnsi" w:hAnsiTheme="minorHAnsi" w:cstheme="minorHAnsi"/>
          <w:b/>
          <w:bCs/>
          <w:color w:val="000000"/>
        </w:rPr>
      </w:pPr>
      <w:r w:rsidRPr="009E7092">
        <w:rPr>
          <w:rFonts w:asciiTheme="minorHAnsi" w:hAnsiTheme="minorHAnsi" w:cstheme="minorHAnsi"/>
          <w:b/>
          <w:bCs/>
          <w:color w:val="000000"/>
        </w:rPr>
        <w:t xml:space="preserve">5. </w:t>
      </w:r>
      <w:r w:rsidR="00A34ACC">
        <w:rPr>
          <w:rFonts w:asciiTheme="minorHAnsi" w:hAnsiTheme="minorHAnsi" w:cstheme="minorHAnsi"/>
          <w:b/>
          <w:bCs/>
          <w:color w:val="000000"/>
        </w:rPr>
        <w:t>“Pieno di olio profumato”</w:t>
      </w:r>
    </w:p>
    <w:p w:rsidR="009E7092" w:rsidRPr="009E7092" w:rsidRDefault="009E7092" w:rsidP="009E7092">
      <w:pPr>
        <w:jc w:val="center"/>
        <w:outlineLvl w:val="2"/>
        <w:rPr>
          <w:rFonts w:asciiTheme="minorHAnsi" w:hAnsiTheme="minorHAnsi" w:cstheme="minorHAnsi"/>
          <w:bCs/>
          <w:color w:val="000000"/>
        </w:rPr>
      </w:pPr>
      <w:r w:rsidRPr="009E7092">
        <w:rPr>
          <w:rFonts w:asciiTheme="minorHAnsi" w:hAnsiTheme="minorHAnsi" w:cstheme="minorHAnsi"/>
          <w:b/>
          <w:bCs/>
          <w:color w:val="000000"/>
        </w:rPr>
        <w:t>Dall’impadronirsi allo sprecare</w:t>
      </w:r>
    </w:p>
    <w:p w:rsidR="009E7092" w:rsidRPr="009E7092" w:rsidRDefault="009E7092" w:rsidP="009E7092">
      <w:pPr>
        <w:jc w:val="both"/>
        <w:outlineLvl w:val="2"/>
        <w:rPr>
          <w:rFonts w:asciiTheme="minorHAnsi" w:hAnsiTheme="minorHAnsi" w:cstheme="minorHAnsi"/>
          <w:bCs/>
          <w:color w:val="000000"/>
        </w:rPr>
      </w:pPr>
    </w:p>
    <w:p w:rsidR="009E7092" w:rsidRPr="009E7092" w:rsidRDefault="009E7092" w:rsidP="009E7092">
      <w:pPr>
        <w:jc w:val="both"/>
        <w:outlineLvl w:val="2"/>
        <w:rPr>
          <w:rFonts w:asciiTheme="minorHAnsi" w:hAnsiTheme="minorHAnsi" w:cstheme="minorHAnsi"/>
          <w:bCs/>
          <w:color w:val="000000"/>
        </w:rPr>
      </w:pPr>
    </w:p>
    <w:p w:rsidR="009E7092" w:rsidRPr="009E7092" w:rsidRDefault="009E7092" w:rsidP="009E7092">
      <w:pPr>
        <w:suppressAutoHyphens/>
        <w:jc w:val="both"/>
        <w:outlineLvl w:val="2"/>
        <w:rPr>
          <w:rFonts w:asciiTheme="minorHAnsi" w:hAnsiTheme="minorHAnsi" w:cstheme="minorHAnsi"/>
          <w:bCs/>
          <w:color w:val="000000"/>
        </w:rPr>
      </w:pPr>
      <w:r w:rsidRPr="009E7092">
        <w:rPr>
          <w:rFonts w:asciiTheme="minorHAnsi" w:hAnsiTheme="minorHAnsi" w:cstheme="minorHAnsi"/>
          <w:bCs/>
          <w:color w:val="000000"/>
        </w:rPr>
        <w:t xml:space="preserve">Vieni Spirito di Dio, </w:t>
      </w:r>
    </w:p>
    <w:p w:rsidR="009E7092" w:rsidRPr="009E7092" w:rsidRDefault="009E7092" w:rsidP="009E7092">
      <w:pPr>
        <w:suppressAutoHyphens/>
        <w:jc w:val="both"/>
        <w:outlineLvl w:val="2"/>
        <w:rPr>
          <w:rFonts w:asciiTheme="minorHAnsi" w:hAnsiTheme="minorHAnsi" w:cstheme="minorHAnsi"/>
          <w:bCs/>
          <w:color w:val="000000"/>
        </w:rPr>
      </w:pPr>
      <w:r w:rsidRPr="009E7092">
        <w:rPr>
          <w:rFonts w:asciiTheme="minorHAnsi" w:hAnsiTheme="minorHAnsi" w:cstheme="minorHAnsi"/>
          <w:bCs/>
          <w:color w:val="000000"/>
        </w:rPr>
        <w:t>vieni ogni giorno a visitarci</w:t>
      </w:r>
    </w:p>
    <w:p w:rsidR="009E7092" w:rsidRPr="009E7092" w:rsidRDefault="009E7092" w:rsidP="009E7092">
      <w:pPr>
        <w:suppressAutoHyphens/>
        <w:jc w:val="both"/>
        <w:outlineLvl w:val="2"/>
        <w:rPr>
          <w:rFonts w:asciiTheme="minorHAnsi" w:hAnsiTheme="minorHAnsi" w:cstheme="minorHAnsi"/>
          <w:bCs/>
          <w:color w:val="000000"/>
        </w:rPr>
      </w:pPr>
      <w:r w:rsidRPr="009E7092">
        <w:rPr>
          <w:rFonts w:asciiTheme="minorHAnsi" w:hAnsiTheme="minorHAnsi" w:cstheme="minorHAnsi"/>
          <w:bCs/>
          <w:color w:val="000000"/>
        </w:rPr>
        <w:t>con il dono della tua amicizia,</w:t>
      </w:r>
    </w:p>
    <w:p w:rsidR="009E7092" w:rsidRPr="009E7092" w:rsidRDefault="009E7092" w:rsidP="009E7092">
      <w:pPr>
        <w:suppressAutoHyphens/>
        <w:jc w:val="both"/>
        <w:outlineLvl w:val="2"/>
        <w:rPr>
          <w:rFonts w:asciiTheme="minorHAnsi" w:hAnsiTheme="minorHAnsi" w:cstheme="minorHAnsi"/>
          <w:bCs/>
          <w:color w:val="000000"/>
        </w:rPr>
      </w:pPr>
      <w:r w:rsidRPr="009E7092">
        <w:rPr>
          <w:rFonts w:asciiTheme="minorHAnsi" w:hAnsiTheme="minorHAnsi" w:cstheme="minorHAnsi"/>
          <w:bCs/>
          <w:color w:val="000000"/>
        </w:rPr>
        <w:t>accogli i gesti di gratitudine e di amore</w:t>
      </w:r>
    </w:p>
    <w:p w:rsidR="009E7092" w:rsidRPr="009E7092" w:rsidRDefault="009E7092" w:rsidP="009E7092">
      <w:pPr>
        <w:suppressAutoHyphens/>
        <w:jc w:val="both"/>
        <w:outlineLvl w:val="2"/>
        <w:rPr>
          <w:rFonts w:asciiTheme="minorHAnsi" w:hAnsiTheme="minorHAnsi" w:cstheme="minorHAnsi"/>
          <w:bCs/>
          <w:color w:val="000000"/>
        </w:rPr>
      </w:pPr>
      <w:r w:rsidRPr="009E7092">
        <w:rPr>
          <w:rFonts w:asciiTheme="minorHAnsi" w:hAnsiTheme="minorHAnsi" w:cstheme="minorHAnsi"/>
          <w:bCs/>
          <w:color w:val="000000"/>
        </w:rPr>
        <w:t>di cui tu stesso ci rendi capaci.</w:t>
      </w:r>
    </w:p>
    <w:p w:rsidR="009E7092" w:rsidRPr="009E7092" w:rsidRDefault="009E7092" w:rsidP="009E7092">
      <w:pPr>
        <w:suppressAutoHyphens/>
        <w:jc w:val="both"/>
        <w:outlineLvl w:val="2"/>
        <w:rPr>
          <w:rFonts w:asciiTheme="minorHAnsi" w:hAnsiTheme="minorHAnsi" w:cstheme="minorHAnsi"/>
          <w:bCs/>
          <w:color w:val="000000"/>
        </w:rPr>
      </w:pPr>
      <w:r w:rsidRPr="009E7092">
        <w:rPr>
          <w:rFonts w:asciiTheme="minorHAnsi" w:hAnsiTheme="minorHAnsi" w:cstheme="minorHAnsi"/>
          <w:bCs/>
          <w:color w:val="000000"/>
        </w:rPr>
        <w:t>Aiutaci a vivere dei tuoi doni:</w:t>
      </w:r>
    </w:p>
    <w:p w:rsidR="009E7092" w:rsidRPr="009E7092" w:rsidRDefault="009E7092" w:rsidP="009E7092">
      <w:pPr>
        <w:suppressAutoHyphens/>
        <w:jc w:val="both"/>
        <w:outlineLvl w:val="2"/>
        <w:rPr>
          <w:rFonts w:asciiTheme="minorHAnsi" w:hAnsiTheme="minorHAnsi" w:cstheme="minorHAnsi"/>
          <w:bCs/>
          <w:color w:val="000000"/>
        </w:rPr>
      </w:pPr>
      <w:r w:rsidRPr="009E7092">
        <w:rPr>
          <w:rFonts w:asciiTheme="minorHAnsi" w:hAnsiTheme="minorHAnsi" w:cstheme="minorHAnsi"/>
          <w:bCs/>
          <w:color w:val="000000"/>
        </w:rPr>
        <w:t>il silenzio dell’ascolto</w:t>
      </w:r>
    </w:p>
    <w:p w:rsidR="009E7092" w:rsidRPr="009E7092" w:rsidRDefault="009E7092" w:rsidP="009E7092">
      <w:pPr>
        <w:suppressAutoHyphens/>
        <w:jc w:val="both"/>
        <w:outlineLvl w:val="2"/>
        <w:rPr>
          <w:rFonts w:asciiTheme="minorHAnsi" w:hAnsiTheme="minorHAnsi" w:cstheme="minorHAnsi"/>
          <w:bCs/>
          <w:color w:val="000000"/>
        </w:rPr>
      </w:pPr>
      <w:r w:rsidRPr="009E7092">
        <w:rPr>
          <w:rFonts w:asciiTheme="minorHAnsi" w:hAnsiTheme="minorHAnsi" w:cstheme="minorHAnsi"/>
          <w:bCs/>
          <w:color w:val="000000"/>
        </w:rPr>
        <w:t>e il profumo dell’adorazione,</w:t>
      </w:r>
    </w:p>
    <w:p w:rsidR="009E7092" w:rsidRPr="009E7092" w:rsidRDefault="009E7092" w:rsidP="009E7092">
      <w:pPr>
        <w:suppressAutoHyphens/>
        <w:jc w:val="both"/>
        <w:outlineLvl w:val="2"/>
        <w:rPr>
          <w:rFonts w:asciiTheme="minorHAnsi" w:hAnsiTheme="minorHAnsi" w:cstheme="minorHAnsi"/>
          <w:bCs/>
          <w:color w:val="000000"/>
        </w:rPr>
      </w:pPr>
      <w:r w:rsidRPr="009E7092">
        <w:rPr>
          <w:rFonts w:asciiTheme="minorHAnsi" w:hAnsiTheme="minorHAnsi" w:cstheme="minorHAnsi"/>
          <w:bCs/>
          <w:color w:val="000000"/>
        </w:rPr>
        <w:t>o nostro divino Consolatore.</w:t>
      </w:r>
    </w:p>
    <w:p w:rsidR="009E7092" w:rsidRPr="009E7092" w:rsidRDefault="009E7092" w:rsidP="009E7092">
      <w:pPr>
        <w:suppressAutoHyphens/>
        <w:spacing w:before="100" w:beforeAutospacing="1" w:after="100" w:afterAutospacing="1"/>
        <w:jc w:val="both"/>
        <w:outlineLvl w:val="2"/>
        <w:rPr>
          <w:rFonts w:asciiTheme="minorHAnsi" w:hAnsiTheme="minorHAnsi" w:cstheme="minorHAnsi"/>
          <w:b/>
          <w:bCs/>
          <w:color w:val="000000"/>
        </w:rPr>
      </w:pPr>
      <w:r w:rsidRPr="009E7092">
        <w:rPr>
          <w:rFonts w:asciiTheme="minorHAnsi" w:hAnsiTheme="minorHAnsi" w:cstheme="minorHAnsi"/>
          <w:b/>
          <w:bCs/>
          <w:color w:val="000000"/>
        </w:rPr>
        <w:t>Contesto</w:t>
      </w:r>
    </w:p>
    <w:p w:rsidR="009E7092" w:rsidRPr="009E7092" w:rsidRDefault="009E7092" w:rsidP="009E7092">
      <w:pPr>
        <w:suppressAutoHyphens/>
        <w:spacing w:before="100" w:beforeAutospacing="1" w:after="100" w:afterAutospacing="1"/>
        <w:jc w:val="both"/>
        <w:outlineLvl w:val="2"/>
        <w:rPr>
          <w:rFonts w:asciiTheme="minorHAnsi" w:hAnsiTheme="minorHAnsi" w:cstheme="minorHAnsi"/>
          <w:bCs/>
          <w:color w:val="000000"/>
        </w:rPr>
      </w:pPr>
      <w:r w:rsidRPr="009E7092">
        <w:rPr>
          <w:rFonts w:asciiTheme="minorHAnsi" w:hAnsiTheme="minorHAnsi" w:cstheme="minorHAnsi"/>
          <w:bCs/>
          <w:color w:val="000000"/>
        </w:rPr>
        <w:t>Marco - assieme agli altri evangelisti – apre il racconto della passione, morte e resurrezione di Gesù con questo brano. Si tratta di una scelta quanto mai originale e inaspettata; e forse ci si attenderebbe dell’altro. A fatica si riesce a mettere insieme la dolcezza e l’intimità che caratterizzano l’incontro tra Gesù e la donna con la drammaticità e la violenza di quanto sta per accadere</w:t>
      </w:r>
    </w:p>
    <w:p w:rsidR="009E7092" w:rsidRPr="009E7092" w:rsidRDefault="009E7092" w:rsidP="009E7092">
      <w:pPr>
        <w:suppressAutoHyphens/>
        <w:spacing w:before="100" w:beforeAutospacing="1" w:after="100" w:afterAutospacing="1"/>
        <w:jc w:val="both"/>
        <w:outlineLvl w:val="2"/>
        <w:rPr>
          <w:rFonts w:asciiTheme="minorHAnsi" w:hAnsiTheme="minorHAnsi" w:cstheme="minorHAnsi"/>
          <w:b/>
          <w:bCs/>
          <w:color w:val="000000"/>
        </w:rPr>
      </w:pPr>
      <w:r w:rsidRPr="009E7092">
        <w:rPr>
          <w:rFonts w:asciiTheme="minorHAnsi" w:hAnsiTheme="minorHAnsi" w:cstheme="minorHAnsi"/>
          <w:b/>
          <w:bCs/>
          <w:color w:val="000000"/>
        </w:rPr>
        <w:t>Dal Vangelo secondo Marco (14,1-11)</w:t>
      </w:r>
    </w:p>
    <w:p w:rsidR="009E7092" w:rsidRPr="009E7092" w:rsidRDefault="009E7092" w:rsidP="009E7092">
      <w:pPr>
        <w:suppressAutoHyphens/>
        <w:spacing w:before="100" w:beforeAutospacing="1" w:after="100" w:afterAutospacing="1"/>
        <w:jc w:val="both"/>
        <w:rPr>
          <w:rFonts w:asciiTheme="minorHAnsi" w:hAnsiTheme="minorHAnsi" w:cstheme="minorHAnsi"/>
          <w:i/>
          <w:color w:val="000000"/>
        </w:rPr>
      </w:pPr>
      <w:r w:rsidRPr="009E7092">
        <w:rPr>
          <w:rFonts w:asciiTheme="minorHAnsi" w:hAnsiTheme="minorHAnsi" w:cstheme="minorHAnsi"/>
          <w:i/>
          <w:color w:val="000000"/>
        </w:rPr>
        <w:t xml:space="preserve">Mancavano intanto due giorni alla Pasqua e agli Azzimi e i sommi sacerdoti e gli scribi cercavano il modo di impadronirsi di lui con inganno, per ucciderlo. Dicevano infatti: «Non durante la festa, perché non succeda un tumulto di popolo». Gesù si trovava a Betània nella casa di Simone il lebbroso. Mentre stava a mensa, giunse una donna con un vasetto di alabastro, pieno di olio profumato di nardo genuino di gran valore; ruppe il vasetto di alabastro e versò l'unguento sul suo capo.  Ci furono alcuni che si sdegnarono fra di </w:t>
      </w:r>
      <w:r w:rsidRPr="009E7092">
        <w:rPr>
          <w:rFonts w:asciiTheme="minorHAnsi" w:hAnsiTheme="minorHAnsi" w:cstheme="minorHAnsi"/>
          <w:i/>
          <w:color w:val="000000"/>
        </w:rPr>
        <w:lastRenderedPageBreak/>
        <w:t>loro: «Perché tutto questo spreco di olio profumato?  Si poteva benissimo vendere quest'olio a più di trecento denari e darli ai poveri!». Ed erano infuriati contro di lei. Allora Gesù disse: «Lasciatela stare; perché le date fastidio? Ella ha compiuto verso di me un'opera buona; i poveri infatti li avete sempre con voi e potete beneficarli quando volete, me invece non mi avete sempre.  Essa ha fatto ciò ch'era in suo potere, ungendo in anticipo il mio corpo per la sepoltura.  In verità vi dico che dovunque, in tutto il mondo, sarà annunziato il vangelo, si racconterà pure in suo ricordo ciò che ella ha fatto».</w:t>
      </w:r>
      <w:r>
        <w:rPr>
          <w:rFonts w:asciiTheme="minorHAnsi" w:hAnsiTheme="minorHAnsi" w:cstheme="minorHAnsi"/>
          <w:i/>
          <w:color w:val="000000"/>
        </w:rPr>
        <w:t xml:space="preserve"> </w:t>
      </w:r>
      <w:r w:rsidRPr="009E7092">
        <w:rPr>
          <w:rFonts w:asciiTheme="minorHAnsi" w:hAnsiTheme="minorHAnsi" w:cstheme="minorHAnsi"/>
          <w:i/>
          <w:color w:val="000000"/>
        </w:rPr>
        <w:t> Allora Giuda Iscariota, uno dei Dodici, si recò dai sommi sacerdoti, per consegnare loro Gesù. Quelli all'udirlo si rallegrarono e promisero di dargli denaro. Ed egli cercava l'occasione opportuna per consegnarlo.</w:t>
      </w:r>
    </w:p>
    <w:p w:rsidR="009E7092" w:rsidRPr="009E7092" w:rsidRDefault="009E7092" w:rsidP="009E7092">
      <w:pPr>
        <w:suppressAutoHyphens/>
        <w:jc w:val="both"/>
        <w:rPr>
          <w:rFonts w:asciiTheme="minorHAnsi" w:hAnsiTheme="minorHAnsi"/>
          <w:b/>
        </w:rPr>
      </w:pPr>
      <w:r w:rsidRPr="009E7092">
        <w:rPr>
          <w:rFonts w:asciiTheme="minorHAnsi" w:hAnsiTheme="minorHAnsi"/>
          <w:b/>
        </w:rPr>
        <w:t>Per approfondire</w:t>
      </w:r>
    </w:p>
    <w:p w:rsidR="009E7092" w:rsidRDefault="009E7092" w:rsidP="009E7092">
      <w:pPr>
        <w:suppressAutoHyphens/>
        <w:jc w:val="both"/>
        <w:rPr>
          <w:rFonts w:asciiTheme="minorHAnsi" w:hAnsiTheme="minorHAnsi"/>
        </w:rPr>
      </w:pPr>
      <w:r w:rsidRPr="009E7092">
        <w:rPr>
          <w:rFonts w:asciiTheme="minorHAnsi" w:hAnsiTheme="minorHAnsi"/>
        </w:rPr>
        <w:t xml:space="preserve">Gesù è in casa di Simone, un lebbroso, una persona affetta da una infermità allora considerata una punizione/maledizione di Dio, è in un luogo maleodorante e immondo. Dio cerca ciò che gli uomini rifuggono, </w:t>
      </w:r>
      <w:r>
        <w:rPr>
          <w:rFonts w:asciiTheme="minorHAnsi" w:hAnsiTheme="minorHAnsi"/>
        </w:rPr>
        <w:t>abita i</w:t>
      </w:r>
      <w:r w:rsidRPr="009E7092">
        <w:rPr>
          <w:rFonts w:asciiTheme="minorHAnsi" w:hAnsiTheme="minorHAnsi"/>
        </w:rPr>
        <w:t xml:space="preserve"> luoghi che tutti evitano o vorrebbero e</w:t>
      </w:r>
      <w:r>
        <w:rPr>
          <w:rFonts w:asciiTheme="minorHAnsi" w:hAnsiTheme="minorHAnsi"/>
        </w:rPr>
        <w:t xml:space="preserve">vitare. </w:t>
      </w:r>
      <w:r w:rsidRPr="009E7092">
        <w:rPr>
          <w:rFonts w:asciiTheme="minorHAnsi" w:hAnsiTheme="minorHAnsi"/>
        </w:rPr>
        <w:t xml:space="preserve">Una donna porta profumo e lo diffonde. Dio non chiede nulla, Dio accoglie tutto: Gesù accoglie il gesto di questa donna. Accoglie ciò che la donna può fare, apprezzando il gesto nella sua gratuità.  E là dove c’è Dio arriva il ribaltamento: dove c’è puzza, una donna porta profumo. Un profumo prezioso, il nardo, che nella Bibbia è il profumo che esprime l’amore fedele fino a dare la vita e rappresenta l’amore che non ha prezzo e si diffonde in totale gratuità. In questo gesto “di spreco” la donna manifesta un amore che non conosce misura, limite, confine… perché l’amore è così: o è intero, totale o non è. O è spreco o non è. Con questo gesto, la donna capisce chi è Dio e lo esprime: Dio è amore fino al dono totale, così gratuito da lasciare che i benpensanti lo possano giudicare uno spreco, un’esagerazione. </w:t>
      </w:r>
    </w:p>
    <w:p w:rsidR="009E7092" w:rsidRPr="009E7092" w:rsidRDefault="009E7092" w:rsidP="009E7092">
      <w:pPr>
        <w:suppressAutoHyphens/>
        <w:jc w:val="both"/>
        <w:rPr>
          <w:rFonts w:asciiTheme="minorHAnsi" w:hAnsiTheme="minorHAnsi"/>
        </w:rPr>
      </w:pPr>
    </w:p>
    <w:p w:rsidR="009E7092" w:rsidRPr="009E7092" w:rsidRDefault="009E7092" w:rsidP="009E7092">
      <w:pPr>
        <w:suppressAutoHyphens/>
        <w:jc w:val="both"/>
        <w:rPr>
          <w:rFonts w:asciiTheme="minorHAnsi" w:hAnsiTheme="minorHAnsi"/>
        </w:rPr>
      </w:pPr>
      <w:r w:rsidRPr="009E7092">
        <w:rPr>
          <w:rFonts w:asciiTheme="minorHAnsi" w:hAnsiTheme="minorHAnsi"/>
        </w:rPr>
        <w:t xml:space="preserve">La donna porta a Gesù ciò che a suo parere è più prezioso, il dono migliore. Quante volte il non saper cosa fare, il non sapere cosa dire </w:t>
      </w:r>
      <w:r w:rsidRPr="009E7092">
        <w:rPr>
          <w:rFonts w:asciiTheme="minorHAnsi" w:hAnsiTheme="minorHAnsi"/>
        </w:rPr>
        <w:lastRenderedPageBreak/>
        <w:t xml:space="preserve">frena le azioni e le parole, quante volte piuttosto che sbagliare si preferisce stare fermi. A volte questa paura è un alibi. La frase di Gesù, “Ella ha fatto tutto quel che poteva”, è un incoraggiamento a fare ciò che si è in grado di fare, niente di più e niente di meno; è uno stimolo a fermarsi e a capire cosa siamo in grado di fare, per noi, per gli altri, per Dio. E quando si è messo a fuoco, dare senza misura. Questa donna dà tutto e, nel gesto del profumo, versa la parte più preziosa e più intima di sé. </w:t>
      </w:r>
    </w:p>
    <w:p w:rsidR="009E7092" w:rsidRPr="009E7092" w:rsidRDefault="009E7092" w:rsidP="009E7092">
      <w:pPr>
        <w:suppressAutoHyphens/>
        <w:jc w:val="both"/>
        <w:rPr>
          <w:rFonts w:asciiTheme="minorHAnsi" w:hAnsiTheme="minorHAnsi"/>
        </w:rPr>
      </w:pPr>
    </w:p>
    <w:p w:rsidR="009E7092" w:rsidRPr="009E7092" w:rsidRDefault="009E7092" w:rsidP="009E7092">
      <w:pPr>
        <w:suppressAutoHyphens/>
        <w:jc w:val="both"/>
        <w:rPr>
          <w:rFonts w:asciiTheme="minorHAnsi" w:hAnsiTheme="minorHAnsi"/>
        </w:rPr>
      </w:pPr>
      <w:r w:rsidRPr="009E7092">
        <w:rPr>
          <w:rFonts w:asciiTheme="minorHAnsi" w:hAnsiTheme="minorHAnsi"/>
        </w:rPr>
        <w:t xml:space="preserve">I ragionieri si arrabbiano e fanno i conti: il profumo è prezioso, precisano che il valore di quel vasetto è pari a circa dodici mensilità lavorative. Si indignano, e la accusano di non aver pensato ai poveri. A riguardo colpiscono la risposta pacata di Gesù e il suo atteggiamento: egli ricorda loro che i poveri sono la sua continuazione (“ogni volta che avete fatto queste cose a uno solo di questi miei fratelli più piccoli, l'avete fatto a me”, Mt 25,40); li invita a non pensare agli altri, a quello che fanno e a come avrebbero potuto fare meglio. A non fare conti, ma a respirare in pienezza il profumo della gratuità e a farsi contagiare da esso, condividendo la bellezza del gesto della donna. A stare davanti a lui, insieme a lei: a fare comunità.  </w:t>
      </w:r>
    </w:p>
    <w:p w:rsidR="009E7092" w:rsidRPr="009E7092" w:rsidRDefault="009E7092" w:rsidP="009E7092">
      <w:pPr>
        <w:suppressAutoHyphens/>
        <w:jc w:val="both"/>
        <w:rPr>
          <w:rFonts w:asciiTheme="minorHAnsi" w:hAnsiTheme="minorHAnsi"/>
        </w:rPr>
      </w:pPr>
    </w:p>
    <w:p w:rsidR="009E7092" w:rsidRPr="009E7092" w:rsidRDefault="009E7092" w:rsidP="009E7092">
      <w:pPr>
        <w:suppressAutoHyphens/>
        <w:jc w:val="both"/>
        <w:rPr>
          <w:rFonts w:asciiTheme="minorHAnsi" w:hAnsiTheme="minorHAnsi"/>
        </w:rPr>
      </w:pPr>
    </w:p>
    <w:p w:rsidR="009E7092" w:rsidRPr="009E7092" w:rsidRDefault="009E7092" w:rsidP="009E7092">
      <w:pPr>
        <w:suppressAutoHyphens/>
        <w:jc w:val="both"/>
        <w:rPr>
          <w:rFonts w:asciiTheme="minorHAnsi" w:hAnsiTheme="minorHAnsi"/>
          <w:b/>
        </w:rPr>
      </w:pPr>
      <w:r w:rsidRPr="009E7092">
        <w:rPr>
          <w:rFonts w:asciiTheme="minorHAnsi" w:hAnsiTheme="minorHAnsi"/>
          <w:b/>
        </w:rPr>
        <w:t>Per condividere</w:t>
      </w:r>
    </w:p>
    <w:p w:rsidR="009E7092" w:rsidRPr="009E7092" w:rsidRDefault="009E7092" w:rsidP="009E7092">
      <w:pPr>
        <w:pStyle w:val="Paragrafoelenco"/>
        <w:numPr>
          <w:ilvl w:val="0"/>
          <w:numId w:val="15"/>
        </w:numPr>
        <w:suppressAutoHyphens/>
        <w:jc w:val="both"/>
        <w:rPr>
          <w:rFonts w:asciiTheme="minorHAnsi" w:hAnsiTheme="minorHAnsi"/>
          <w:sz w:val="24"/>
          <w:szCs w:val="24"/>
        </w:rPr>
      </w:pPr>
      <w:r w:rsidRPr="009E7092">
        <w:rPr>
          <w:rFonts w:asciiTheme="minorHAnsi" w:hAnsiTheme="minorHAnsi"/>
          <w:sz w:val="24"/>
          <w:szCs w:val="24"/>
        </w:rPr>
        <w:t>Leggendo questo brano del vangelo, quali caratteristiche del volto di Dio ho incontrato? Mi stupisce… mi inquieta…</w:t>
      </w:r>
    </w:p>
    <w:p w:rsidR="009E7092" w:rsidRPr="009E7092" w:rsidRDefault="009E7092" w:rsidP="009E7092">
      <w:pPr>
        <w:pStyle w:val="Paragrafoelenco"/>
        <w:numPr>
          <w:ilvl w:val="0"/>
          <w:numId w:val="15"/>
        </w:numPr>
        <w:suppressAutoHyphens/>
        <w:jc w:val="both"/>
        <w:rPr>
          <w:rFonts w:asciiTheme="minorHAnsi" w:hAnsiTheme="minorHAnsi"/>
          <w:sz w:val="24"/>
          <w:szCs w:val="24"/>
        </w:rPr>
      </w:pPr>
      <w:r w:rsidRPr="009E7092">
        <w:rPr>
          <w:rFonts w:asciiTheme="minorHAnsi" w:hAnsiTheme="minorHAnsi"/>
          <w:sz w:val="24"/>
          <w:szCs w:val="24"/>
        </w:rPr>
        <w:t>Che cosa dice questo Dio alla mia vita?</w:t>
      </w:r>
    </w:p>
    <w:p w:rsidR="009E7092" w:rsidRPr="009E7092" w:rsidRDefault="009E7092" w:rsidP="009E7092">
      <w:pPr>
        <w:pStyle w:val="Paragrafoelenco"/>
        <w:numPr>
          <w:ilvl w:val="0"/>
          <w:numId w:val="15"/>
        </w:numPr>
        <w:suppressAutoHyphens/>
        <w:jc w:val="both"/>
        <w:rPr>
          <w:rFonts w:asciiTheme="minorHAnsi" w:hAnsiTheme="minorHAnsi"/>
          <w:sz w:val="24"/>
          <w:szCs w:val="24"/>
        </w:rPr>
      </w:pPr>
      <w:r w:rsidRPr="009E7092">
        <w:rPr>
          <w:rFonts w:asciiTheme="minorHAnsi" w:hAnsiTheme="minorHAnsi"/>
          <w:sz w:val="24"/>
          <w:szCs w:val="24"/>
        </w:rPr>
        <w:t>Quali difficoltà ho incontrato nel cercare il volto di Dio in questo brano?</w:t>
      </w:r>
    </w:p>
    <w:p w:rsidR="009E7092" w:rsidRPr="009E7092" w:rsidRDefault="009E7092" w:rsidP="009E7092">
      <w:pPr>
        <w:pStyle w:val="Paragrafoelenco"/>
        <w:numPr>
          <w:ilvl w:val="0"/>
          <w:numId w:val="15"/>
        </w:numPr>
        <w:suppressAutoHyphens/>
        <w:jc w:val="both"/>
        <w:rPr>
          <w:rFonts w:asciiTheme="minorHAnsi" w:hAnsiTheme="minorHAnsi"/>
          <w:sz w:val="24"/>
          <w:szCs w:val="24"/>
        </w:rPr>
      </w:pPr>
      <w:r w:rsidRPr="009E7092">
        <w:rPr>
          <w:rFonts w:asciiTheme="minorHAnsi" w:hAnsiTheme="minorHAnsi"/>
          <w:sz w:val="24"/>
          <w:szCs w:val="24"/>
        </w:rPr>
        <w:t>Mi è rimasto un dubbio… avrei bisogno di un ulteriore chiarimento…</w:t>
      </w:r>
    </w:p>
    <w:p w:rsidR="00FD57F6" w:rsidRDefault="00FD57F6" w:rsidP="009E7092">
      <w:pPr>
        <w:suppressAutoHyphens/>
        <w:jc w:val="both"/>
        <w:rPr>
          <w:rFonts w:asciiTheme="minorHAnsi" w:hAnsiTheme="minorHAnsi"/>
          <w:b/>
        </w:rPr>
      </w:pPr>
    </w:p>
    <w:p w:rsidR="009E7092" w:rsidRPr="009E7092" w:rsidRDefault="009E7092" w:rsidP="009E7092">
      <w:pPr>
        <w:suppressAutoHyphens/>
        <w:jc w:val="both"/>
        <w:rPr>
          <w:rFonts w:asciiTheme="minorHAnsi" w:hAnsiTheme="minorHAnsi"/>
          <w:b/>
        </w:rPr>
      </w:pPr>
      <w:bookmarkStart w:id="0" w:name="_GoBack"/>
      <w:bookmarkEnd w:id="0"/>
      <w:r w:rsidRPr="009E7092">
        <w:rPr>
          <w:rFonts w:asciiTheme="minorHAnsi" w:hAnsiTheme="minorHAnsi"/>
          <w:b/>
        </w:rPr>
        <w:t>Per pregare</w:t>
      </w:r>
    </w:p>
    <w:p w:rsidR="009E7092" w:rsidRPr="009E7092" w:rsidRDefault="009E7092" w:rsidP="009E7092">
      <w:pPr>
        <w:suppressAutoHyphens/>
        <w:spacing w:after="120"/>
        <w:jc w:val="both"/>
        <w:rPr>
          <w:rFonts w:asciiTheme="minorHAnsi" w:hAnsiTheme="minorHAnsi"/>
        </w:rPr>
      </w:pPr>
      <w:r w:rsidRPr="009E7092">
        <w:rPr>
          <w:rFonts w:asciiTheme="minorHAnsi" w:hAnsiTheme="minorHAnsi"/>
        </w:rPr>
        <w:lastRenderedPageBreak/>
        <w:t>Signore, la nostra vita è un intreccio di relazioni, talvolta all’insegna del complotto. La tua Parola ci educhi alla gratuità evangelica.</w:t>
      </w:r>
    </w:p>
    <w:p w:rsidR="009E7092" w:rsidRPr="009E7092" w:rsidRDefault="009E7092" w:rsidP="009E7092">
      <w:pPr>
        <w:suppressAutoHyphens/>
        <w:spacing w:after="120"/>
        <w:jc w:val="both"/>
        <w:rPr>
          <w:rFonts w:asciiTheme="minorHAnsi" w:hAnsiTheme="minorHAnsi"/>
        </w:rPr>
      </w:pPr>
      <w:r w:rsidRPr="009E7092">
        <w:rPr>
          <w:rFonts w:asciiTheme="minorHAnsi" w:hAnsiTheme="minorHAnsi"/>
        </w:rPr>
        <w:t>Signore, tu ci liberi dalla tentazione di calcolare il tornaconto; donaci il coraggio di “sprecare” amore là dove viviamo: famiglia, lavoro, vita quotidiana.</w:t>
      </w:r>
    </w:p>
    <w:p w:rsidR="009E7092" w:rsidRPr="009E7092" w:rsidRDefault="009E7092" w:rsidP="009E7092">
      <w:pPr>
        <w:suppressAutoHyphens/>
        <w:jc w:val="both"/>
        <w:rPr>
          <w:rFonts w:asciiTheme="minorHAnsi" w:hAnsiTheme="minorHAnsi"/>
        </w:rPr>
      </w:pPr>
      <w:r w:rsidRPr="009E7092">
        <w:rPr>
          <w:rFonts w:asciiTheme="minorHAnsi" w:hAnsiTheme="minorHAnsi"/>
        </w:rPr>
        <w:t>Signore, perdonaci quando noi tratteniamo il tuo amore nelle pieghe dei nostri egoismi.</w:t>
      </w:r>
    </w:p>
    <w:p w:rsidR="009E7092" w:rsidRPr="009E7092" w:rsidRDefault="009E7092" w:rsidP="009E7092">
      <w:pPr>
        <w:suppressAutoHyphens/>
        <w:spacing w:after="120"/>
        <w:jc w:val="both"/>
        <w:rPr>
          <w:rFonts w:asciiTheme="minorHAnsi" w:hAnsiTheme="minorHAnsi"/>
        </w:rPr>
      </w:pPr>
    </w:p>
    <w:p w:rsidR="009E7092" w:rsidRPr="009E7092" w:rsidRDefault="009E7092" w:rsidP="009E7092">
      <w:pPr>
        <w:shd w:val="clear" w:color="auto" w:fill="FFFFFF"/>
        <w:suppressAutoHyphens/>
        <w:jc w:val="both"/>
        <w:rPr>
          <w:rFonts w:asciiTheme="minorHAnsi" w:hAnsiTheme="minorHAnsi"/>
          <w:b/>
        </w:rPr>
      </w:pPr>
      <w:r w:rsidRPr="009E7092">
        <w:rPr>
          <w:rFonts w:asciiTheme="minorHAnsi" w:hAnsiTheme="minorHAnsi"/>
          <w:b/>
        </w:rPr>
        <w:t xml:space="preserve">Padre nostro </w:t>
      </w:r>
    </w:p>
    <w:p w:rsidR="009E7092" w:rsidRPr="009E7092" w:rsidRDefault="009E7092" w:rsidP="009E7092">
      <w:pPr>
        <w:shd w:val="clear" w:color="auto" w:fill="FFFFFF"/>
        <w:suppressAutoHyphens/>
        <w:jc w:val="both"/>
        <w:rPr>
          <w:rFonts w:asciiTheme="minorHAnsi" w:hAnsiTheme="minorHAnsi"/>
          <w:b/>
        </w:rPr>
      </w:pPr>
      <w:r w:rsidRPr="009E7092">
        <w:rPr>
          <w:rFonts w:asciiTheme="minorHAnsi" w:hAnsiTheme="minorHAnsi"/>
          <w:b/>
        </w:rPr>
        <w:t>Alcune attenzioni</w:t>
      </w:r>
    </w:p>
    <w:p w:rsidR="009E7092" w:rsidRPr="009E7092" w:rsidRDefault="009E7092" w:rsidP="009E7092">
      <w:pPr>
        <w:pStyle w:val="NormaleWeb"/>
        <w:numPr>
          <w:ilvl w:val="0"/>
          <w:numId w:val="14"/>
        </w:numPr>
        <w:shd w:val="clear" w:color="auto" w:fill="FFFFFF"/>
        <w:suppressAutoHyphens/>
        <w:spacing w:before="0" w:beforeAutospacing="0" w:after="0" w:afterAutospacing="0" w:line="237" w:lineRule="atLeast"/>
        <w:jc w:val="both"/>
        <w:rPr>
          <w:rFonts w:asciiTheme="minorHAnsi" w:hAnsiTheme="minorHAnsi"/>
          <w:i/>
        </w:rPr>
      </w:pPr>
      <w:r w:rsidRPr="009E7092">
        <w:rPr>
          <w:rFonts w:asciiTheme="minorHAnsi" w:hAnsiTheme="minorHAnsi"/>
          <w:i/>
        </w:rPr>
        <w:t>È bene attenersi alle domande</w:t>
      </w:r>
    </w:p>
    <w:p w:rsidR="009E7092" w:rsidRPr="009E7092" w:rsidRDefault="009E7092" w:rsidP="009E7092">
      <w:pPr>
        <w:pStyle w:val="NormaleWeb"/>
        <w:numPr>
          <w:ilvl w:val="0"/>
          <w:numId w:val="14"/>
        </w:numPr>
        <w:shd w:val="clear" w:color="auto" w:fill="FFFFFF"/>
        <w:suppressAutoHyphens/>
        <w:spacing w:before="0" w:beforeAutospacing="0" w:after="0" w:afterAutospacing="0" w:line="237" w:lineRule="atLeast"/>
        <w:jc w:val="both"/>
        <w:rPr>
          <w:rFonts w:asciiTheme="minorHAnsi" w:hAnsiTheme="minorHAnsi"/>
          <w:i/>
        </w:rPr>
      </w:pPr>
      <w:r w:rsidRPr="009E7092">
        <w:rPr>
          <w:rFonts w:asciiTheme="minorHAnsi" w:hAnsiTheme="minorHAnsi"/>
          <w:i/>
        </w:rPr>
        <w:t>Evitare di commentare/giudicare gli interventi degli altri</w:t>
      </w:r>
    </w:p>
    <w:p w:rsidR="009E7092" w:rsidRPr="009E7092" w:rsidRDefault="009E7092" w:rsidP="009E7092">
      <w:pPr>
        <w:pStyle w:val="Paragrafoelenco1"/>
        <w:numPr>
          <w:ilvl w:val="0"/>
          <w:numId w:val="14"/>
        </w:numPr>
        <w:suppressAutoHyphens/>
        <w:spacing w:after="0" w:line="240" w:lineRule="auto"/>
        <w:jc w:val="both"/>
        <w:rPr>
          <w:rFonts w:asciiTheme="minorHAnsi" w:hAnsiTheme="minorHAnsi"/>
          <w:i/>
          <w:sz w:val="24"/>
          <w:szCs w:val="24"/>
        </w:rPr>
      </w:pPr>
      <w:r w:rsidRPr="009E7092">
        <w:rPr>
          <w:rFonts w:asciiTheme="minorHAnsi" w:hAnsiTheme="minorHAnsi"/>
          <w:i/>
          <w:sz w:val="24"/>
          <w:szCs w:val="24"/>
        </w:rPr>
        <w:t>Permettere a tutti di parlare</w:t>
      </w:r>
    </w:p>
    <w:p w:rsidR="009E7092" w:rsidRPr="009E7092" w:rsidRDefault="009E7092" w:rsidP="009E7092">
      <w:pPr>
        <w:suppressAutoHyphens/>
        <w:rPr>
          <w:rFonts w:asciiTheme="minorHAnsi" w:hAnsiTheme="minorHAnsi"/>
        </w:rPr>
      </w:pPr>
    </w:p>
    <w:p w:rsidR="009E7092" w:rsidRPr="009E7092" w:rsidRDefault="009E7092" w:rsidP="009E7092">
      <w:pPr>
        <w:suppressAutoHyphens/>
        <w:spacing w:after="120"/>
        <w:jc w:val="both"/>
        <w:rPr>
          <w:rFonts w:asciiTheme="minorHAnsi" w:hAnsiTheme="minorHAnsi"/>
        </w:rPr>
      </w:pPr>
    </w:p>
    <w:p w:rsidR="007570FC" w:rsidRPr="009E7092" w:rsidRDefault="007570FC" w:rsidP="009E7092">
      <w:pPr>
        <w:suppressAutoHyphens/>
        <w:jc w:val="center"/>
        <w:rPr>
          <w:rFonts w:asciiTheme="minorHAnsi" w:hAnsiTheme="minorHAnsi"/>
          <w:b/>
        </w:rPr>
      </w:pPr>
    </w:p>
    <w:sectPr w:rsidR="007570FC" w:rsidRPr="009E7092" w:rsidSect="007570FC">
      <w:footerReference w:type="even" r:id="rId9"/>
      <w:footerReference w:type="default" r:id="rId10"/>
      <w:headerReference w:type="first" r:id="rId11"/>
      <w:type w:val="continuous"/>
      <w:pgSz w:w="8419" w:h="11906" w:orient="landscape"/>
      <w:pgMar w:top="567" w:right="764" w:bottom="35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A6" w:rsidRDefault="00DD01A6">
      <w:r>
        <w:separator/>
      </w:r>
    </w:p>
  </w:endnote>
  <w:endnote w:type="continuationSeparator" w:id="0">
    <w:p w:rsidR="00DD01A6" w:rsidRDefault="00DD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WenQuanYi Micro He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175D5C" w:rsidP="009E255F">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175D5C" w:rsidRDefault="00175D5C" w:rsidP="007D2BF6">
    <w:pPr>
      <w:pStyle w:val="Pidipagina"/>
      <w:ind w:right="360" w:firstLine="360"/>
    </w:pPr>
  </w:p>
  <w:p w:rsidR="00175D5C" w:rsidRDefault="00175D5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175D5C">
    <w:pPr>
      <w:pStyle w:val="Pidipagina"/>
      <w:jc w:val="right"/>
    </w:pPr>
  </w:p>
  <w:p w:rsidR="00175D5C" w:rsidRDefault="00175D5C" w:rsidP="007D2BF6">
    <w:pPr>
      <w:pStyle w:val="Pidipagin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A6" w:rsidRDefault="00DD01A6">
      <w:r>
        <w:separator/>
      </w:r>
    </w:p>
  </w:footnote>
  <w:footnote w:type="continuationSeparator" w:id="0">
    <w:p w:rsidR="00DD01A6" w:rsidRDefault="00DD0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5C" w:rsidRDefault="00EF3E82">
    <w:pPr>
      <w:pStyle w:val="Intestazione"/>
    </w:pPr>
    <w:r>
      <w:rPr>
        <w:noProof/>
      </w:rPr>
      <mc:AlternateContent>
        <mc:Choice Requires="wps">
          <w:drawing>
            <wp:anchor distT="0" distB="0" distL="114300" distR="114300" simplePos="0" relativeHeight="251657216" behindDoc="0" locked="0" layoutInCell="0" allowOverlap="1" wp14:anchorId="015FED0C" wp14:editId="5815A5F2">
              <wp:simplePos x="0" y="0"/>
              <wp:positionH relativeFrom="page">
                <wp:posOffset>4784725</wp:posOffset>
              </wp:positionH>
              <wp:positionV relativeFrom="page">
                <wp:posOffset>626745</wp:posOffset>
              </wp:positionV>
              <wp:extent cx="581025" cy="409575"/>
              <wp:effectExtent l="3175" t="7620" r="6350" b="190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rsidR="00175D5C" w:rsidRPr="00B07EE2" w:rsidRDefault="00175D5C">
                          <w:pPr>
                            <w:pStyle w:val="Pidipagina"/>
                            <w:jc w:val="center"/>
                            <w:rPr>
                              <w:color w:val="FFFFFF"/>
                            </w:rPr>
                          </w:pPr>
                          <w:r>
                            <w:fldChar w:fldCharType="begin"/>
                          </w:r>
                          <w:r>
                            <w:instrText xml:space="preserve"> PAGE   \* MERGEFORMAT </w:instrText>
                          </w:r>
                          <w:r>
                            <w:fldChar w:fldCharType="separate"/>
                          </w:r>
                          <w:r w:rsidR="000158E3" w:rsidRPr="000158E3">
                            <w:rPr>
                              <w:noProof/>
                              <w:color w:val="FFFFFF"/>
                            </w:rPr>
                            <w:t>1</w:t>
                          </w:r>
                          <w:r>
                            <w:fldChar w:fldCharType="end"/>
                          </w:r>
                        </w:p>
                        <w:p w:rsidR="00175D5C" w:rsidRDefault="00175D5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15FED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76.75pt;margin-top:49.35pt;width:45.75pt;height:32.25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" o:allowincell="f" adj="13609,5370" fillcolor="#c0504d" stroked="f" strokecolor="#4f81bd">
              <v:textbox inset=",0,,0">
                <w:txbxContent>
                  <w:p w:rsidR="00175D5C" w:rsidRPr="00B07EE2" w:rsidRDefault="00175D5C">
                    <w:pPr>
                      <w:pStyle w:val="Pidipagina"/>
                      <w:jc w:val="center"/>
                      <w:rPr>
                        <w:color w:val="FFFFFF"/>
                      </w:rPr>
                    </w:pPr>
                    <w:r>
                      <w:fldChar w:fldCharType="begin"/>
                    </w:r>
                    <w:r>
                      <w:instrText xml:space="preserve"> PAGE   \* MERGEFORMAT </w:instrText>
                    </w:r>
                    <w:r>
                      <w:fldChar w:fldCharType="separate"/>
                    </w:r>
                    <w:r w:rsidR="000158E3" w:rsidRPr="000158E3">
                      <w:rPr>
                        <w:noProof/>
                        <w:color w:val="FFFFFF"/>
                      </w:rPr>
                      <w:t>1</w:t>
                    </w:r>
                    <w:r>
                      <w:fldChar w:fldCharType="end"/>
                    </w:r>
                  </w:p>
                  <w:p w:rsidR="00175D5C" w:rsidRDefault="00175D5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2EF"/>
    <w:multiLevelType w:val="hybridMultilevel"/>
    <w:tmpl w:val="1DCA1974"/>
    <w:lvl w:ilvl="0" w:tplc="E0ACD522">
      <w:start w:val="7"/>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0663B"/>
    <w:multiLevelType w:val="hybridMultilevel"/>
    <w:tmpl w:val="732CD1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E123493"/>
    <w:multiLevelType w:val="hybridMultilevel"/>
    <w:tmpl w:val="DE564B30"/>
    <w:lvl w:ilvl="0" w:tplc="26DE8A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B118AE"/>
    <w:multiLevelType w:val="hybridMultilevel"/>
    <w:tmpl w:val="DB283A52"/>
    <w:lvl w:ilvl="0" w:tplc="6F38103A">
      <w:start w:val="11"/>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9413C9B"/>
    <w:multiLevelType w:val="hybridMultilevel"/>
    <w:tmpl w:val="6CA809B8"/>
    <w:lvl w:ilvl="0" w:tplc="A08A6170">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3165AD"/>
    <w:multiLevelType w:val="hybridMultilevel"/>
    <w:tmpl w:val="EE142B32"/>
    <w:lvl w:ilvl="0" w:tplc="39E6B57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1C7971"/>
    <w:multiLevelType w:val="hybridMultilevel"/>
    <w:tmpl w:val="14D6B550"/>
    <w:lvl w:ilvl="0" w:tplc="874ABA0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2E481A"/>
    <w:multiLevelType w:val="hybridMultilevel"/>
    <w:tmpl w:val="1D26AA22"/>
    <w:lvl w:ilvl="0" w:tplc="15D62D46">
      <w:numFmt w:val="bullet"/>
      <w:lvlText w:val="-"/>
      <w:lvlJc w:val="left"/>
      <w:pPr>
        <w:ind w:left="644" w:hanging="360"/>
      </w:pPr>
      <w:rPr>
        <w:rFonts w:ascii="Calibri" w:eastAsiaTheme="minorHAnsi" w:hAnsi="Calibri"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A7D3AE9"/>
    <w:multiLevelType w:val="hybridMultilevel"/>
    <w:tmpl w:val="64AED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183072"/>
    <w:multiLevelType w:val="hybridMultilevel"/>
    <w:tmpl w:val="707CC0E2"/>
    <w:lvl w:ilvl="0" w:tplc="A3022B0A">
      <w:start w:val="1"/>
      <w:numFmt w:val="bullet"/>
      <w:lvlText w:val="­"/>
      <w:lvlJc w:val="right"/>
      <w:pPr>
        <w:ind w:left="720" w:hanging="360"/>
      </w:pPr>
      <w:rPr>
        <w:rFonts w:ascii="Courier New" w:hAnsi="Courier New" w:hint="default"/>
      </w:rPr>
    </w:lvl>
    <w:lvl w:ilvl="1" w:tplc="5580A332">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A1006A"/>
    <w:multiLevelType w:val="hybridMultilevel"/>
    <w:tmpl w:val="0C821284"/>
    <w:lvl w:ilvl="0" w:tplc="BA7CDBF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10"/>
  </w:num>
  <w:num w:numId="5">
    <w:abstractNumId w:val="7"/>
  </w:num>
  <w:num w:numId="6">
    <w:abstractNumId w:val="2"/>
  </w:num>
  <w:num w:numId="7">
    <w:abstractNumId w:val="3"/>
  </w:num>
  <w:num w:numId="8">
    <w:abstractNumId w:val="6"/>
  </w:num>
  <w:num w:numId="9">
    <w:abstractNumId w:val="0"/>
  </w:num>
  <w:num w:numId="10">
    <w:abstractNumId w:val="4"/>
  </w:num>
  <w:num w:numId="11">
    <w:abstractNumId w:val="9"/>
  </w:num>
  <w:num w:numId="12">
    <w:abstractNumId w:val="8"/>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4D"/>
    <w:rsid w:val="000158E3"/>
    <w:rsid w:val="0001634A"/>
    <w:rsid w:val="00016A6D"/>
    <w:rsid w:val="000361A3"/>
    <w:rsid w:val="00037D18"/>
    <w:rsid w:val="00097A0D"/>
    <w:rsid w:val="000A60B4"/>
    <w:rsid w:val="000B79FD"/>
    <w:rsid w:val="000F595F"/>
    <w:rsid w:val="00110121"/>
    <w:rsid w:val="00120A24"/>
    <w:rsid w:val="00136328"/>
    <w:rsid w:val="0014218E"/>
    <w:rsid w:val="00142E83"/>
    <w:rsid w:val="001630D3"/>
    <w:rsid w:val="00170DE8"/>
    <w:rsid w:val="00175D5C"/>
    <w:rsid w:val="001C390B"/>
    <w:rsid w:val="001C7C0A"/>
    <w:rsid w:val="00255648"/>
    <w:rsid w:val="002611C8"/>
    <w:rsid w:val="00286B78"/>
    <w:rsid w:val="00290E1A"/>
    <w:rsid w:val="00293405"/>
    <w:rsid w:val="002B558A"/>
    <w:rsid w:val="002D0D7A"/>
    <w:rsid w:val="002D3BF9"/>
    <w:rsid w:val="002E2379"/>
    <w:rsid w:val="002E5FA8"/>
    <w:rsid w:val="00307A4A"/>
    <w:rsid w:val="00331163"/>
    <w:rsid w:val="00353BB6"/>
    <w:rsid w:val="00355F30"/>
    <w:rsid w:val="00386E1F"/>
    <w:rsid w:val="00391DFE"/>
    <w:rsid w:val="00397089"/>
    <w:rsid w:val="003A62D5"/>
    <w:rsid w:val="004104EC"/>
    <w:rsid w:val="00421DF5"/>
    <w:rsid w:val="00436A1B"/>
    <w:rsid w:val="0044376A"/>
    <w:rsid w:val="00444E46"/>
    <w:rsid w:val="004577C0"/>
    <w:rsid w:val="00457C35"/>
    <w:rsid w:val="00465097"/>
    <w:rsid w:val="004757C9"/>
    <w:rsid w:val="004864D5"/>
    <w:rsid w:val="0048656D"/>
    <w:rsid w:val="004C5FB0"/>
    <w:rsid w:val="004C7C49"/>
    <w:rsid w:val="004D5960"/>
    <w:rsid w:val="00510B58"/>
    <w:rsid w:val="00544A1C"/>
    <w:rsid w:val="0055577B"/>
    <w:rsid w:val="005560F8"/>
    <w:rsid w:val="0057638B"/>
    <w:rsid w:val="005771F6"/>
    <w:rsid w:val="005A2094"/>
    <w:rsid w:val="005A40BD"/>
    <w:rsid w:val="005C26B6"/>
    <w:rsid w:val="005E2871"/>
    <w:rsid w:val="005E6976"/>
    <w:rsid w:val="005F50E7"/>
    <w:rsid w:val="005F7367"/>
    <w:rsid w:val="006015B9"/>
    <w:rsid w:val="00603E18"/>
    <w:rsid w:val="00667BEB"/>
    <w:rsid w:val="00697D25"/>
    <w:rsid w:val="00706F96"/>
    <w:rsid w:val="00707114"/>
    <w:rsid w:val="00715C04"/>
    <w:rsid w:val="00722E2E"/>
    <w:rsid w:val="00741EC0"/>
    <w:rsid w:val="00742A05"/>
    <w:rsid w:val="007570FC"/>
    <w:rsid w:val="00780478"/>
    <w:rsid w:val="00784D9C"/>
    <w:rsid w:val="007855AA"/>
    <w:rsid w:val="007A17B6"/>
    <w:rsid w:val="007B5224"/>
    <w:rsid w:val="007C7FED"/>
    <w:rsid w:val="007D2BF6"/>
    <w:rsid w:val="007F11F9"/>
    <w:rsid w:val="008012A3"/>
    <w:rsid w:val="00801537"/>
    <w:rsid w:val="00816B91"/>
    <w:rsid w:val="0082026C"/>
    <w:rsid w:val="00822870"/>
    <w:rsid w:val="00844878"/>
    <w:rsid w:val="00852D4D"/>
    <w:rsid w:val="008615A1"/>
    <w:rsid w:val="00861CB3"/>
    <w:rsid w:val="008A1DC1"/>
    <w:rsid w:val="008B676B"/>
    <w:rsid w:val="008D634D"/>
    <w:rsid w:val="008E4DF8"/>
    <w:rsid w:val="008F6696"/>
    <w:rsid w:val="008F6BBE"/>
    <w:rsid w:val="00906F32"/>
    <w:rsid w:val="009167BE"/>
    <w:rsid w:val="009468C7"/>
    <w:rsid w:val="00960CB6"/>
    <w:rsid w:val="00961B26"/>
    <w:rsid w:val="00980E2C"/>
    <w:rsid w:val="009974D4"/>
    <w:rsid w:val="009B58C2"/>
    <w:rsid w:val="009D54A2"/>
    <w:rsid w:val="009E255F"/>
    <w:rsid w:val="009E4582"/>
    <w:rsid w:val="009E7092"/>
    <w:rsid w:val="009F7A46"/>
    <w:rsid w:val="00A07729"/>
    <w:rsid w:val="00A31550"/>
    <w:rsid w:val="00A32D5F"/>
    <w:rsid w:val="00A339A9"/>
    <w:rsid w:val="00A34ACC"/>
    <w:rsid w:val="00A413AD"/>
    <w:rsid w:val="00A65E6D"/>
    <w:rsid w:val="00A76747"/>
    <w:rsid w:val="00AA621C"/>
    <w:rsid w:val="00AB74DE"/>
    <w:rsid w:val="00B03073"/>
    <w:rsid w:val="00B07EE2"/>
    <w:rsid w:val="00B16C79"/>
    <w:rsid w:val="00B17802"/>
    <w:rsid w:val="00B72754"/>
    <w:rsid w:val="00B72F0B"/>
    <w:rsid w:val="00B859BA"/>
    <w:rsid w:val="00BB215D"/>
    <w:rsid w:val="00BC015A"/>
    <w:rsid w:val="00BD7B11"/>
    <w:rsid w:val="00BE2AD9"/>
    <w:rsid w:val="00BF45DB"/>
    <w:rsid w:val="00C64542"/>
    <w:rsid w:val="00CC0134"/>
    <w:rsid w:val="00CC1A82"/>
    <w:rsid w:val="00CC3918"/>
    <w:rsid w:val="00CC6390"/>
    <w:rsid w:val="00CF2D32"/>
    <w:rsid w:val="00D50C60"/>
    <w:rsid w:val="00D54E80"/>
    <w:rsid w:val="00D551E1"/>
    <w:rsid w:val="00D62ED7"/>
    <w:rsid w:val="00D638DA"/>
    <w:rsid w:val="00D819C2"/>
    <w:rsid w:val="00D82EBF"/>
    <w:rsid w:val="00D92351"/>
    <w:rsid w:val="00D940CB"/>
    <w:rsid w:val="00DA1EB2"/>
    <w:rsid w:val="00DB78F9"/>
    <w:rsid w:val="00DD01A6"/>
    <w:rsid w:val="00DD3B90"/>
    <w:rsid w:val="00DE0B86"/>
    <w:rsid w:val="00E02EBE"/>
    <w:rsid w:val="00E0645D"/>
    <w:rsid w:val="00E34F8D"/>
    <w:rsid w:val="00E400BF"/>
    <w:rsid w:val="00E67318"/>
    <w:rsid w:val="00E73F34"/>
    <w:rsid w:val="00E877F3"/>
    <w:rsid w:val="00EB0AA0"/>
    <w:rsid w:val="00EC0D99"/>
    <w:rsid w:val="00EF3E82"/>
    <w:rsid w:val="00F11FFF"/>
    <w:rsid w:val="00F24595"/>
    <w:rsid w:val="00F338AC"/>
    <w:rsid w:val="00F4453E"/>
    <w:rsid w:val="00F72027"/>
    <w:rsid w:val="00F87195"/>
    <w:rsid w:val="00F9485A"/>
    <w:rsid w:val="00FD57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76A7D0D5"/>
  <w15:docId w15:val="{55292F7B-75DA-41A3-970C-9AECF5BE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uiPriority w:val="99"/>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707114"/>
    <w:pPr>
      <w:tabs>
        <w:tab w:val="center" w:pos="4819"/>
        <w:tab w:val="right" w:pos="9638"/>
      </w:tabs>
    </w:pPr>
  </w:style>
  <w:style w:type="character" w:customStyle="1" w:styleId="PidipaginaCarattere">
    <w:name w:val="Piè di pagina Carattere"/>
    <w:basedOn w:val="Carpredefinitoparagrafo"/>
    <w:link w:val="Pidipagina"/>
    <w:uiPriority w:val="99"/>
    <w:rsid w:val="000361A3"/>
    <w:rPr>
      <w:sz w:val="24"/>
      <w:szCs w:val="24"/>
    </w:rPr>
  </w:style>
  <w:style w:type="paragraph" w:styleId="Paragrafoelenco">
    <w:name w:val="List Paragraph"/>
    <w:basedOn w:val="Normale"/>
    <w:uiPriority w:val="34"/>
    <w:qFormat/>
    <w:rsid w:val="00B07EE2"/>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B07EE2"/>
    <w:rPr>
      <w:color w:val="663300"/>
      <w:u w:val="single"/>
    </w:rPr>
  </w:style>
  <w:style w:type="character" w:customStyle="1" w:styleId="IntestazioneCarattere">
    <w:name w:val="Intestazione Carattere"/>
    <w:basedOn w:val="Carpredefinitoparagrafo"/>
    <w:link w:val="Intestazione"/>
    <w:rsid w:val="000158E3"/>
    <w:rPr>
      <w:sz w:val="24"/>
      <w:szCs w:val="24"/>
    </w:rPr>
  </w:style>
  <w:style w:type="character" w:styleId="Enfasigrassetto">
    <w:name w:val="Strong"/>
    <w:basedOn w:val="Carpredefinitoparagrafo"/>
    <w:uiPriority w:val="22"/>
    <w:qFormat/>
    <w:rsid w:val="000158E3"/>
    <w:rPr>
      <w:b/>
      <w:bCs/>
    </w:rPr>
  </w:style>
  <w:style w:type="paragraph" w:customStyle="1" w:styleId="Predefinito">
    <w:name w:val="Predefinito"/>
    <w:rsid w:val="00EF3E82"/>
    <w:pPr>
      <w:tabs>
        <w:tab w:val="left" w:pos="708"/>
      </w:tabs>
      <w:suppressAutoHyphens/>
      <w:spacing w:after="200" w:line="276" w:lineRule="auto"/>
    </w:pPr>
    <w:rPr>
      <w:rFonts w:ascii="Calibri" w:eastAsia="WenQuanYi Micro Hei" w:hAnsi="Calibri" w:cs="Calibri"/>
      <w:sz w:val="22"/>
      <w:szCs w:val="22"/>
      <w:lang w:eastAsia="en-US"/>
    </w:rPr>
  </w:style>
  <w:style w:type="paragraph" w:styleId="Testonormale">
    <w:name w:val="Plain Text"/>
    <w:basedOn w:val="Normale"/>
    <w:link w:val="TestonormaleCarattere"/>
    <w:uiPriority w:val="99"/>
    <w:unhideWhenUsed/>
    <w:rsid w:val="00A32D5F"/>
    <w:rPr>
      <w:rFonts w:ascii="Calibri" w:hAnsi="Calibri" w:cstheme="minorBidi"/>
      <w:szCs w:val="21"/>
      <w:lang w:eastAsia="en-US"/>
    </w:rPr>
  </w:style>
  <w:style w:type="character" w:customStyle="1" w:styleId="TestonormaleCarattere">
    <w:name w:val="Testo normale Carattere"/>
    <w:basedOn w:val="Carpredefinitoparagrafo"/>
    <w:link w:val="Testonormale"/>
    <w:uiPriority w:val="99"/>
    <w:rsid w:val="00A32D5F"/>
    <w:rPr>
      <w:rFonts w:ascii="Calibri" w:hAnsi="Calibri" w:cstheme="minorBidi"/>
      <w:sz w:val="24"/>
      <w:szCs w:val="21"/>
      <w:lang w:eastAsia="en-US"/>
    </w:rPr>
  </w:style>
  <w:style w:type="paragraph" w:styleId="Testofumetto">
    <w:name w:val="Balloon Text"/>
    <w:basedOn w:val="Normale"/>
    <w:link w:val="TestofumettoCarattere"/>
    <w:rsid w:val="005F7367"/>
    <w:rPr>
      <w:rFonts w:ascii="Tahoma" w:hAnsi="Tahoma" w:cs="Tahoma"/>
      <w:sz w:val="16"/>
      <w:szCs w:val="16"/>
    </w:rPr>
  </w:style>
  <w:style w:type="character" w:customStyle="1" w:styleId="TestofumettoCarattere">
    <w:name w:val="Testo fumetto Carattere"/>
    <w:basedOn w:val="Carpredefinitoparagrafo"/>
    <w:link w:val="Testofumetto"/>
    <w:rsid w:val="005F7367"/>
    <w:rPr>
      <w:rFonts w:ascii="Tahoma" w:hAnsi="Tahoma" w:cs="Tahoma"/>
      <w:sz w:val="16"/>
      <w:szCs w:val="16"/>
    </w:rPr>
  </w:style>
  <w:style w:type="character" w:customStyle="1" w:styleId="apple-converted-space">
    <w:name w:val="apple-converted-space"/>
    <w:basedOn w:val="Carpredefinitoparagrafo"/>
    <w:rsid w:val="009D54A2"/>
  </w:style>
  <w:style w:type="character" w:styleId="Enfasicorsivo">
    <w:name w:val="Emphasis"/>
    <w:basedOn w:val="Carpredefinitoparagrafo"/>
    <w:uiPriority w:val="20"/>
    <w:qFormat/>
    <w:rsid w:val="009D54A2"/>
    <w:rPr>
      <w:i/>
      <w:iCs/>
    </w:rPr>
  </w:style>
  <w:style w:type="paragraph" w:customStyle="1" w:styleId="Paragrafoelenco1">
    <w:name w:val="Paragrafo elenco1"/>
    <w:basedOn w:val="Normale"/>
    <w:rsid w:val="009E709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75697">
      <w:bodyDiv w:val="1"/>
      <w:marLeft w:val="0"/>
      <w:marRight w:val="0"/>
      <w:marTop w:val="0"/>
      <w:marBottom w:val="0"/>
      <w:divBdr>
        <w:top w:val="none" w:sz="0" w:space="0" w:color="auto"/>
        <w:left w:val="none" w:sz="0" w:space="0" w:color="auto"/>
        <w:bottom w:val="none" w:sz="0" w:space="0" w:color="auto"/>
        <w:right w:val="none" w:sz="0" w:space="0" w:color="auto"/>
      </w:divBdr>
    </w:div>
    <w:div w:id="578057843">
      <w:bodyDiv w:val="1"/>
      <w:marLeft w:val="0"/>
      <w:marRight w:val="0"/>
      <w:marTop w:val="0"/>
      <w:marBottom w:val="0"/>
      <w:divBdr>
        <w:top w:val="none" w:sz="0" w:space="0" w:color="auto"/>
        <w:left w:val="none" w:sz="0" w:space="0" w:color="auto"/>
        <w:bottom w:val="none" w:sz="0" w:space="0" w:color="auto"/>
        <w:right w:val="none" w:sz="0" w:space="0" w:color="auto"/>
      </w:divBdr>
    </w:div>
    <w:div w:id="964193661">
      <w:bodyDiv w:val="1"/>
      <w:marLeft w:val="0"/>
      <w:marRight w:val="0"/>
      <w:marTop w:val="0"/>
      <w:marBottom w:val="0"/>
      <w:divBdr>
        <w:top w:val="none" w:sz="0" w:space="0" w:color="auto"/>
        <w:left w:val="none" w:sz="0" w:space="0" w:color="auto"/>
        <w:bottom w:val="none" w:sz="0" w:space="0" w:color="auto"/>
        <w:right w:val="none" w:sz="0" w:space="0" w:color="auto"/>
      </w:divBdr>
    </w:div>
    <w:div w:id="1274482495">
      <w:bodyDiv w:val="1"/>
      <w:marLeft w:val="0"/>
      <w:marRight w:val="0"/>
      <w:marTop w:val="0"/>
      <w:marBottom w:val="0"/>
      <w:divBdr>
        <w:top w:val="none" w:sz="0" w:space="0" w:color="auto"/>
        <w:left w:val="none" w:sz="0" w:space="0" w:color="auto"/>
        <w:bottom w:val="none" w:sz="0" w:space="0" w:color="auto"/>
        <w:right w:val="none" w:sz="0" w:space="0" w:color="auto"/>
      </w:divBdr>
    </w:div>
    <w:div w:id="1918704304">
      <w:bodyDiv w:val="1"/>
      <w:marLeft w:val="0"/>
      <w:marRight w:val="0"/>
      <w:marTop w:val="0"/>
      <w:marBottom w:val="0"/>
      <w:divBdr>
        <w:top w:val="none" w:sz="0" w:space="0" w:color="auto"/>
        <w:left w:val="none" w:sz="0" w:space="0" w:color="auto"/>
        <w:bottom w:val="none" w:sz="0" w:space="0" w:color="auto"/>
        <w:right w:val="none" w:sz="0" w:space="0" w:color="auto"/>
      </w:divBdr>
    </w:div>
    <w:div w:id="19328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7C36-FFF0-4DD4-98B4-C11A569B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4578</Characters>
  <Application>Microsoft Office Word</Application>
  <DocSecurity>0</DocSecurity>
  <Lines>38</Lines>
  <Paragraphs>11</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Maria Pia</dc:creator>
  <cp:lastModifiedBy>Rolando Covi</cp:lastModifiedBy>
  <cp:revision>4</cp:revision>
  <cp:lastPrinted>2018-01-14T14:04:00Z</cp:lastPrinted>
  <dcterms:created xsi:type="dcterms:W3CDTF">2018-01-14T13:56:00Z</dcterms:created>
  <dcterms:modified xsi:type="dcterms:W3CDTF">2018-01-14T14:04:00Z</dcterms:modified>
</cp:coreProperties>
</file>