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4142CE20" w:rsidR="007B5727" w:rsidRPr="002149A1" w:rsidRDefault="00FA0E93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 w:rsidRPr="00233B0B">
        <w:rPr>
          <w:rFonts w:ascii="Cavolini" w:hAnsi="Cavolini" w:cs="Cavolini"/>
          <w:b/>
          <w:smallCaps/>
          <w:sz w:val="36"/>
          <w:szCs w:val="36"/>
        </w:rPr>
        <w:t>1</w:t>
      </w:r>
      <w:r w:rsidR="00E81C53">
        <w:rPr>
          <w:rFonts w:ascii="Cavolini" w:hAnsi="Cavolini" w:cs="Cavolini"/>
          <w:b/>
          <w:smallCaps/>
          <w:sz w:val="36"/>
          <w:szCs w:val="36"/>
        </w:rPr>
        <w:t>8</w:t>
      </w:r>
      <w:r w:rsidR="00055CEF" w:rsidRPr="00233B0B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233B0B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222F3D">
        <w:rPr>
          <w:rFonts w:ascii="Cavolini" w:hAnsi="Cavolini" w:cs="Cavolini"/>
          <w:b/>
          <w:smallCaps/>
          <w:sz w:val="36"/>
          <w:szCs w:val="36"/>
        </w:rPr>
        <w:t>Vita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12BF7BC5" w14:textId="77777777" w:rsidR="00E24987" w:rsidRDefault="00E24987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5AD08640" w14:textId="77777777" w:rsidR="005C2D92" w:rsidRDefault="005C2D92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103B3F40" w14:textId="7E074B47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donami un cuore docile all’ascolto.</w:t>
      </w:r>
      <w:r w:rsidRPr="00595047">
        <w:rPr>
          <w:rFonts w:cstheme="minorHAnsi"/>
          <w:i/>
          <w:sz w:val="24"/>
          <w:szCs w:val="24"/>
        </w:rPr>
        <w:br/>
        <w:t>Fa’ che io non ponga ostacoli alla Parola</w:t>
      </w:r>
      <w:r w:rsidRPr="00595047">
        <w:rPr>
          <w:rFonts w:cstheme="minorHAnsi"/>
          <w:i/>
          <w:sz w:val="24"/>
          <w:szCs w:val="24"/>
        </w:rPr>
        <w:br/>
        <w:t>che uscirà dalla bocca di Dio.</w:t>
      </w:r>
      <w:r w:rsidRPr="00595047">
        <w:rPr>
          <w:rFonts w:cstheme="minorHAnsi"/>
          <w:i/>
          <w:sz w:val="24"/>
          <w:szCs w:val="24"/>
        </w:rPr>
        <w:br/>
        <w:t>Che tale Parola non torni a lui</w:t>
      </w:r>
      <w:r w:rsidRPr="00595047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595047">
        <w:rPr>
          <w:rFonts w:cstheme="minorHAnsi"/>
          <w:i/>
          <w:sz w:val="24"/>
          <w:szCs w:val="24"/>
        </w:rPr>
        <w:t xml:space="preserve"> </w:t>
      </w:r>
      <w:r w:rsidRPr="00595047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Pr="00595047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(</w:t>
      </w:r>
      <w:r w:rsidR="003503CB" w:rsidRPr="00595047">
        <w:rPr>
          <w:rFonts w:cstheme="minorHAnsi"/>
          <w:i/>
          <w:sz w:val="24"/>
          <w:szCs w:val="24"/>
        </w:rPr>
        <w:t>Carlo Maria Martini</w:t>
      </w:r>
      <w:r w:rsidRPr="00595047">
        <w:rPr>
          <w:rFonts w:cstheme="minorHAnsi"/>
          <w:i/>
          <w:sz w:val="24"/>
          <w:szCs w:val="24"/>
        </w:rPr>
        <w:t>)</w:t>
      </w:r>
    </w:p>
    <w:p w14:paraId="7EC1A9DB" w14:textId="77777777" w:rsidR="00283EFC" w:rsidRPr="00595047" w:rsidRDefault="00283EFC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4671D2E6" w14:textId="77777777" w:rsidR="003503CB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4ECEA12A" w14:textId="77777777" w:rsidR="00666A4D" w:rsidRPr="00631EE4" w:rsidRDefault="00666A4D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3027605" w14:textId="74548CA2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3A38E9">
        <w:rPr>
          <w:rFonts w:ascii="Cavolini" w:hAnsi="Cavolini" w:cs="Cavolini"/>
          <w:b/>
          <w:bCs/>
          <w:sz w:val="24"/>
          <w:szCs w:val="24"/>
        </w:rPr>
        <w:t>8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3A38E9">
        <w:rPr>
          <w:rFonts w:ascii="Cavolini" w:hAnsi="Cavolini" w:cs="Cavolini"/>
          <w:b/>
          <w:bCs/>
          <w:sz w:val="24"/>
          <w:szCs w:val="24"/>
        </w:rPr>
        <w:t>1</w:t>
      </w:r>
      <w:r w:rsidR="00E81C53">
        <w:rPr>
          <w:rFonts w:ascii="Cavolini" w:hAnsi="Cavolini" w:cs="Cavolini"/>
          <w:b/>
          <w:bCs/>
          <w:sz w:val="24"/>
          <w:szCs w:val="24"/>
        </w:rPr>
        <w:t>2</w:t>
      </w:r>
      <w:r w:rsidR="000E3C8E">
        <w:rPr>
          <w:rFonts w:ascii="Cavolini" w:hAnsi="Cavolini" w:cs="Cavolini"/>
          <w:b/>
          <w:bCs/>
          <w:sz w:val="24"/>
          <w:szCs w:val="24"/>
        </w:rPr>
        <w:t>-</w:t>
      </w:r>
      <w:r w:rsidR="00E81C53">
        <w:rPr>
          <w:rFonts w:ascii="Cavolini" w:hAnsi="Cavolini" w:cs="Cavolini"/>
          <w:b/>
          <w:bCs/>
          <w:sz w:val="24"/>
          <w:szCs w:val="24"/>
        </w:rPr>
        <w:t>20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0B5A43" w:rsidRDefault="006B0580" w:rsidP="006B0580">
      <w:pPr>
        <w:spacing w:after="0" w:line="240" w:lineRule="auto"/>
        <w:jc w:val="both"/>
        <w:rPr>
          <w:rFonts w:cstheme="minorHAnsi"/>
          <w:bCs/>
        </w:rPr>
      </w:pPr>
    </w:p>
    <w:p w14:paraId="65320889" w14:textId="714379EC" w:rsidR="00C2477F" w:rsidRPr="00DF0B80" w:rsidRDefault="00DF0B80" w:rsidP="00DF0B80">
      <w:pPr>
        <w:suppressAutoHyphens/>
        <w:spacing w:after="0"/>
        <w:jc w:val="both"/>
        <w:rPr>
          <w:rFonts w:cstheme="minorHAnsi"/>
          <w:bCs/>
          <w:sz w:val="8"/>
          <w:szCs w:val="8"/>
        </w:rPr>
      </w:pPr>
      <w:r w:rsidRPr="00DF0B80">
        <w:rPr>
          <w:rFonts w:cstheme="minorHAnsi"/>
          <w:color w:val="111111"/>
          <w:sz w:val="24"/>
          <w:szCs w:val="24"/>
          <w:vertAlign w:val="superscript"/>
        </w:rPr>
        <w:t>12</w:t>
      </w:r>
      <w:r w:rsidRPr="00DF0B80">
        <w:rPr>
          <w:rFonts w:cstheme="minorHAnsi"/>
          <w:color w:val="111111"/>
          <w:sz w:val="24"/>
          <w:szCs w:val="24"/>
        </w:rPr>
        <w:t>Di nuovo Gesù parlò loro e disse: "Io sono la luce del mondo; chi segue me, non camminerà nelle tenebre, ma avrà la luce della vita". </w:t>
      </w:r>
      <w:r w:rsidRPr="00DF0B80">
        <w:rPr>
          <w:rFonts w:cstheme="minorHAnsi"/>
          <w:color w:val="111111"/>
          <w:sz w:val="24"/>
          <w:szCs w:val="24"/>
          <w:vertAlign w:val="superscript"/>
        </w:rPr>
        <w:t>13</w:t>
      </w:r>
      <w:r w:rsidRPr="00DF0B80">
        <w:rPr>
          <w:rFonts w:cstheme="minorHAnsi"/>
          <w:color w:val="111111"/>
          <w:sz w:val="24"/>
          <w:szCs w:val="24"/>
        </w:rPr>
        <w:t>Gli dissero allora i farisei: "Tu dai testimonianza di te stesso; la tua testimonianza non è vera". </w:t>
      </w:r>
      <w:r w:rsidRPr="00DF0B80">
        <w:rPr>
          <w:rFonts w:cstheme="minorHAnsi"/>
          <w:color w:val="111111"/>
          <w:sz w:val="24"/>
          <w:szCs w:val="24"/>
          <w:vertAlign w:val="superscript"/>
        </w:rPr>
        <w:t>14</w:t>
      </w:r>
      <w:r w:rsidRPr="00DF0B80">
        <w:rPr>
          <w:rFonts w:cstheme="minorHAnsi"/>
          <w:color w:val="111111"/>
          <w:sz w:val="24"/>
          <w:szCs w:val="24"/>
        </w:rPr>
        <w:t>Gesù rispose loro: "Anche se io do testimonianza di me stesso, la mia testimonianza è vera, perché so da dove sono venuto e dove vado. Voi invece non sapete da dove vengo o dove vado. </w:t>
      </w:r>
      <w:r w:rsidRPr="00DF0B80">
        <w:rPr>
          <w:rFonts w:cstheme="minorHAnsi"/>
          <w:color w:val="111111"/>
          <w:sz w:val="24"/>
          <w:szCs w:val="24"/>
          <w:vertAlign w:val="superscript"/>
        </w:rPr>
        <w:t>15</w:t>
      </w:r>
      <w:r w:rsidRPr="00DF0B80">
        <w:rPr>
          <w:rFonts w:cstheme="minorHAnsi"/>
          <w:color w:val="111111"/>
          <w:sz w:val="24"/>
          <w:szCs w:val="24"/>
        </w:rPr>
        <w:t>Voi giudicate secondo la carne; io non giudico nessuno. </w:t>
      </w:r>
      <w:r w:rsidRPr="00DF0B80">
        <w:rPr>
          <w:rFonts w:cstheme="minorHAnsi"/>
          <w:color w:val="111111"/>
          <w:sz w:val="24"/>
          <w:szCs w:val="24"/>
          <w:vertAlign w:val="superscript"/>
        </w:rPr>
        <w:t>16</w:t>
      </w:r>
      <w:r w:rsidRPr="00DF0B80">
        <w:rPr>
          <w:rFonts w:cstheme="minorHAnsi"/>
          <w:color w:val="111111"/>
          <w:sz w:val="24"/>
          <w:szCs w:val="24"/>
        </w:rPr>
        <w:t>E anche se io giudico, il mio giudizio è vero, perché non sono solo, ma io e il Padre che mi ha mandato. </w:t>
      </w:r>
      <w:r w:rsidRPr="00DF0B80">
        <w:rPr>
          <w:rFonts w:cstheme="minorHAnsi"/>
          <w:color w:val="111111"/>
          <w:sz w:val="24"/>
          <w:szCs w:val="24"/>
          <w:vertAlign w:val="superscript"/>
        </w:rPr>
        <w:t>17</w:t>
      </w:r>
      <w:r w:rsidRPr="00DF0B80">
        <w:rPr>
          <w:rFonts w:cstheme="minorHAnsi"/>
          <w:color w:val="111111"/>
          <w:sz w:val="24"/>
          <w:szCs w:val="24"/>
        </w:rPr>
        <w:t>E nella vostra Legge sta scritto che la testimonianza di due persone è vera. </w:t>
      </w:r>
      <w:r w:rsidRPr="00DF0B80">
        <w:rPr>
          <w:rFonts w:cstheme="minorHAnsi"/>
          <w:color w:val="111111"/>
          <w:sz w:val="24"/>
          <w:szCs w:val="24"/>
          <w:vertAlign w:val="superscript"/>
        </w:rPr>
        <w:t>18</w:t>
      </w:r>
      <w:r w:rsidRPr="00DF0B80">
        <w:rPr>
          <w:rFonts w:cstheme="minorHAnsi"/>
          <w:color w:val="111111"/>
          <w:sz w:val="24"/>
          <w:szCs w:val="24"/>
        </w:rPr>
        <w:t>Sono io che do testimonianza di me stesso, e anche il Padre, che mi ha mandato, dà testimonianza di me". </w:t>
      </w:r>
      <w:r w:rsidRPr="00DF0B80">
        <w:rPr>
          <w:rFonts w:cstheme="minorHAnsi"/>
          <w:color w:val="111111"/>
          <w:sz w:val="24"/>
          <w:szCs w:val="24"/>
          <w:vertAlign w:val="superscript"/>
        </w:rPr>
        <w:t>19</w:t>
      </w:r>
      <w:r w:rsidRPr="00DF0B80">
        <w:rPr>
          <w:rFonts w:cstheme="minorHAnsi"/>
          <w:color w:val="111111"/>
          <w:sz w:val="24"/>
          <w:szCs w:val="24"/>
        </w:rPr>
        <w:t>Gli dissero allora: "Dov'è tuo padre?". Rispose Gesù: "Voi non conoscete né me né il Padre mio; se conosceste me, conoscereste anche il Padre mio". </w:t>
      </w:r>
      <w:r w:rsidRPr="00DF0B80">
        <w:rPr>
          <w:rFonts w:cstheme="minorHAnsi"/>
          <w:color w:val="111111"/>
          <w:sz w:val="24"/>
          <w:szCs w:val="24"/>
          <w:vertAlign w:val="superscript"/>
        </w:rPr>
        <w:t>20</w:t>
      </w:r>
      <w:r w:rsidRPr="00DF0B80">
        <w:rPr>
          <w:rFonts w:cstheme="minorHAnsi"/>
          <w:color w:val="111111"/>
          <w:sz w:val="24"/>
          <w:szCs w:val="24"/>
        </w:rPr>
        <w:t>Gesù pronunciò queste parole nel luogo del tesoro, mentre insegnava nel tempio. E nessuno lo arrestò, perché non era ancora venuta la sua ora.</w:t>
      </w:r>
    </w:p>
    <w:p w14:paraId="3817A569" w14:textId="77777777" w:rsidR="004E4869" w:rsidRDefault="004E4869" w:rsidP="007E5D03">
      <w:pPr>
        <w:suppressAutoHyphens/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0B5A43" w:rsidRDefault="007B5727" w:rsidP="00B674C4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CD6B8F2" w14:textId="732E7709" w:rsidR="00EF1B12" w:rsidRPr="00832A1C" w:rsidRDefault="00EF1B12" w:rsidP="000E3C8E">
      <w:pPr>
        <w:spacing w:after="0"/>
        <w:jc w:val="both"/>
        <w:rPr>
          <w:rFonts w:cstheme="minorHAnsi"/>
          <w:bCs/>
          <w:sz w:val="24"/>
          <w:szCs w:val="24"/>
        </w:rPr>
      </w:pPr>
      <w:r w:rsidRPr="00832A1C">
        <w:rPr>
          <w:rFonts w:cstheme="minorHAnsi"/>
          <w:bCs/>
          <w:sz w:val="24"/>
          <w:szCs w:val="24"/>
        </w:rPr>
        <w:t>Nel silenzio, rileggo il testo e rispondo, con libertà e spontaneamente, a questa domanda: Cosa mi colpisce di questo brano? Una frase, un’azione, un particolare ina</w:t>
      </w:r>
      <w:r w:rsidRPr="00832A1C">
        <w:rPr>
          <w:rFonts w:ascii="Calibri" w:eastAsia="Calibri" w:hAnsi="Calibri" w:cs="Calibri"/>
          <w:bCs/>
          <w:sz w:val="24"/>
          <w:szCs w:val="24"/>
        </w:rPr>
        <w:t>tt</w:t>
      </w:r>
      <w:r w:rsidRPr="00832A1C">
        <w:rPr>
          <w:rFonts w:cstheme="minorHAnsi"/>
          <w:bCs/>
          <w:sz w:val="24"/>
          <w:szCs w:val="24"/>
        </w:rPr>
        <w:t>eso, una parola, un sentimento nel quale mi riconosco …</w:t>
      </w:r>
    </w:p>
    <w:p w14:paraId="278579B0" w14:textId="77777777" w:rsidR="00AE750E" w:rsidRDefault="00AE750E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1C34FAD0" w14:textId="77777777" w:rsidR="00E24987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122BFE57" w14:textId="77777777" w:rsidR="00E24987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076FF0C9" w14:textId="77777777" w:rsidR="000532DB" w:rsidRDefault="000532DB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33E5D3A" w14:textId="46325D35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comprendere</w:t>
      </w:r>
    </w:p>
    <w:p w14:paraId="4068790A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65935BE7" w14:textId="77777777" w:rsidR="00D55838" w:rsidRPr="00EE6876" w:rsidRDefault="00D55838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6C37DA75" w14:textId="77777777" w:rsidR="00666A4D" w:rsidRDefault="00666A4D" w:rsidP="00666A4D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666A4D">
        <w:rPr>
          <w:rFonts w:eastAsia="Times New Roman" w:cstheme="minorHAnsi"/>
          <w:sz w:val="24"/>
          <w:szCs w:val="24"/>
        </w:rPr>
        <w:t xml:space="preserve">Dopo il precedente episodio dell’adultera, in questo brano abbiamo tre aspetti interconnessi fra loro e utili per comprendere il contesto: </w:t>
      </w:r>
    </w:p>
    <w:p w14:paraId="0C8BF197" w14:textId="5F9E0C9C" w:rsidR="00666A4D" w:rsidRPr="00666A4D" w:rsidRDefault="00666A4D" w:rsidP="00666A4D">
      <w:pPr>
        <w:pStyle w:val="Paragrafoelenco"/>
        <w:numPr>
          <w:ilvl w:val="0"/>
          <w:numId w:val="9"/>
        </w:numPr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 w:rsidRPr="00666A4D">
        <w:rPr>
          <w:rFonts w:eastAsia="Times New Roman" w:cstheme="minorHAnsi"/>
          <w:sz w:val="24"/>
          <w:szCs w:val="24"/>
        </w:rPr>
        <w:t xml:space="preserve">in primo luogo Gesù sottolinea la necessità giuridica di una duplice testimonianza, al fine di legittimare la sua autorevolezza e la sua figliolanza divina, ma anche la sua accettazione nell’essere sottoposto a un processo. </w:t>
      </w:r>
    </w:p>
    <w:p w14:paraId="379D8D14" w14:textId="77777777" w:rsidR="00666A4D" w:rsidRDefault="00666A4D" w:rsidP="00666A4D">
      <w:pPr>
        <w:pStyle w:val="Paragrafoelenco"/>
        <w:numPr>
          <w:ilvl w:val="0"/>
          <w:numId w:val="9"/>
        </w:numPr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 w:rsidRPr="00666A4D">
        <w:rPr>
          <w:rFonts w:eastAsia="Times New Roman" w:cstheme="minorHAnsi"/>
          <w:sz w:val="24"/>
          <w:szCs w:val="24"/>
        </w:rPr>
        <w:t xml:space="preserve">Il secondo punto interessante è un rimando al prologo di Giovanni, con il riferimento alla luce del mondo che illumina e chiarisce l’interpretazione della Legge stessa. </w:t>
      </w:r>
    </w:p>
    <w:p w14:paraId="47B89904" w14:textId="43A1F76B" w:rsidR="00666A4D" w:rsidRPr="00666A4D" w:rsidRDefault="00666A4D" w:rsidP="00666A4D">
      <w:pPr>
        <w:pStyle w:val="Paragrafoelenco"/>
        <w:numPr>
          <w:ilvl w:val="0"/>
          <w:numId w:val="9"/>
        </w:numPr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 w:rsidRPr="00666A4D">
        <w:rPr>
          <w:rFonts w:eastAsia="Times New Roman" w:cstheme="minorHAnsi"/>
          <w:sz w:val="24"/>
          <w:szCs w:val="24"/>
        </w:rPr>
        <w:t>In ultimo, abbiamo un’ulteriore sottolineatura del profondo contrasto tra la comunità giovannea e quella giudea, che emerge in più occasioni nella forma del rapporto noi/voi.</w:t>
      </w:r>
    </w:p>
    <w:p w14:paraId="09E387A3" w14:textId="77777777" w:rsidR="00E24987" w:rsidRPr="007354C9" w:rsidRDefault="00E24987" w:rsidP="00E24987">
      <w:pPr>
        <w:spacing w:after="0"/>
        <w:ind w:left="426"/>
        <w:jc w:val="both"/>
        <w:rPr>
          <w:rFonts w:eastAsia="Times New Roman" w:cstheme="minorHAnsi"/>
          <w:sz w:val="24"/>
          <w:szCs w:val="24"/>
          <w:lang w:eastAsia="en-US"/>
        </w:rPr>
      </w:pPr>
    </w:p>
    <w:p w14:paraId="0D32628B" w14:textId="77777777" w:rsidR="004E4869" w:rsidRPr="000532DB" w:rsidRDefault="004E4869" w:rsidP="007E552D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3C531DD2" w14:textId="77777777" w:rsidR="009D37CC" w:rsidRPr="00EE6876" w:rsidRDefault="009D37CC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6D9AF3A5" w14:textId="77777777" w:rsidR="00666A4D" w:rsidRDefault="00666A4D" w:rsidP="00BA7C53">
      <w:pPr>
        <w:pStyle w:val="Paragrafoelenco"/>
        <w:numPr>
          <w:ilvl w:val="0"/>
          <w:numId w:val="12"/>
        </w:numPr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 w:rsidRPr="00666A4D">
        <w:rPr>
          <w:rFonts w:eastAsia="Times New Roman" w:cstheme="minorHAnsi"/>
          <w:sz w:val="24"/>
          <w:szCs w:val="24"/>
        </w:rPr>
        <w:t xml:space="preserve">In questo brano emerge la dimensione del giudizio, ma si evidenzia come Gesù sia sempre uno strumento nelle mani del Padre, e non sia lui ad essere bramoso di giudicare. Anche in questo aspetto possiamo guardare a Cristo come un esempio luminoso al quale ispirarsi per vivere più serenamente i nostri rapporti interpersonali. </w:t>
      </w:r>
    </w:p>
    <w:p w14:paraId="3034EB82" w14:textId="2A5724FC" w:rsidR="00666A4D" w:rsidRDefault="00666A4D" w:rsidP="00BA7C53">
      <w:pPr>
        <w:pStyle w:val="Paragrafoelenco"/>
        <w:numPr>
          <w:ilvl w:val="0"/>
          <w:numId w:val="12"/>
        </w:numPr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I</w:t>
      </w:r>
      <w:r w:rsidRPr="00666A4D">
        <w:rPr>
          <w:rFonts w:eastAsia="Times New Roman" w:cstheme="minorHAnsi"/>
          <w:sz w:val="24"/>
          <w:szCs w:val="24"/>
        </w:rPr>
        <w:t>l fatto che i giudei presenti, pur essendo lì nel tempio, non conoscano il Padre narrato da Gesù, fa supporre che la loro religiosità sia superficiale e di facciata, carente di quella proficua relazione con Dio che consente di coltivare il proprio benessere spirituale. Questa è l’occasione giusta per lasciarci mettere in discussione da Cristo: come viviamo la nostra religiosità? Riusciamo ad accorgerci di quelle volte in cui anche noi abbiamo il medesimo stile dei giudei a</w:t>
      </w:r>
      <w:r>
        <w:rPr>
          <w:rFonts w:eastAsia="Times New Roman" w:cstheme="minorHAnsi"/>
          <w:sz w:val="24"/>
          <w:szCs w:val="24"/>
        </w:rPr>
        <w:t>i quali</w:t>
      </w:r>
      <w:r w:rsidRPr="00666A4D">
        <w:rPr>
          <w:rFonts w:eastAsia="Times New Roman" w:cstheme="minorHAnsi"/>
          <w:sz w:val="24"/>
          <w:szCs w:val="24"/>
        </w:rPr>
        <w:t xml:space="preserve"> si rivolge Gesù?</w:t>
      </w:r>
    </w:p>
    <w:p w14:paraId="11C536AB" w14:textId="17E55205" w:rsidR="004354C8" w:rsidRPr="00666A4D" w:rsidRDefault="004354C8" w:rsidP="00BA7C53">
      <w:pPr>
        <w:pStyle w:val="Paragrafoelenco"/>
        <w:numPr>
          <w:ilvl w:val="0"/>
          <w:numId w:val="12"/>
        </w:numPr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Il testimone: non tanto colui che non </w:t>
      </w:r>
      <w:r w:rsidR="00982784">
        <w:rPr>
          <w:rFonts w:eastAsia="Times New Roman" w:cstheme="minorHAnsi"/>
          <w:sz w:val="24"/>
          <w:szCs w:val="24"/>
        </w:rPr>
        <w:t>sbaglia</w:t>
      </w:r>
      <w:r>
        <w:rPr>
          <w:rFonts w:eastAsia="Times New Roman" w:cstheme="minorHAnsi"/>
          <w:sz w:val="24"/>
          <w:szCs w:val="24"/>
        </w:rPr>
        <w:t xml:space="preserve"> mai, ma colui che </w:t>
      </w:r>
      <w:r w:rsidR="00982784">
        <w:rPr>
          <w:rFonts w:eastAsia="Times New Roman" w:cstheme="minorHAnsi"/>
          <w:sz w:val="24"/>
          <w:szCs w:val="24"/>
        </w:rPr>
        <w:t xml:space="preserve">si sa fare </w:t>
      </w:r>
      <w:r>
        <w:rPr>
          <w:rFonts w:eastAsia="Times New Roman" w:cstheme="minorHAnsi"/>
          <w:sz w:val="24"/>
          <w:szCs w:val="24"/>
        </w:rPr>
        <w:t>strumento</w:t>
      </w:r>
      <w:r w:rsidR="00982784">
        <w:rPr>
          <w:rFonts w:eastAsia="Times New Roman" w:cstheme="minorHAnsi"/>
          <w:sz w:val="24"/>
          <w:szCs w:val="24"/>
        </w:rPr>
        <w:t>. Colui che “</w:t>
      </w:r>
      <w:r w:rsidR="00982784" w:rsidRPr="00DF0B80">
        <w:rPr>
          <w:rFonts w:cstheme="minorHAnsi"/>
          <w:color w:val="111111"/>
          <w:sz w:val="24"/>
          <w:szCs w:val="24"/>
        </w:rPr>
        <w:t>s</w:t>
      </w:r>
      <w:r w:rsidR="00982784">
        <w:rPr>
          <w:rFonts w:cstheme="minorHAnsi"/>
          <w:color w:val="111111"/>
          <w:sz w:val="24"/>
          <w:szCs w:val="24"/>
        </w:rPr>
        <w:t>a</w:t>
      </w:r>
      <w:r w:rsidR="00982784" w:rsidRPr="00DF0B80">
        <w:rPr>
          <w:rFonts w:cstheme="minorHAnsi"/>
          <w:color w:val="111111"/>
          <w:sz w:val="24"/>
          <w:szCs w:val="24"/>
        </w:rPr>
        <w:t xml:space="preserve"> da dove </w:t>
      </w:r>
      <w:r w:rsidR="00982784">
        <w:rPr>
          <w:rFonts w:cstheme="minorHAnsi"/>
          <w:color w:val="111111"/>
          <w:sz w:val="24"/>
          <w:szCs w:val="24"/>
        </w:rPr>
        <w:t xml:space="preserve">viene e </w:t>
      </w:r>
      <w:r w:rsidR="00982784" w:rsidRPr="00DF0B80">
        <w:rPr>
          <w:rFonts w:cstheme="minorHAnsi"/>
          <w:color w:val="111111"/>
          <w:sz w:val="24"/>
          <w:szCs w:val="24"/>
        </w:rPr>
        <w:t>dove va</w:t>
      </w:r>
      <w:r w:rsidR="00982784">
        <w:rPr>
          <w:rFonts w:cstheme="minorHAnsi"/>
          <w:color w:val="111111"/>
          <w:sz w:val="24"/>
          <w:szCs w:val="24"/>
        </w:rPr>
        <w:t>”</w:t>
      </w:r>
      <w:r w:rsidR="00222F3D">
        <w:rPr>
          <w:rFonts w:cstheme="minorHAnsi"/>
          <w:color w:val="111111"/>
          <w:sz w:val="24"/>
          <w:szCs w:val="24"/>
        </w:rPr>
        <w:t xml:space="preserve"> e consapevole di questo</w:t>
      </w:r>
      <w:r w:rsidR="00C31711">
        <w:rPr>
          <w:rFonts w:cstheme="minorHAnsi"/>
          <w:color w:val="111111"/>
          <w:sz w:val="24"/>
          <w:szCs w:val="24"/>
        </w:rPr>
        <w:t>,</w:t>
      </w:r>
      <w:r w:rsidR="00222F3D">
        <w:rPr>
          <w:rFonts w:cstheme="minorHAnsi"/>
          <w:color w:val="111111"/>
          <w:sz w:val="24"/>
          <w:szCs w:val="24"/>
        </w:rPr>
        <w:t xml:space="preserve"> vive. </w:t>
      </w:r>
    </w:p>
    <w:p w14:paraId="7C376CEC" w14:textId="77777777" w:rsidR="005C2D92" w:rsidRPr="004F1E3A" w:rsidRDefault="005C2D92" w:rsidP="005C2D92">
      <w:pPr>
        <w:spacing w:after="0"/>
        <w:ind w:left="426"/>
        <w:jc w:val="both"/>
        <w:rPr>
          <w:rFonts w:eastAsia="Times New Roman" w:cstheme="minorHAnsi"/>
          <w:sz w:val="23"/>
          <w:szCs w:val="23"/>
          <w:lang w:eastAsia="en-US"/>
        </w:rPr>
      </w:pPr>
    </w:p>
    <w:p w14:paraId="43BB4F23" w14:textId="4A88A05A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condividere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E60C884" w14:textId="77777777" w:rsidR="00631EE4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8"/>
          <w:szCs w:val="8"/>
        </w:rPr>
      </w:pPr>
    </w:p>
    <w:p w14:paraId="3F746BD5" w14:textId="77777777" w:rsidR="00B62DF8" w:rsidRPr="0021429B" w:rsidRDefault="00B62DF8" w:rsidP="00631EE4">
      <w:pPr>
        <w:spacing w:after="0" w:line="240" w:lineRule="auto"/>
        <w:ind w:left="1440"/>
        <w:jc w:val="both"/>
        <w:rPr>
          <w:rFonts w:eastAsia="Times New Roman" w:cstheme="minorHAnsi"/>
          <w:sz w:val="8"/>
          <w:szCs w:val="8"/>
        </w:rPr>
      </w:pPr>
    </w:p>
    <w:p w14:paraId="32107DA9" w14:textId="36FF660B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>Leggendo questo brano del Vangelo, quali caratteristiche del volto di Dio ho incontrato</w:t>
      </w:r>
      <w:r w:rsidR="001339DF" w:rsidRPr="00832A1C">
        <w:rPr>
          <w:rFonts w:eastAsia="Times New Roman" w:cstheme="minorHAnsi"/>
          <w:sz w:val="24"/>
          <w:szCs w:val="24"/>
        </w:rPr>
        <w:t>? C</w:t>
      </w:r>
      <w:r w:rsidRPr="00832A1C">
        <w:rPr>
          <w:rFonts w:eastAsia="Times New Roman" w:cstheme="minorHAnsi"/>
          <w:sz w:val="24"/>
          <w:szCs w:val="24"/>
        </w:rPr>
        <w:t xml:space="preserve">osa mi stupisce, cosa mi inquieta? </w:t>
      </w:r>
    </w:p>
    <w:p w14:paraId="3DB18EAB" w14:textId="147CC102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 xml:space="preserve">Che cosa dice questo Dio alla mia vita? </w:t>
      </w:r>
    </w:p>
    <w:p w14:paraId="56CB1FC8" w14:textId="2767C205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>Mi è rimasto un dubbio, avrei bisogno di un ulteriore chiarimento….</w:t>
      </w:r>
    </w:p>
    <w:p w14:paraId="70F35FA3" w14:textId="77777777" w:rsidR="00E24987" w:rsidRDefault="00E24987" w:rsidP="000E02B1">
      <w:pPr>
        <w:pStyle w:val="Paragrafoelenco"/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</w:rPr>
      </w:pPr>
    </w:p>
    <w:p w14:paraId="7560A711" w14:textId="47EB7001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pregare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3B91289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39291396" w14:textId="77777777" w:rsidR="00B62DF8" w:rsidRPr="001D6C5B" w:rsidRDefault="00B62DF8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23CC3B59" w14:textId="1E2608E6" w:rsidR="00631EE4" w:rsidRPr="00832A1C" w:rsidRDefault="00631EE4" w:rsidP="000E3C8E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832A1C">
        <w:rPr>
          <w:rFonts w:eastAsia="Times New Roman" w:cstheme="minorHAnsi"/>
          <w:i/>
          <w:sz w:val="24"/>
          <w:szCs w:val="24"/>
        </w:rPr>
        <w:t>lode</w:t>
      </w:r>
      <w:r w:rsidRPr="00832A1C">
        <w:rPr>
          <w:rFonts w:eastAsia="Times New Roman" w:cstheme="minorHAnsi"/>
          <w:sz w:val="24"/>
          <w:szCs w:val="24"/>
        </w:rPr>
        <w:t xml:space="preserve">, del </w:t>
      </w:r>
      <w:r w:rsidRPr="00832A1C">
        <w:rPr>
          <w:rFonts w:eastAsia="Times New Roman" w:cstheme="minorHAnsi"/>
          <w:i/>
          <w:sz w:val="24"/>
          <w:szCs w:val="24"/>
        </w:rPr>
        <w:t>ringraziamento</w:t>
      </w:r>
      <w:r w:rsidRPr="00832A1C">
        <w:rPr>
          <w:rFonts w:eastAsia="Times New Roman" w:cstheme="minorHAnsi"/>
          <w:sz w:val="24"/>
          <w:szCs w:val="24"/>
        </w:rPr>
        <w:t>, dell’</w:t>
      </w:r>
      <w:r w:rsidRPr="00832A1C">
        <w:rPr>
          <w:rFonts w:eastAsia="Times New Roman" w:cstheme="minorHAnsi"/>
          <w:i/>
          <w:sz w:val="24"/>
          <w:szCs w:val="24"/>
        </w:rPr>
        <w:t>invocazione</w:t>
      </w:r>
      <w:r w:rsidRPr="00832A1C">
        <w:rPr>
          <w:rFonts w:eastAsia="Times New Roman" w:cstheme="minorHAnsi"/>
          <w:sz w:val="24"/>
          <w:szCs w:val="24"/>
        </w:rPr>
        <w:t xml:space="preserve"> o dell’</w:t>
      </w:r>
      <w:r w:rsidRPr="00832A1C">
        <w:rPr>
          <w:rFonts w:eastAsia="Times New Roman" w:cstheme="minorHAnsi"/>
          <w:i/>
          <w:sz w:val="24"/>
          <w:szCs w:val="24"/>
        </w:rPr>
        <w:t>intercessione</w:t>
      </w:r>
      <w:r w:rsidRPr="00832A1C">
        <w:rPr>
          <w:rFonts w:eastAsia="Times New Roman" w:cstheme="minorHAnsi"/>
          <w:sz w:val="24"/>
          <w:szCs w:val="24"/>
        </w:rPr>
        <w:t>.</w:t>
      </w:r>
    </w:p>
    <w:p w14:paraId="7DB7A44E" w14:textId="77777777" w:rsidR="004A316C" w:rsidRPr="0021429B" w:rsidRDefault="004A316C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24010427" w14:textId="3663E516" w:rsidR="00CC2468" w:rsidRDefault="00CC2468" w:rsidP="004E486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canzone </w:t>
      </w:r>
      <w:r w:rsidRPr="003C4BB4">
        <w:rPr>
          <w:rFonts w:cstheme="minorHAnsi"/>
          <w:i/>
          <w:iCs/>
          <w:sz w:val="24"/>
          <w:szCs w:val="24"/>
        </w:rPr>
        <w:t>Padre</w:t>
      </w:r>
      <w:r>
        <w:rPr>
          <w:rFonts w:cstheme="minorHAnsi"/>
          <w:sz w:val="24"/>
          <w:szCs w:val="24"/>
        </w:rPr>
        <w:t xml:space="preserve"> del cantautore Claudio Chieffo offre alcuni spunti per riflettere su questo testo!</w:t>
      </w:r>
    </w:p>
    <w:p w14:paraId="2486A0DF" w14:textId="4CD66A25" w:rsidR="00CC2468" w:rsidRPr="003C4BB4" w:rsidRDefault="001A40EE" w:rsidP="004E4869">
      <w:pPr>
        <w:spacing w:after="0"/>
        <w:jc w:val="both"/>
        <w:rPr>
          <w:rFonts w:cstheme="minorHAnsi"/>
          <w:sz w:val="12"/>
          <w:szCs w:val="12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257DE78" wp14:editId="42ED3C1D">
            <wp:simplePos x="0" y="0"/>
            <wp:positionH relativeFrom="margin">
              <wp:posOffset>2781935</wp:posOffset>
            </wp:positionH>
            <wp:positionV relativeFrom="paragraph">
              <wp:posOffset>0</wp:posOffset>
            </wp:positionV>
            <wp:extent cx="132397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2" name="Immagine 2" descr="Immagine che contiene modello, Elementi grafici, pixel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modello, Elementi grafici, pixel, design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9A256" w14:textId="40B75A4E" w:rsidR="003C4BB4" w:rsidRDefault="003C4BB4" w:rsidP="004E4869">
      <w:pPr>
        <w:spacing w:after="0"/>
        <w:jc w:val="both"/>
        <w:rPr>
          <w:rFonts w:cstheme="minorHAnsi"/>
          <w:sz w:val="24"/>
          <w:szCs w:val="24"/>
        </w:rPr>
      </w:pPr>
      <w:r w:rsidRPr="003C4BB4">
        <w:rPr>
          <w:rFonts w:cstheme="minorHAnsi"/>
          <w:i/>
          <w:iCs/>
          <w:sz w:val="24"/>
          <w:szCs w:val="24"/>
        </w:rPr>
        <w:t>Padre</w:t>
      </w:r>
      <w:r>
        <w:rPr>
          <w:rFonts w:cstheme="minorHAnsi"/>
          <w:sz w:val="24"/>
          <w:szCs w:val="24"/>
        </w:rPr>
        <w:t xml:space="preserve"> di Claudio Chieffo</w:t>
      </w:r>
    </w:p>
    <w:p w14:paraId="1520C086" w14:textId="77777777" w:rsidR="001A40EE" w:rsidRPr="001A40EE" w:rsidRDefault="001A40EE" w:rsidP="003C4BB4">
      <w:pPr>
        <w:spacing w:after="0"/>
        <w:rPr>
          <w:rFonts w:cstheme="minorHAnsi"/>
          <w:sz w:val="8"/>
          <w:szCs w:val="8"/>
        </w:rPr>
      </w:pPr>
    </w:p>
    <w:p w14:paraId="3BD607DD" w14:textId="35B252D7" w:rsidR="003C4BB4" w:rsidRPr="003C4BB4" w:rsidRDefault="003C4BB4" w:rsidP="003C4BB4">
      <w:pPr>
        <w:spacing w:after="0"/>
        <w:rPr>
          <w:rFonts w:cstheme="minorHAnsi"/>
          <w:sz w:val="10"/>
          <w:szCs w:val="10"/>
        </w:rPr>
      </w:pPr>
      <w:r w:rsidRPr="003C4BB4">
        <w:rPr>
          <w:rFonts w:cstheme="minorHAnsi"/>
          <w:sz w:val="24"/>
          <w:szCs w:val="24"/>
        </w:rPr>
        <w:t>Tu non sapevi ancora</w:t>
      </w:r>
      <w:r w:rsidRPr="003C4BB4">
        <w:rPr>
          <w:rFonts w:cstheme="minorHAnsi"/>
          <w:sz w:val="24"/>
          <w:szCs w:val="24"/>
        </w:rPr>
        <w:br/>
        <w:t>Come ti avrei chiamato</w:t>
      </w:r>
      <w:r w:rsidRPr="003C4BB4">
        <w:rPr>
          <w:rFonts w:cstheme="minorHAnsi"/>
          <w:sz w:val="24"/>
          <w:szCs w:val="24"/>
        </w:rPr>
        <w:br/>
        <w:t>Il volto che ti ho dato</w:t>
      </w:r>
      <w:r w:rsidRPr="003C4BB4">
        <w:rPr>
          <w:rFonts w:cstheme="minorHAnsi"/>
          <w:sz w:val="24"/>
          <w:szCs w:val="24"/>
        </w:rPr>
        <w:br/>
        <w:t>La storia che hai vissuto</w:t>
      </w:r>
      <w:r w:rsidRPr="003C4BB4">
        <w:rPr>
          <w:rFonts w:cstheme="minorHAnsi"/>
          <w:sz w:val="24"/>
          <w:szCs w:val="24"/>
        </w:rPr>
        <w:br/>
        <w:t>Tu non sapevi ancora</w:t>
      </w:r>
      <w:r>
        <w:rPr>
          <w:rFonts w:cstheme="minorHAnsi"/>
          <w:sz w:val="24"/>
          <w:szCs w:val="24"/>
        </w:rPr>
        <w:t>, …</w:t>
      </w:r>
      <w:r w:rsidRPr="003C4BB4">
        <w:rPr>
          <w:rFonts w:cstheme="minorHAnsi"/>
          <w:sz w:val="24"/>
          <w:szCs w:val="24"/>
        </w:rPr>
        <w:br/>
      </w:r>
    </w:p>
    <w:p w14:paraId="1CF87544" w14:textId="0231CBF8" w:rsidR="003C4BB4" w:rsidRPr="003C4BB4" w:rsidRDefault="003C4BB4" w:rsidP="003C4BB4">
      <w:pPr>
        <w:spacing w:after="0"/>
        <w:rPr>
          <w:rFonts w:cstheme="minorHAnsi"/>
          <w:sz w:val="10"/>
          <w:szCs w:val="10"/>
        </w:rPr>
      </w:pPr>
      <w:r w:rsidRPr="003C4BB4">
        <w:rPr>
          <w:rFonts w:cstheme="minorHAnsi"/>
          <w:sz w:val="24"/>
          <w:szCs w:val="24"/>
        </w:rPr>
        <w:t>Quando giocavi sulla porta della casa a fare la signora</w:t>
      </w:r>
      <w:r w:rsidRPr="003C4BB4">
        <w:rPr>
          <w:rFonts w:cstheme="minorHAnsi"/>
          <w:sz w:val="24"/>
          <w:szCs w:val="24"/>
        </w:rPr>
        <w:br/>
        <w:t>Io preparavo alla tua vita grandi cose</w:t>
      </w:r>
      <w:r w:rsidRPr="003C4BB4">
        <w:rPr>
          <w:rFonts w:cstheme="minorHAnsi"/>
          <w:sz w:val="24"/>
          <w:szCs w:val="24"/>
        </w:rPr>
        <w:br/>
        <w:t>Che non sapevi ancora</w:t>
      </w:r>
      <w:r>
        <w:rPr>
          <w:rFonts w:cstheme="minorHAnsi"/>
          <w:sz w:val="24"/>
          <w:szCs w:val="24"/>
        </w:rPr>
        <w:t>, …</w:t>
      </w:r>
      <w:r w:rsidRPr="003C4BB4">
        <w:rPr>
          <w:rFonts w:cstheme="minorHAnsi"/>
          <w:sz w:val="24"/>
          <w:szCs w:val="24"/>
        </w:rPr>
        <w:br/>
      </w:r>
    </w:p>
    <w:p w14:paraId="02B7833B" w14:textId="57D62F14" w:rsidR="003C4BB4" w:rsidRPr="003C4BB4" w:rsidRDefault="003C4BB4" w:rsidP="003C4BB4">
      <w:pPr>
        <w:spacing w:after="0"/>
        <w:rPr>
          <w:rFonts w:cstheme="minorHAnsi"/>
          <w:sz w:val="10"/>
          <w:szCs w:val="10"/>
        </w:rPr>
      </w:pPr>
      <w:r w:rsidRPr="003C4BB4">
        <w:rPr>
          <w:rFonts w:cstheme="minorHAnsi"/>
          <w:sz w:val="24"/>
          <w:szCs w:val="24"/>
        </w:rPr>
        <w:t>Poi conoscesti il dolore</w:t>
      </w:r>
      <w:r w:rsidRPr="003C4BB4">
        <w:rPr>
          <w:rFonts w:cstheme="minorHAnsi"/>
          <w:sz w:val="24"/>
          <w:szCs w:val="24"/>
        </w:rPr>
        <w:br/>
        <w:t>Che toglie il gusto alle cose</w:t>
      </w:r>
      <w:r w:rsidRPr="003C4BB4">
        <w:rPr>
          <w:rFonts w:cstheme="minorHAnsi"/>
          <w:sz w:val="24"/>
          <w:szCs w:val="24"/>
        </w:rPr>
        <w:br/>
        <w:t>Ma riempie le parole</w:t>
      </w:r>
      <w:r w:rsidRPr="003C4BB4">
        <w:rPr>
          <w:rFonts w:cstheme="minorHAnsi"/>
          <w:sz w:val="24"/>
          <w:szCs w:val="24"/>
        </w:rPr>
        <w:br/>
        <w:t>Di vita le colora</w:t>
      </w:r>
      <w:r w:rsidRPr="003C4BB4">
        <w:rPr>
          <w:rFonts w:cstheme="minorHAnsi"/>
          <w:sz w:val="24"/>
          <w:szCs w:val="24"/>
        </w:rPr>
        <w:br/>
        <w:t>Tu lo vivesti allora</w:t>
      </w:r>
      <w:r>
        <w:rPr>
          <w:rFonts w:cstheme="minorHAnsi"/>
          <w:sz w:val="24"/>
          <w:szCs w:val="24"/>
        </w:rPr>
        <w:t>, …</w:t>
      </w:r>
      <w:r w:rsidRPr="003C4BB4">
        <w:rPr>
          <w:rFonts w:cstheme="minorHAnsi"/>
          <w:sz w:val="24"/>
          <w:szCs w:val="24"/>
        </w:rPr>
        <w:br/>
      </w:r>
    </w:p>
    <w:p w14:paraId="55321386" w14:textId="2892B675" w:rsidR="003C4BB4" w:rsidRPr="003C4BB4" w:rsidRDefault="003C4BB4" w:rsidP="003C4BB4">
      <w:pPr>
        <w:spacing w:after="0"/>
        <w:rPr>
          <w:rFonts w:cstheme="minorHAnsi"/>
          <w:sz w:val="10"/>
          <w:szCs w:val="10"/>
        </w:rPr>
      </w:pPr>
      <w:r w:rsidRPr="003C4BB4">
        <w:rPr>
          <w:rFonts w:cstheme="minorHAnsi"/>
          <w:sz w:val="24"/>
          <w:szCs w:val="24"/>
        </w:rPr>
        <w:t>Poi ti ho donato quell'amore sincero</w:t>
      </w:r>
      <w:r w:rsidRPr="003C4BB4">
        <w:rPr>
          <w:rFonts w:cstheme="minorHAnsi"/>
          <w:sz w:val="24"/>
          <w:szCs w:val="24"/>
        </w:rPr>
        <w:br/>
        <w:t>Così misero e grande</w:t>
      </w:r>
      <w:r w:rsidRPr="003C4BB4">
        <w:rPr>
          <w:rFonts w:cstheme="minorHAnsi"/>
          <w:sz w:val="24"/>
          <w:szCs w:val="24"/>
        </w:rPr>
        <w:br/>
        <w:t>Perché il dolore diventasse più lieve</w:t>
      </w:r>
      <w:r w:rsidRPr="003C4BB4">
        <w:rPr>
          <w:rFonts w:cstheme="minorHAnsi"/>
          <w:sz w:val="24"/>
          <w:szCs w:val="24"/>
        </w:rPr>
        <w:br/>
        <w:t>E il tuo amore infinito</w:t>
      </w:r>
      <w:r>
        <w:rPr>
          <w:rFonts w:cstheme="minorHAnsi"/>
          <w:sz w:val="24"/>
          <w:szCs w:val="24"/>
        </w:rPr>
        <w:t>, …</w:t>
      </w:r>
      <w:r w:rsidRPr="003C4BB4">
        <w:rPr>
          <w:rFonts w:cstheme="minorHAnsi"/>
          <w:sz w:val="24"/>
          <w:szCs w:val="24"/>
        </w:rPr>
        <w:br/>
      </w:r>
    </w:p>
    <w:p w14:paraId="7D23D225" w14:textId="77777777" w:rsidR="003C4BB4" w:rsidRPr="003C4BB4" w:rsidRDefault="003C4BB4" w:rsidP="003C4BB4">
      <w:pPr>
        <w:spacing w:after="0"/>
        <w:rPr>
          <w:rFonts w:cstheme="minorHAnsi"/>
          <w:sz w:val="24"/>
          <w:szCs w:val="24"/>
        </w:rPr>
      </w:pPr>
      <w:r w:rsidRPr="003C4BB4">
        <w:rPr>
          <w:rFonts w:cstheme="minorHAnsi"/>
          <w:sz w:val="24"/>
          <w:szCs w:val="24"/>
        </w:rPr>
        <w:t>Ora ti voglio con me</w:t>
      </w:r>
      <w:r w:rsidRPr="003C4BB4">
        <w:rPr>
          <w:rFonts w:cstheme="minorHAnsi"/>
          <w:sz w:val="24"/>
          <w:szCs w:val="24"/>
        </w:rPr>
        <w:br/>
        <w:t>Non devi avere paura</w:t>
      </w:r>
      <w:r w:rsidRPr="003C4BB4">
        <w:rPr>
          <w:rFonts w:cstheme="minorHAnsi"/>
          <w:sz w:val="24"/>
          <w:szCs w:val="24"/>
        </w:rPr>
        <w:br/>
        <w:t>Devi lasciarti andare</w:t>
      </w:r>
      <w:r w:rsidRPr="003C4BB4">
        <w:rPr>
          <w:rFonts w:cstheme="minorHAnsi"/>
          <w:sz w:val="24"/>
          <w:szCs w:val="24"/>
        </w:rPr>
        <w:br/>
        <w:t>Tutto si compie ora</w:t>
      </w:r>
      <w:r w:rsidRPr="003C4BB4">
        <w:rPr>
          <w:rFonts w:cstheme="minorHAnsi"/>
          <w:sz w:val="24"/>
          <w:szCs w:val="24"/>
        </w:rPr>
        <w:br/>
        <w:t>Tutto si compie ora</w:t>
      </w:r>
      <w:r w:rsidRPr="003C4BB4">
        <w:rPr>
          <w:rFonts w:cstheme="minorHAnsi"/>
          <w:sz w:val="24"/>
          <w:szCs w:val="24"/>
        </w:rPr>
        <w:br/>
        <w:t>Tutto si compie</w:t>
      </w:r>
    </w:p>
    <w:p w14:paraId="63CAAE17" w14:textId="248693EC" w:rsidR="004E4869" w:rsidRPr="004E4869" w:rsidRDefault="003C4BB4" w:rsidP="001A40EE">
      <w:pPr>
        <w:spacing w:after="0"/>
        <w:rPr>
          <w:rFonts w:cstheme="minorHAnsi"/>
          <w:sz w:val="24"/>
          <w:szCs w:val="24"/>
        </w:rPr>
      </w:pPr>
      <w:r w:rsidRPr="003C4BB4">
        <w:rPr>
          <w:rFonts w:cstheme="minorHAnsi"/>
          <w:sz w:val="24"/>
          <w:szCs w:val="24"/>
        </w:rPr>
        <w:t>Ora qui non esiste più il buio</w:t>
      </w:r>
      <w:r w:rsidRPr="003C4BB4">
        <w:rPr>
          <w:rFonts w:cstheme="minorHAnsi"/>
          <w:sz w:val="24"/>
          <w:szCs w:val="24"/>
        </w:rPr>
        <w:br/>
        <w:t>C'è la luce negli occhi di Dio</w:t>
      </w:r>
      <w:r w:rsidRPr="003C4BB4">
        <w:rPr>
          <w:rFonts w:cstheme="minorHAnsi"/>
          <w:sz w:val="24"/>
          <w:szCs w:val="24"/>
        </w:rPr>
        <w:br/>
        <w:t>C'è la pace nelle mani di Dio</w:t>
      </w:r>
      <w:r w:rsidRPr="003C4BB4">
        <w:rPr>
          <w:rFonts w:cstheme="minorHAnsi"/>
          <w:sz w:val="24"/>
          <w:szCs w:val="24"/>
        </w:rPr>
        <w:br/>
        <w:t>C'è la gioia nel cuore di Dio</w:t>
      </w:r>
    </w:p>
    <w:sectPr w:rsidR="004E4869" w:rsidRPr="004E4869" w:rsidSect="00EE6876">
      <w:pgSz w:w="8419" w:h="11906" w:orient="landscape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C52"/>
    <w:multiLevelType w:val="hybridMultilevel"/>
    <w:tmpl w:val="BA2CDBF8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76D9"/>
    <w:multiLevelType w:val="hybridMultilevel"/>
    <w:tmpl w:val="66F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B439B"/>
    <w:multiLevelType w:val="hybridMultilevel"/>
    <w:tmpl w:val="A30CB6F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52F46B4"/>
    <w:multiLevelType w:val="hybridMultilevel"/>
    <w:tmpl w:val="AB78CFEC"/>
    <w:lvl w:ilvl="0" w:tplc="D81E833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43861">
    <w:abstractNumId w:val="6"/>
  </w:num>
  <w:num w:numId="2" w16cid:durableId="1981575937">
    <w:abstractNumId w:val="8"/>
  </w:num>
  <w:num w:numId="3" w16cid:durableId="1143691615">
    <w:abstractNumId w:val="11"/>
  </w:num>
  <w:num w:numId="4" w16cid:durableId="1909073747">
    <w:abstractNumId w:val="10"/>
  </w:num>
  <w:num w:numId="5" w16cid:durableId="311912073">
    <w:abstractNumId w:val="7"/>
  </w:num>
  <w:num w:numId="6" w16cid:durableId="220138414">
    <w:abstractNumId w:val="2"/>
  </w:num>
  <w:num w:numId="7" w16cid:durableId="2124418760">
    <w:abstractNumId w:val="9"/>
  </w:num>
  <w:num w:numId="8" w16cid:durableId="716513962">
    <w:abstractNumId w:val="3"/>
  </w:num>
  <w:num w:numId="9" w16cid:durableId="1553155966">
    <w:abstractNumId w:val="12"/>
  </w:num>
  <w:num w:numId="10" w16cid:durableId="1711344253">
    <w:abstractNumId w:val="1"/>
  </w:num>
  <w:num w:numId="11" w16cid:durableId="25327321">
    <w:abstractNumId w:val="5"/>
  </w:num>
  <w:num w:numId="12" w16cid:durableId="100378205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5A96"/>
    <w:rsid w:val="000121AF"/>
    <w:rsid w:val="00013B54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DED"/>
    <w:rsid w:val="000654D1"/>
    <w:rsid w:val="000669E4"/>
    <w:rsid w:val="00067074"/>
    <w:rsid w:val="00067400"/>
    <w:rsid w:val="0006745B"/>
    <w:rsid w:val="000730E4"/>
    <w:rsid w:val="00077E62"/>
    <w:rsid w:val="00083B23"/>
    <w:rsid w:val="00084A87"/>
    <w:rsid w:val="00085C96"/>
    <w:rsid w:val="00086155"/>
    <w:rsid w:val="00091A4C"/>
    <w:rsid w:val="00091BC3"/>
    <w:rsid w:val="000931D9"/>
    <w:rsid w:val="000932A8"/>
    <w:rsid w:val="000A0E55"/>
    <w:rsid w:val="000A0EE3"/>
    <w:rsid w:val="000A2549"/>
    <w:rsid w:val="000A2CB2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49EC"/>
    <w:rsid w:val="001C43BB"/>
    <w:rsid w:val="001D0FEB"/>
    <w:rsid w:val="001D1FD9"/>
    <w:rsid w:val="001D6C5B"/>
    <w:rsid w:val="001E0AC1"/>
    <w:rsid w:val="001E2545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2F3D"/>
    <w:rsid w:val="002238B1"/>
    <w:rsid w:val="00224945"/>
    <w:rsid w:val="00224DB2"/>
    <w:rsid w:val="00224E2B"/>
    <w:rsid w:val="002276C7"/>
    <w:rsid w:val="002311E1"/>
    <w:rsid w:val="00231389"/>
    <w:rsid w:val="002324B7"/>
    <w:rsid w:val="00233B0B"/>
    <w:rsid w:val="00234BC5"/>
    <w:rsid w:val="00235597"/>
    <w:rsid w:val="00241D9D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217E"/>
    <w:rsid w:val="002E2245"/>
    <w:rsid w:val="002E559B"/>
    <w:rsid w:val="002F389F"/>
    <w:rsid w:val="002F5482"/>
    <w:rsid w:val="00300D27"/>
    <w:rsid w:val="0030421A"/>
    <w:rsid w:val="00304305"/>
    <w:rsid w:val="003053F8"/>
    <w:rsid w:val="003069FC"/>
    <w:rsid w:val="003109C5"/>
    <w:rsid w:val="00311D66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7BF"/>
    <w:rsid w:val="003A38E9"/>
    <w:rsid w:val="003A65EA"/>
    <w:rsid w:val="003B2812"/>
    <w:rsid w:val="003B6043"/>
    <w:rsid w:val="003C0A92"/>
    <w:rsid w:val="003C4BB4"/>
    <w:rsid w:val="003E6B33"/>
    <w:rsid w:val="003E6F0A"/>
    <w:rsid w:val="003F0D66"/>
    <w:rsid w:val="003F2C6C"/>
    <w:rsid w:val="003F398C"/>
    <w:rsid w:val="003F3C56"/>
    <w:rsid w:val="003F6443"/>
    <w:rsid w:val="0040103E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4662"/>
    <w:rsid w:val="0047593A"/>
    <w:rsid w:val="00480E14"/>
    <w:rsid w:val="004818A9"/>
    <w:rsid w:val="00491823"/>
    <w:rsid w:val="004931D8"/>
    <w:rsid w:val="00496699"/>
    <w:rsid w:val="004A316C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1644F"/>
    <w:rsid w:val="005169D1"/>
    <w:rsid w:val="00516DC8"/>
    <w:rsid w:val="0051761D"/>
    <w:rsid w:val="0052365E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6083"/>
    <w:rsid w:val="005E64EE"/>
    <w:rsid w:val="005F03E6"/>
    <w:rsid w:val="005F4EB0"/>
    <w:rsid w:val="00600A6F"/>
    <w:rsid w:val="00602171"/>
    <w:rsid w:val="006029ED"/>
    <w:rsid w:val="00607035"/>
    <w:rsid w:val="00614469"/>
    <w:rsid w:val="00615906"/>
    <w:rsid w:val="006160C5"/>
    <w:rsid w:val="006206B2"/>
    <w:rsid w:val="00622A59"/>
    <w:rsid w:val="006235BC"/>
    <w:rsid w:val="00631EE4"/>
    <w:rsid w:val="00631F23"/>
    <w:rsid w:val="00635A3C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80D60"/>
    <w:rsid w:val="006856E8"/>
    <w:rsid w:val="006858D0"/>
    <w:rsid w:val="00687BB6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3010"/>
    <w:rsid w:val="006F446C"/>
    <w:rsid w:val="006F4F7D"/>
    <w:rsid w:val="006F6F59"/>
    <w:rsid w:val="00703EAD"/>
    <w:rsid w:val="00712D50"/>
    <w:rsid w:val="007167B9"/>
    <w:rsid w:val="00721DFE"/>
    <w:rsid w:val="00723922"/>
    <w:rsid w:val="00727230"/>
    <w:rsid w:val="00727BF3"/>
    <w:rsid w:val="00731639"/>
    <w:rsid w:val="0073194F"/>
    <w:rsid w:val="00732663"/>
    <w:rsid w:val="007354C9"/>
    <w:rsid w:val="00736D85"/>
    <w:rsid w:val="00741C04"/>
    <w:rsid w:val="00745112"/>
    <w:rsid w:val="007466BF"/>
    <w:rsid w:val="00751A7F"/>
    <w:rsid w:val="0075212F"/>
    <w:rsid w:val="00752485"/>
    <w:rsid w:val="0075272E"/>
    <w:rsid w:val="007556BC"/>
    <w:rsid w:val="00756A7B"/>
    <w:rsid w:val="00773E14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639"/>
    <w:rsid w:val="00815CC1"/>
    <w:rsid w:val="0082393D"/>
    <w:rsid w:val="00832A1C"/>
    <w:rsid w:val="008337D2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61ACD"/>
    <w:rsid w:val="00863700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7D8"/>
    <w:rsid w:val="008B182A"/>
    <w:rsid w:val="008B1AC8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F3CA9"/>
    <w:rsid w:val="008F50F3"/>
    <w:rsid w:val="008F5825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61B35"/>
    <w:rsid w:val="00963F9A"/>
    <w:rsid w:val="0096770D"/>
    <w:rsid w:val="00972B71"/>
    <w:rsid w:val="00976FC7"/>
    <w:rsid w:val="009804EB"/>
    <w:rsid w:val="00980A9E"/>
    <w:rsid w:val="00981CFD"/>
    <w:rsid w:val="00982784"/>
    <w:rsid w:val="00983612"/>
    <w:rsid w:val="00984CCB"/>
    <w:rsid w:val="00987725"/>
    <w:rsid w:val="00993271"/>
    <w:rsid w:val="0099633F"/>
    <w:rsid w:val="00996AB6"/>
    <w:rsid w:val="009B3CB4"/>
    <w:rsid w:val="009B44AC"/>
    <w:rsid w:val="009B5AC1"/>
    <w:rsid w:val="009B7653"/>
    <w:rsid w:val="009C1AF3"/>
    <w:rsid w:val="009C1EF2"/>
    <w:rsid w:val="009D074E"/>
    <w:rsid w:val="009D1E3F"/>
    <w:rsid w:val="009D21C1"/>
    <w:rsid w:val="009D24FB"/>
    <w:rsid w:val="009D37CC"/>
    <w:rsid w:val="009D3D6A"/>
    <w:rsid w:val="009D6D6E"/>
    <w:rsid w:val="009D6DCE"/>
    <w:rsid w:val="009E0E75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2E50"/>
    <w:rsid w:val="00A549AC"/>
    <w:rsid w:val="00A60137"/>
    <w:rsid w:val="00A6070C"/>
    <w:rsid w:val="00A61575"/>
    <w:rsid w:val="00A61F92"/>
    <w:rsid w:val="00A63BAB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2243"/>
    <w:rsid w:val="00AF3657"/>
    <w:rsid w:val="00AF5820"/>
    <w:rsid w:val="00AF61B4"/>
    <w:rsid w:val="00AF65FD"/>
    <w:rsid w:val="00AF7E5E"/>
    <w:rsid w:val="00B0083F"/>
    <w:rsid w:val="00B009F7"/>
    <w:rsid w:val="00B02C84"/>
    <w:rsid w:val="00B02E99"/>
    <w:rsid w:val="00B03B46"/>
    <w:rsid w:val="00B0464A"/>
    <w:rsid w:val="00B07D8F"/>
    <w:rsid w:val="00B13286"/>
    <w:rsid w:val="00B14D1C"/>
    <w:rsid w:val="00B207BE"/>
    <w:rsid w:val="00B20927"/>
    <w:rsid w:val="00B21218"/>
    <w:rsid w:val="00B222C2"/>
    <w:rsid w:val="00B269BC"/>
    <w:rsid w:val="00B337DB"/>
    <w:rsid w:val="00B365D7"/>
    <w:rsid w:val="00B374B1"/>
    <w:rsid w:val="00B41F2D"/>
    <w:rsid w:val="00B42913"/>
    <w:rsid w:val="00B43D4B"/>
    <w:rsid w:val="00B46C31"/>
    <w:rsid w:val="00B504DA"/>
    <w:rsid w:val="00B52210"/>
    <w:rsid w:val="00B56C87"/>
    <w:rsid w:val="00B60C0C"/>
    <w:rsid w:val="00B62DF8"/>
    <w:rsid w:val="00B63B8D"/>
    <w:rsid w:val="00B64905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2240"/>
    <w:rsid w:val="00BB2E69"/>
    <w:rsid w:val="00BB486F"/>
    <w:rsid w:val="00BB5D37"/>
    <w:rsid w:val="00BC1C6A"/>
    <w:rsid w:val="00BC3DE3"/>
    <w:rsid w:val="00BC6329"/>
    <w:rsid w:val="00BD06CA"/>
    <w:rsid w:val="00BD0FBE"/>
    <w:rsid w:val="00BD45B5"/>
    <w:rsid w:val="00BD7245"/>
    <w:rsid w:val="00BD7259"/>
    <w:rsid w:val="00BE02F0"/>
    <w:rsid w:val="00BE6238"/>
    <w:rsid w:val="00BF0E03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72940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B80"/>
    <w:rsid w:val="00D03DA1"/>
    <w:rsid w:val="00D05B42"/>
    <w:rsid w:val="00D06CBB"/>
    <w:rsid w:val="00D07825"/>
    <w:rsid w:val="00D10FEB"/>
    <w:rsid w:val="00D13160"/>
    <w:rsid w:val="00D2681B"/>
    <w:rsid w:val="00D300B8"/>
    <w:rsid w:val="00D31286"/>
    <w:rsid w:val="00D320F0"/>
    <w:rsid w:val="00D376CE"/>
    <w:rsid w:val="00D410E7"/>
    <w:rsid w:val="00D4412F"/>
    <w:rsid w:val="00D448DF"/>
    <w:rsid w:val="00D45280"/>
    <w:rsid w:val="00D51411"/>
    <w:rsid w:val="00D55838"/>
    <w:rsid w:val="00D568FA"/>
    <w:rsid w:val="00D56C7D"/>
    <w:rsid w:val="00D601A8"/>
    <w:rsid w:val="00D61449"/>
    <w:rsid w:val="00D6246D"/>
    <w:rsid w:val="00D63931"/>
    <w:rsid w:val="00D6424E"/>
    <w:rsid w:val="00D65DB8"/>
    <w:rsid w:val="00D67489"/>
    <w:rsid w:val="00D674EF"/>
    <w:rsid w:val="00D815DF"/>
    <w:rsid w:val="00D92013"/>
    <w:rsid w:val="00DA0FDE"/>
    <w:rsid w:val="00DA1B10"/>
    <w:rsid w:val="00DA66A8"/>
    <w:rsid w:val="00DB0B49"/>
    <w:rsid w:val="00DB19C6"/>
    <w:rsid w:val="00DB2D2E"/>
    <w:rsid w:val="00DB4A52"/>
    <w:rsid w:val="00DC503D"/>
    <w:rsid w:val="00DC68B0"/>
    <w:rsid w:val="00DC7BB0"/>
    <w:rsid w:val="00DD222E"/>
    <w:rsid w:val="00DD4FB2"/>
    <w:rsid w:val="00DE635C"/>
    <w:rsid w:val="00DF0840"/>
    <w:rsid w:val="00DF0B80"/>
    <w:rsid w:val="00DF518B"/>
    <w:rsid w:val="00E00622"/>
    <w:rsid w:val="00E027AF"/>
    <w:rsid w:val="00E036D0"/>
    <w:rsid w:val="00E1048E"/>
    <w:rsid w:val="00E10A70"/>
    <w:rsid w:val="00E20115"/>
    <w:rsid w:val="00E21439"/>
    <w:rsid w:val="00E24987"/>
    <w:rsid w:val="00E25AF2"/>
    <w:rsid w:val="00E263EA"/>
    <w:rsid w:val="00E31B0A"/>
    <w:rsid w:val="00E32F2F"/>
    <w:rsid w:val="00E35BDE"/>
    <w:rsid w:val="00E40D0F"/>
    <w:rsid w:val="00E4564E"/>
    <w:rsid w:val="00E45B23"/>
    <w:rsid w:val="00E47561"/>
    <w:rsid w:val="00E5321E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1C53"/>
    <w:rsid w:val="00E8491F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6D0A"/>
    <w:rsid w:val="00EB6DA9"/>
    <w:rsid w:val="00EB741E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9CA"/>
    <w:rsid w:val="00F33EA3"/>
    <w:rsid w:val="00F36796"/>
    <w:rsid w:val="00F376C3"/>
    <w:rsid w:val="00F405F5"/>
    <w:rsid w:val="00F42CAF"/>
    <w:rsid w:val="00F43237"/>
    <w:rsid w:val="00F44277"/>
    <w:rsid w:val="00F46B19"/>
    <w:rsid w:val="00F52370"/>
    <w:rsid w:val="00F54754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3114"/>
    <w:rsid w:val="00FB3606"/>
    <w:rsid w:val="00FB3D46"/>
    <w:rsid w:val="00FB3D66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D0294"/>
    <w:rsid w:val="00FD2074"/>
    <w:rsid w:val="00FD2E24"/>
    <w:rsid w:val="00FE0114"/>
    <w:rsid w:val="00FE05E8"/>
    <w:rsid w:val="00FE226B"/>
    <w:rsid w:val="00FE68A5"/>
    <w:rsid w:val="00FF406F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199</cp:revision>
  <cp:lastPrinted>2023-10-27T07:30:00Z</cp:lastPrinted>
  <dcterms:created xsi:type="dcterms:W3CDTF">2023-11-17T12:45:00Z</dcterms:created>
  <dcterms:modified xsi:type="dcterms:W3CDTF">2024-03-19T08:22:00Z</dcterms:modified>
</cp:coreProperties>
</file>