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F238" w14:textId="77777777" w:rsidR="00984509" w:rsidRPr="00045572" w:rsidRDefault="00045572" w:rsidP="00984509">
      <w:pPr>
        <w:pStyle w:val="NormaleWeb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261A68">
        <w:rPr>
          <w:rFonts w:asciiTheme="minorHAnsi" w:hAnsiTheme="minorHAnsi" w:cstheme="minorHAnsi"/>
          <w:b/>
          <w:color w:val="000000"/>
          <w:sz w:val="32"/>
          <w:szCs w:val="32"/>
        </w:rPr>
        <w:t>Passi di Vangelo</w:t>
      </w:r>
      <w:r w:rsidR="00984509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984509" w:rsidRPr="00045572">
        <w:rPr>
          <w:rFonts w:asciiTheme="minorHAnsi" w:hAnsiTheme="minorHAnsi" w:cstheme="minorHAnsi"/>
          <w:b/>
          <w:color w:val="000000"/>
          <w:sz w:val="32"/>
          <w:szCs w:val="32"/>
        </w:rPr>
        <w:t>(Giona 2)</w:t>
      </w:r>
    </w:p>
    <w:p w14:paraId="4F9AB429" w14:textId="445ED778" w:rsidR="00045572" w:rsidRPr="00984509" w:rsidRDefault="00045572" w:rsidP="00045572">
      <w:pPr>
        <w:pStyle w:val="NormaleWeb"/>
        <w:jc w:val="center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984509">
        <w:rPr>
          <w:rFonts w:asciiTheme="minorHAnsi" w:hAnsiTheme="minorHAnsi" w:cstheme="minorHAnsi"/>
          <w:bCs/>
          <w:color w:val="000000"/>
          <w:sz w:val="32"/>
          <w:szCs w:val="32"/>
        </w:rPr>
        <w:t>Collegio Arcivescovile – 16 febbraio 2023</w:t>
      </w:r>
    </w:p>
    <w:p w14:paraId="1805AE9C" w14:textId="77777777" w:rsidR="00984509" w:rsidRDefault="00984509" w:rsidP="00045572">
      <w:pPr>
        <w:pStyle w:val="NormaleWeb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</w:p>
    <w:p w14:paraId="13F6ABED" w14:textId="7331A3D5" w:rsidR="00045572" w:rsidRDefault="00045572" w:rsidP="00045572">
      <w:pPr>
        <w:pStyle w:val="NormaleWeb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La preghiera di </w:t>
      </w:r>
      <w:r w:rsidRPr="00984509">
        <w:rPr>
          <w:rFonts w:asciiTheme="minorHAnsi" w:hAnsiTheme="minorHAnsi" w:cstheme="minorHAnsi"/>
          <w:b/>
          <w:color w:val="000000"/>
          <w:sz w:val="32"/>
          <w:szCs w:val="32"/>
        </w:rPr>
        <w:t>Giona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ci presenta un profeta dal </w:t>
      </w:r>
      <w:r w:rsidRPr="00984509">
        <w:rPr>
          <w:rFonts w:asciiTheme="minorHAnsi" w:hAnsiTheme="minorHAnsi" w:cstheme="minorHAnsi"/>
          <w:b/>
          <w:color w:val="000000"/>
          <w:sz w:val="32"/>
          <w:szCs w:val="32"/>
        </w:rPr>
        <w:t>volto profondamente umano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: è sincero nella sua disperazione, nella sua fede un po’ egoista, nella sua preghiera dove solo lui è al centro. Tale preghiera è un disperato SOS rivolto a un Dio </w:t>
      </w:r>
      <w:r w:rsidR="00984509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anche se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Giona ancora non </w:t>
      </w:r>
      <w:proofErr w:type="gramStart"/>
      <w:r>
        <w:rPr>
          <w:rFonts w:asciiTheme="minorHAnsi" w:hAnsiTheme="minorHAnsi" w:cstheme="minorHAnsi"/>
          <w:bCs/>
          <w:color w:val="000000"/>
          <w:sz w:val="32"/>
          <w:szCs w:val="32"/>
        </w:rPr>
        <w:t>comprende</w:t>
      </w:r>
      <w:r w:rsidR="00984509">
        <w:rPr>
          <w:rFonts w:asciiTheme="minorHAnsi" w:hAnsiTheme="minorHAnsi" w:cstheme="minorHAnsi"/>
          <w:bCs/>
          <w:color w:val="000000"/>
          <w:sz w:val="32"/>
          <w:szCs w:val="32"/>
        </w:rPr>
        <w:t>;</w:t>
      </w:r>
      <w:proofErr w:type="gramEnd"/>
      <w:r w:rsidR="00984509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ma proprio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in questo senso </w:t>
      </w:r>
      <w:r w:rsidR="00984509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si fa </w:t>
      </w:r>
      <w:r w:rsidR="00984509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vera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preghiera.</w:t>
      </w:r>
    </w:p>
    <w:p w14:paraId="36D8620D" w14:textId="7D9E188D" w:rsidR="00786F50" w:rsidRDefault="002E1BAD" w:rsidP="00984509">
      <w:pPr>
        <w:pStyle w:val="NormaleWeb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984509">
        <w:rPr>
          <w:rFonts w:asciiTheme="minorHAnsi" w:hAnsiTheme="minorHAnsi" w:cstheme="minorHAnsi"/>
          <w:b/>
          <w:color w:val="000000"/>
          <w:sz w:val="32"/>
          <w:szCs w:val="32"/>
        </w:rPr>
        <w:t>Giona è ognuno di noi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con la sua </w:t>
      </w:r>
      <w:r w:rsidRPr="00984509">
        <w:rPr>
          <w:rFonts w:asciiTheme="minorHAnsi" w:hAnsiTheme="minorHAnsi" w:cstheme="minorHAnsi"/>
          <w:b/>
          <w:color w:val="000000"/>
          <w:sz w:val="32"/>
          <w:szCs w:val="32"/>
        </w:rPr>
        <w:t>ansia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la sua </w:t>
      </w:r>
      <w:r w:rsidRPr="00984509">
        <w:rPr>
          <w:rFonts w:asciiTheme="minorHAnsi" w:hAnsiTheme="minorHAnsi" w:cstheme="minorHAnsi"/>
          <w:b/>
          <w:color w:val="000000"/>
          <w:sz w:val="32"/>
          <w:szCs w:val="32"/>
        </w:rPr>
        <w:t>fatica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la sua </w:t>
      </w:r>
      <w:r w:rsidRPr="00984509">
        <w:rPr>
          <w:rFonts w:asciiTheme="minorHAnsi" w:hAnsiTheme="minorHAnsi" w:cstheme="minorHAnsi"/>
          <w:b/>
          <w:color w:val="000000"/>
          <w:sz w:val="32"/>
          <w:szCs w:val="32"/>
        </w:rPr>
        <w:t>rabbia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il suo </w:t>
      </w:r>
      <w:r w:rsidRPr="00984509">
        <w:rPr>
          <w:rFonts w:asciiTheme="minorHAnsi" w:hAnsiTheme="minorHAnsi" w:cstheme="minorHAnsi"/>
          <w:b/>
          <w:color w:val="000000"/>
          <w:sz w:val="32"/>
          <w:szCs w:val="32"/>
        </w:rPr>
        <w:t>bisogno di attenzione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la sua </w:t>
      </w:r>
      <w:r w:rsidRPr="00984509">
        <w:rPr>
          <w:rFonts w:asciiTheme="minorHAnsi" w:hAnsiTheme="minorHAnsi" w:cstheme="minorHAnsi"/>
          <w:b/>
          <w:color w:val="000000"/>
          <w:sz w:val="32"/>
          <w:szCs w:val="32"/>
        </w:rPr>
        <w:t>visione di Dio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="00BB14BE">
        <w:rPr>
          <w:rFonts w:asciiTheme="minorHAnsi" w:hAnsiTheme="minorHAnsi" w:cstheme="minorHAnsi"/>
          <w:bCs/>
          <w:color w:val="000000"/>
          <w:sz w:val="32"/>
          <w:szCs w:val="32"/>
        </w:rPr>
        <w:t>sempre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piuttosto </w:t>
      </w:r>
      <w:r w:rsidRPr="00984509">
        <w:rPr>
          <w:rFonts w:asciiTheme="minorHAnsi" w:hAnsiTheme="minorHAnsi" w:cstheme="minorHAnsi"/>
          <w:b/>
          <w:color w:val="000000"/>
          <w:sz w:val="32"/>
          <w:szCs w:val="32"/>
        </w:rPr>
        <w:t>angusta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e </w:t>
      </w:r>
      <w:r w:rsidRPr="00984509">
        <w:rPr>
          <w:rFonts w:asciiTheme="minorHAnsi" w:hAnsiTheme="minorHAnsi" w:cstheme="minorHAnsi"/>
          <w:b/>
          <w:color w:val="000000"/>
          <w:sz w:val="32"/>
          <w:szCs w:val="32"/>
        </w:rPr>
        <w:t>ristretta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</w:t>
      </w:r>
      <w:r w:rsidR="00D7649A">
        <w:rPr>
          <w:rFonts w:asciiTheme="minorHAnsi" w:hAnsiTheme="minorHAnsi" w:cstheme="minorHAnsi"/>
          <w:bCs/>
          <w:color w:val="000000"/>
          <w:sz w:val="32"/>
          <w:szCs w:val="32"/>
        </w:rPr>
        <w:t>Al pari di Giona, anche noi ci ritroviamo a dare ordini a Dio, piuttosto che a lasciarci sorprendere da Lui</w:t>
      </w:r>
      <w:r w:rsidR="00984509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; anche </w:t>
      </w:r>
      <w:r w:rsidR="00D7649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i tratti giustizialisti </w:t>
      </w:r>
      <w:r w:rsidR="00984509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del </w:t>
      </w:r>
      <w:r w:rsidR="00984509">
        <w:rPr>
          <w:rFonts w:asciiTheme="minorHAnsi" w:hAnsiTheme="minorHAnsi" w:cstheme="minorHAnsi"/>
          <w:bCs/>
          <w:color w:val="000000"/>
          <w:sz w:val="32"/>
          <w:szCs w:val="32"/>
        </w:rPr>
        <w:t>profeta</w:t>
      </w:r>
      <w:r w:rsidR="00984509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="00D7649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ci interpretano alla grande: la </w:t>
      </w:r>
      <w:r w:rsidR="00D7649A" w:rsidRPr="00984509">
        <w:rPr>
          <w:rFonts w:asciiTheme="minorHAnsi" w:hAnsiTheme="minorHAnsi" w:cstheme="minorHAnsi"/>
          <w:b/>
          <w:color w:val="000000"/>
          <w:sz w:val="32"/>
          <w:szCs w:val="32"/>
        </w:rPr>
        <w:t>misericordia per tutti</w:t>
      </w:r>
      <w:r w:rsidR="00D7649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ci appare un’</w:t>
      </w:r>
      <w:r w:rsidR="00D7649A" w:rsidRPr="00984509">
        <w:rPr>
          <w:rFonts w:asciiTheme="minorHAnsi" w:hAnsiTheme="minorHAnsi" w:cstheme="minorHAnsi"/>
          <w:b/>
          <w:color w:val="000000"/>
          <w:sz w:val="32"/>
          <w:szCs w:val="32"/>
        </w:rPr>
        <w:t>ingiustizia</w:t>
      </w:r>
      <w:r w:rsidR="00D7649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dividiamo il </w:t>
      </w:r>
      <w:r w:rsidR="00D7649A" w:rsidRPr="00984509">
        <w:rPr>
          <w:rFonts w:asciiTheme="minorHAnsi" w:hAnsiTheme="minorHAnsi" w:cstheme="minorHAnsi"/>
          <w:b/>
          <w:color w:val="000000"/>
          <w:sz w:val="32"/>
          <w:szCs w:val="32"/>
        </w:rPr>
        <w:t>mondo in buoni e cattivi</w:t>
      </w:r>
      <w:r w:rsidR="00D7649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e quasi sempre ci collochiamo nel primo gruppo. Questo modo di procedere non ci regala pace</w:t>
      </w:r>
      <w:r w:rsidR="00984509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; </w:t>
      </w:r>
      <w:r w:rsidR="00D7649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come il figlio di </w:t>
      </w:r>
      <w:proofErr w:type="spellStart"/>
      <w:r w:rsidR="00D7649A">
        <w:rPr>
          <w:rFonts w:asciiTheme="minorHAnsi" w:hAnsiTheme="minorHAnsi" w:cstheme="minorHAnsi"/>
          <w:bCs/>
          <w:color w:val="000000"/>
          <w:sz w:val="32"/>
          <w:szCs w:val="32"/>
        </w:rPr>
        <w:t>Amittai</w:t>
      </w:r>
      <w:proofErr w:type="spellEnd"/>
      <w:r w:rsidR="00D7649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siamo </w:t>
      </w:r>
      <w:r w:rsidR="00D7649A" w:rsidRPr="00984509">
        <w:rPr>
          <w:rFonts w:asciiTheme="minorHAnsi" w:hAnsiTheme="minorHAnsi" w:cstheme="minorHAnsi"/>
          <w:b/>
          <w:color w:val="000000"/>
          <w:sz w:val="32"/>
          <w:szCs w:val="32"/>
        </w:rPr>
        <w:t>divisi</w:t>
      </w:r>
      <w:r w:rsidR="00D7649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</w:t>
      </w:r>
      <w:r w:rsidR="00D7649A" w:rsidRPr="00984509">
        <w:rPr>
          <w:rFonts w:asciiTheme="minorHAnsi" w:hAnsiTheme="minorHAnsi" w:cstheme="minorHAnsi"/>
          <w:b/>
          <w:color w:val="000000"/>
          <w:sz w:val="32"/>
          <w:szCs w:val="32"/>
        </w:rPr>
        <w:t>arrabbiati</w:t>
      </w:r>
      <w:r w:rsidR="00D7649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</w:t>
      </w:r>
      <w:r w:rsidR="00D7649A" w:rsidRPr="00984509">
        <w:rPr>
          <w:rFonts w:asciiTheme="minorHAnsi" w:hAnsiTheme="minorHAnsi" w:cstheme="minorHAnsi"/>
          <w:b/>
          <w:color w:val="000000"/>
          <w:sz w:val="32"/>
          <w:szCs w:val="32"/>
        </w:rPr>
        <w:t>non contenti</w:t>
      </w:r>
      <w:r w:rsidR="00D7649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</w:t>
      </w:r>
      <w:r w:rsidR="00786F50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Abbiamo molte riserve su Dio e come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gli scribi e farisei che troviamo nel vangelo di Matteo</w:t>
      </w:r>
      <w:r w:rsidR="00786F50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pretendiamo segni e conferme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: “Maestro vogliamo vedere un segno.” Mt 12,38</w:t>
      </w:r>
    </w:p>
    <w:p w14:paraId="3F4226F8" w14:textId="4705CA92" w:rsidR="00DD1BA7" w:rsidRDefault="00786F50" w:rsidP="005D7E22">
      <w:pPr>
        <w:pStyle w:val="NormaleWeb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La domanda trova la pronta risposta di </w:t>
      </w:r>
      <w:r w:rsidRPr="00984509">
        <w:rPr>
          <w:rFonts w:asciiTheme="minorHAnsi" w:hAnsiTheme="minorHAnsi" w:cstheme="minorHAnsi"/>
          <w:b/>
          <w:color w:val="000000"/>
          <w:sz w:val="32"/>
          <w:szCs w:val="32"/>
        </w:rPr>
        <w:t>Gesù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: </w:t>
      </w:r>
      <w:r w:rsidRPr="00984509">
        <w:rPr>
          <w:rFonts w:asciiTheme="minorHAnsi" w:hAnsiTheme="minorHAnsi" w:cstheme="minorHAnsi"/>
          <w:b/>
          <w:color w:val="000000"/>
          <w:sz w:val="32"/>
          <w:szCs w:val="32"/>
        </w:rPr>
        <w:t>la mia persona è il segno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.  “</w:t>
      </w:r>
      <w:r w:rsidR="005D7E22">
        <w:rPr>
          <w:rFonts w:asciiTheme="minorHAnsi" w:hAnsiTheme="minorHAnsi" w:cstheme="minorHAnsi"/>
          <w:bCs/>
          <w:color w:val="000000"/>
          <w:sz w:val="32"/>
          <w:szCs w:val="32"/>
        </w:rPr>
        <w:t>Non sarà dato nessun segno</w:t>
      </w:r>
      <w:r w:rsidR="007E69A8">
        <w:rPr>
          <w:rFonts w:asciiTheme="minorHAnsi" w:hAnsiTheme="minorHAnsi" w:cstheme="minorHAnsi"/>
          <w:bCs/>
          <w:color w:val="000000"/>
          <w:sz w:val="32"/>
          <w:szCs w:val="32"/>
        </w:rPr>
        <w:t>,</w:t>
      </w:r>
      <w:r w:rsidR="005D7E22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se non il segno di Giona</w:t>
      </w:r>
      <w:r w:rsidR="007E69A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il profeta” Mt 12, 39</w:t>
      </w:r>
      <w:r w:rsidR="00984509">
        <w:rPr>
          <w:rFonts w:asciiTheme="minorHAnsi" w:hAnsiTheme="minorHAnsi" w:cstheme="minorHAnsi"/>
          <w:bCs/>
          <w:color w:val="000000"/>
          <w:sz w:val="32"/>
          <w:szCs w:val="32"/>
        </w:rPr>
        <w:t>.</w:t>
      </w:r>
      <w:r w:rsidR="007E69A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="00DD1BA7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Lasciamo che l’invito di Gesù a confrontarci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con </w:t>
      </w:r>
      <w:r w:rsidR="00DD1BA7">
        <w:rPr>
          <w:rFonts w:asciiTheme="minorHAnsi" w:hAnsiTheme="minorHAnsi" w:cstheme="minorHAnsi"/>
          <w:bCs/>
          <w:color w:val="000000"/>
          <w:sz w:val="32"/>
          <w:szCs w:val="32"/>
        </w:rPr>
        <w:t>la sua umanità, venga raccolto dal nostro cuore.</w:t>
      </w:r>
    </w:p>
    <w:p w14:paraId="1F1F32D4" w14:textId="2478BFDA" w:rsidR="009E1B76" w:rsidRDefault="009E1B76" w:rsidP="005D7E22">
      <w:pPr>
        <w:pStyle w:val="NormaleWeb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Se vogliamo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>ricomporre la nostra umanità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dobbiamo incrociare lo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>sguardo di Cristo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Abbiamo bisogno di incontrarlo. In questo incontro, infatti, non solo ci è dato di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>scoprire il volto bellissimo di un uomo che ci apre alla bellezza di Dio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ma possiamo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>scoprire noi stessi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, perché contemplando quel volto, la nostra vita si ritrova, viene illuminata in modo decisivo.</w:t>
      </w:r>
    </w:p>
    <w:p w14:paraId="5942581C" w14:textId="32475A73" w:rsidR="009E1B76" w:rsidRDefault="00F452FE" w:rsidP="005D7E22">
      <w:pPr>
        <w:pStyle w:val="NormaleWeb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Il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>cuore si fa stretto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>non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è disponibile ad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>assecondare la misericordia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a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>concedere il perdono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a offrirlo a tutti, </w:t>
      </w:r>
      <w:r w:rsidR="00786F50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perché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non </w:t>
      </w:r>
      <w:r w:rsidR="00786F50" w:rsidRPr="00EF0C37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è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>contento di sé</w:t>
      </w:r>
      <w:r w:rsidR="00786F50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La </w:t>
      </w:r>
      <w:r w:rsidR="00786F50" w:rsidRPr="00EF0C37">
        <w:rPr>
          <w:rFonts w:asciiTheme="minorHAnsi" w:hAnsiTheme="minorHAnsi" w:cstheme="minorHAnsi"/>
          <w:b/>
          <w:color w:val="000000"/>
          <w:sz w:val="32"/>
          <w:szCs w:val="32"/>
        </w:rPr>
        <w:t>rabbia con sé stessi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786F50" w:rsidRPr="00EF0C37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ci porta ad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>avvita</w:t>
      </w:r>
      <w:r w:rsidR="00786F50" w:rsidRPr="00EF0C37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rci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su </w:t>
      </w:r>
      <w:r w:rsidR="00786F50" w:rsidRPr="00EF0C37">
        <w:rPr>
          <w:rFonts w:asciiTheme="minorHAnsi" w:hAnsiTheme="minorHAnsi" w:cstheme="minorHAnsi"/>
          <w:b/>
          <w:color w:val="000000"/>
          <w:sz w:val="32"/>
          <w:szCs w:val="32"/>
        </w:rPr>
        <w:t>di noi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nella strenua difesa dei </w:t>
      </w:r>
      <w:r w:rsidR="00786F50">
        <w:rPr>
          <w:rFonts w:asciiTheme="minorHAnsi" w:hAnsiTheme="minorHAnsi" w:cstheme="minorHAnsi"/>
          <w:bCs/>
          <w:color w:val="000000"/>
          <w:sz w:val="32"/>
          <w:szCs w:val="32"/>
        </w:rPr>
        <w:lastRenderedPageBreak/>
        <w:t>nostri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spazi e </w:t>
      </w:r>
      <w:r w:rsidR="00786F50">
        <w:rPr>
          <w:rFonts w:asciiTheme="minorHAnsi" w:hAnsiTheme="minorHAnsi" w:cstheme="minorHAnsi"/>
          <w:bCs/>
          <w:color w:val="000000"/>
          <w:sz w:val="32"/>
          <w:szCs w:val="32"/>
        </w:rPr>
        <w:t>dei nostri piccoli mondi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 Giona </w:t>
      </w:r>
      <w:r w:rsidR="00786F50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adirato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per il ricino seccato racconta plasticamente </w:t>
      </w:r>
      <w:r w:rsidR="00786F50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anche le nostre dinamiche di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ripiegamento. </w:t>
      </w:r>
    </w:p>
    <w:p w14:paraId="68B57078" w14:textId="73B4E6DB" w:rsidR="00661389" w:rsidRPr="00F4501A" w:rsidRDefault="00661389" w:rsidP="005D7E22">
      <w:pPr>
        <w:pStyle w:val="NormaleWeb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>Gesù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="005A0A3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diversamente da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Giona, </w:t>
      </w:r>
      <w:r w:rsidR="00786F50">
        <w:rPr>
          <w:rFonts w:asciiTheme="minorHAnsi" w:hAnsiTheme="minorHAnsi" w:cstheme="minorHAnsi"/>
          <w:bCs/>
          <w:color w:val="000000"/>
          <w:sz w:val="32"/>
          <w:szCs w:val="32"/>
        </w:rPr>
        <w:t>è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>libero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>aperto</w:t>
      </w:r>
      <w:r w:rsidR="00786F50">
        <w:rPr>
          <w:rFonts w:asciiTheme="minorHAnsi" w:hAnsiTheme="minorHAnsi" w:cstheme="minorHAnsi"/>
          <w:bCs/>
          <w:color w:val="000000"/>
          <w:sz w:val="32"/>
          <w:szCs w:val="32"/>
        </w:rPr>
        <w:t>,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>misericordioso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>creativo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</w:t>
      </w:r>
      <w:r w:rsidR="005A0A3A">
        <w:rPr>
          <w:rFonts w:asciiTheme="minorHAnsi" w:hAnsiTheme="minorHAnsi" w:cstheme="minorHAnsi"/>
          <w:bCs/>
          <w:color w:val="000000"/>
          <w:sz w:val="32"/>
          <w:szCs w:val="32"/>
        </w:rPr>
        <w:t>I</w:t>
      </w:r>
      <w:r w:rsidR="00786F50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suoi </w:t>
      </w:r>
      <w:r w:rsidR="00F4501A" w:rsidRPr="00EF0C37">
        <w:rPr>
          <w:rFonts w:asciiTheme="minorHAnsi" w:hAnsiTheme="minorHAnsi" w:cstheme="minorHAnsi"/>
          <w:b/>
          <w:color w:val="000000"/>
          <w:sz w:val="32"/>
          <w:szCs w:val="32"/>
        </w:rPr>
        <w:t>gesti di accoglienza, di prossimità disarmata</w:t>
      </w:r>
      <w:r w:rsidR="00786F50" w:rsidRPr="00EF0C37">
        <w:rPr>
          <w:rFonts w:asciiTheme="minorHAnsi" w:hAnsiTheme="minorHAnsi" w:cstheme="minorHAnsi"/>
          <w:b/>
          <w:color w:val="000000"/>
          <w:sz w:val="32"/>
          <w:szCs w:val="32"/>
        </w:rPr>
        <w:t>, di perdono, di gratuità</w:t>
      </w:r>
      <w:r w:rsidR="00F4501A" w:rsidRPr="00EF0C37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5A0A3A" w:rsidRPr="00EF0C37">
        <w:rPr>
          <w:rFonts w:asciiTheme="minorHAnsi" w:hAnsiTheme="minorHAnsi" w:cstheme="minorHAnsi"/>
          <w:b/>
          <w:color w:val="000000"/>
          <w:sz w:val="32"/>
          <w:szCs w:val="32"/>
        </w:rPr>
        <w:t>sono davvero belli da vedere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</w:t>
      </w:r>
      <w:r w:rsidR="005A0A3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Talmente affascinanti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che</w:t>
      </w:r>
      <w:r w:rsidR="005A0A3A">
        <w:rPr>
          <w:rFonts w:asciiTheme="minorHAnsi" w:hAnsiTheme="minorHAnsi" w:cstheme="minorHAnsi"/>
          <w:bCs/>
          <w:color w:val="000000"/>
          <w:sz w:val="32"/>
          <w:szCs w:val="32"/>
        </w:rPr>
        <w:t>, personalmente,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mi portano a riconoscere </w:t>
      </w:r>
      <w:r w:rsidR="005A0A3A">
        <w:rPr>
          <w:rFonts w:asciiTheme="minorHAnsi" w:hAnsiTheme="minorHAnsi" w:cstheme="minorHAnsi"/>
          <w:bCs/>
          <w:color w:val="000000"/>
          <w:sz w:val="32"/>
          <w:szCs w:val="32"/>
        </w:rPr>
        <w:t>nell’umanità di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Gesù il Figlio di Dio</w:t>
      </w:r>
      <w:r w:rsidR="005A0A3A">
        <w:rPr>
          <w:rFonts w:asciiTheme="minorHAnsi" w:hAnsiTheme="minorHAnsi" w:cstheme="minorHAnsi"/>
          <w:bCs/>
          <w:color w:val="000000"/>
          <w:sz w:val="32"/>
          <w:szCs w:val="32"/>
        </w:rPr>
        <w:t>.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="005A0A3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L</w:t>
      </w:r>
      <w:r w:rsidR="00F4501A">
        <w:rPr>
          <w:rFonts w:asciiTheme="minorHAnsi" w:hAnsiTheme="minorHAnsi" w:cstheme="minorHAnsi"/>
          <w:bCs/>
          <w:color w:val="000000"/>
          <w:sz w:val="32"/>
          <w:szCs w:val="32"/>
        </w:rPr>
        <w:t>’assoluta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libertà e disinvoltura con cui si rapporta con le persone, </w:t>
      </w:r>
      <w:r w:rsidR="00F4501A">
        <w:rPr>
          <w:rFonts w:asciiTheme="minorHAnsi" w:hAnsiTheme="minorHAnsi" w:cstheme="minorHAnsi"/>
          <w:bCs/>
          <w:color w:val="000000"/>
          <w:sz w:val="32"/>
          <w:szCs w:val="32"/>
        </w:rPr>
        <w:t>il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suo </w:t>
      </w:r>
      <w:r w:rsidRPr="00EF0C37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disarmato </w:t>
      </w:r>
      <w:r w:rsidR="005A0A3A" w:rsidRPr="00EF0C37">
        <w:rPr>
          <w:rFonts w:asciiTheme="minorHAnsi" w:hAnsiTheme="minorHAnsi" w:cstheme="minorHAnsi"/>
          <w:b/>
          <w:color w:val="000000"/>
          <w:sz w:val="32"/>
          <w:szCs w:val="32"/>
        </w:rPr>
        <w:t>stare con loro senza imbarazzo e scandalo</w:t>
      </w:r>
      <w:r w:rsidR="005A0A3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mostrano un lato dell’umano che fatichiamo a vedere</w:t>
      </w:r>
      <w:r w:rsidR="00EF0C37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e </w:t>
      </w:r>
      <w:r w:rsidR="005A0A3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consegniamo al campo del desiderio, piuttosto che a quello della praticabilità del nostro quotidiano. Quando lo incontri apri gli occhi, forse non te ne sei accorto, ma </w:t>
      </w:r>
      <w:r w:rsidR="005A0A3A" w:rsidRPr="00EF0C37">
        <w:rPr>
          <w:rFonts w:asciiTheme="minorHAnsi" w:hAnsiTheme="minorHAnsi" w:cstheme="minorHAnsi"/>
          <w:b/>
          <w:color w:val="000000"/>
          <w:sz w:val="32"/>
          <w:szCs w:val="32"/>
        </w:rPr>
        <w:t>Dio sta camminando con te</w:t>
      </w:r>
      <w:r w:rsidR="005A0A3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!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La persona di Gesù è </w:t>
      </w:r>
      <w:r w:rsidR="005A0A3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davvero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un canto libero dell’Amore di Dio. Chi </w:t>
      </w:r>
      <w:r w:rsidR="00F4501A">
        <w:rPr>
          <w:rFonts w:asciiTheme="minorHAnsi" w:hAnsiTheme="minorHAnsi" w:cstheme="minorHAnsi"/>
          <w:bCs/>
          <w:color w:val="000000"/>
          <w:sz w:val="32"/>
          <w:szCs w:val="32"/>
        </w:rPr>
        <w:t>L</w:t>
      </w:r>
      <w:r w:rsidR="005A0A3A">
        <w:rPr>
          <w:rFonts w:asciiTheme="minorHAnsi" w:hAnsiTheme="minorHAnsi" w:cstheme="minorHAnsi"/>
          <w:bCs/>
          <w:color w:val="000000"/>
          <w:sz w:val="32"/>
          <w:szCs w:val="32"/>
        </w:rPr>
        <w:t>a</w:t>
      </w:r>
      <w:r w:rsidR="00F4501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accosta rimane affascinato</w:t>
      </w:r>
      <w:r w:rsidR="00F4501A">
        <w:rPr>
          <w:rFonts w:asciiTheme="minorHAnsi" w:hAnsiTheme="minorHAnsi" w:cstheme="minorHAnsi"/>
          <w:bCs/>
          <w:color w:val="000000"/>
          <w:sz w:val="32"/>
          <w:szCs w:val="32"/>
        </w:rPr>
        <w:t>,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="004F761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ed </w:t>
      </w:r>
      <w:r w:rsidR="00F4501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è immediatamente catapultato in uno spazio assolutamente nuovo, dove si riscrivono completamente le categorie della </w:t>
      </w:r>
      <w:r w:rsidR="00F4501A" w:rsidRPr="00747E51">
        <w:rPr>
          <w:rFonts w:asciiTheme="minorHAnsi" w:hAnsiTheme="minorHAnsi" w:cstheme="minorHAnsi"/>
          <w:b/>
          <w:color w:val="000000"/>
          <w:sz w:val="32"/>
          <w:szCs w:val="32"/>
        </w:rPr>
        <w:t>grandezza e della forza</w:t>
      </w:r>
      <w:r w:rsidR="00F4501A">
        <w:rPr>
          <w:rFonts w:asciiTheme="minorHAnsi" w:hAnsiTheme="minorHAnsi" w:cstheme="minorHAnsi"/>
          <w:bCs/>
          <w:color w:val="000000"/>
          <w:sz w:val="32"/>
          <w:szCs w:val="32"/>
        </w:rPr>
        <w:t>. Se uno mi chiede: mostrami il Dio</w:t>
      </w:r>
      <w:r w:rsidR="004F761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in cui credi</w:t>
      </w:r>
      <w:r w:rsidR="00747E51">
        <w:rPr>
          <w:rFonts w:asciiTheme="minorHAnsi" w:hAnsiTheme="minorHAnsi" w:cstheme="minorHAnsi"/>
          <w:bCs/>
          <w:color w:val="000000"/>
          <w:sz w:val="32"/>
          <w:szCs w:val="32"/>
        </w:rPr>
        <w:t>,</w:t>
      </w:r>
      <w:r w:rsidR="004F761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senza esitazione </w:t>
      </w:r>
      <w:r w:rsidR="00F4501A">
        <w:rPr>
          <w:rFonts w:asciiTheme="minorHAnsi" w:hAnsiTheme="minorHAnsi" w:cstheme="minorHAnsi"/>
          <w:bCs/>
          <w:color w:val="000000"/>
          <w:sz w:val="32"/>
          <w:szCs w:val="32"/>
        </w:rPr>
        <w:t>rispondo</w:t>
      </w:r>
      <w:r w:rsidR="00747E51">
        <w:rPr>
          <w:rFonts w:asciiTheme="minorHAnsi" w:hAnsiTheme="minorHAnsi" w:cstheme="minorHAnsi"/>
          <w:bCs/>
          <w:color w:val="000000"/>
          <w:sz w:val="32"/>
          <w:szCs w:val="32"/>
        </w:rPr>
        <w:t>:</w:t>
      </w:r>
      <w:r w:rsidR="00F4501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leggi i </w:t>
      </w:r>
      <w:r w:rsidR="00EF0C37">
        <w:rPr>
          <w:rFonts w:asciiTheme="minorHAnsi" w:hAnsiTheme="minorHAnsi" w:cstheme="minorHAnsi"/>
          <w:bCs/>
          <w:color w:val="000000"/>
          <w:sz w:val="32"/>
          <w:szCs w:val="32"/>
        </w:rPr>
        <w:t>V</w:t>
      </w:r>
      <w:r w:rsidR="00F4501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angeli e lo </w:t>
      </w:r>
      <w:r w:rsidR="004F7618">
        <w:rPr>
          <w:rFonts w:asciiTheme="minorHAnsi" w:hAnsiTheme="minorHAnsi" w:cstheme="minorHAnsi"/>
          <w:bCs/>
          <w:color w:val="000000"/>
          <w:sz w:val="32"/>
          <w:szCs w:val="32"/>
        </w:rPr>
        <w:t>troverai</w:t>
      </w:r>
      <w:r w:rsidR="00F4501A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</w:t>
      </w:r>
      <w:r w:rsidR="004F7618">
        <w:rPr>
          <w:rFonts w:asciiTheme="minorHAnsi" w:hAnsiTheme="minorHAnsi" w:cstheme="minorHAnsi"/>
          <w:bCs/>
          <w:color w:val="000000"/>
          <w:sz w:val="32"/>
          <w:szCs w:val="32"/>
        </w:rPr>
        <w:t>Vuoi f</w:t>
      </w:r>
      <w:r w:rsidR="00BB14BE">
        <w:rPr>
          <w:rFonts w:asciiTheme="minorHAnsi" w:hAnsiTheme="minorHAnsi" w:cstheme="minorHAnsi"/>
          <w:bCs/>
          <w:color w:val="000000"/>
          <w:sz w:val="32"/>
          <w:szCs w:val="32"/>
        </w:rPr>
        <w:t>are esperienza dell’</w:t>
      </w:r>
      <w:r w:rsidR="004F7618">
        <w:rPr>
          <w:rFonts w:asciiTheme="minorHAnsi" w:hAnsiTheme="minorHAnsi" w:cstheme="minorHAnsi"/>
          <w:bCs/>
          <w:color w:val="000000"/>
          <w:sz w:val="32"/>
          <w:szCs w:val="32"/>
        </w:rPr>
        <w:t>A</w:t>
      </w:r>
      <w:r w:rsidR="00BB14BE">
        <w:rPr>
          <w:rFonts w:asciiTheme="minorHAnsi" w:hAnsiTheme="minorHAnsi" w:cstheme="minorHAnsi"/>
          <w:bCs/>
          <w:color w:val="000000"/>
          <w:sz w:val="32"/>
          <w:szCs w:val="32"/>
        </w:rPr>
        <w:t>more di Dio</w:t>
      </w:r>
      <w:r w:rsidR="00747E51">
        <w:rPr>
          <w:rFonts w:asciiTheme="minorHAnsi" w:hAnsiTheme="minorHAnsi" w:cstheme="minorHAnsi"/>
          <w:bCs/>
          <w:color w:val="000000"/>
          <w:sz w:val="32"/>
          <w:szCs w:val="32"/>
        </w:rPr>
        <w:t>?</w:t>
      </w:r>
      <w:r w:rsidR="00BB14BE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="00747E51">
        <w:rPr>
          <w:rFonts w:asciiTheme="minorHAnsi" w:hAnsiTheme="minorHAnsi" w:cstheme="minorHAnsi"/>
          <w:bCs/>
          <w:color w:val="000000"/>
          <w:sz w:val="32"/>
          <w:szCs w:val="32"/>
        </w:rPr>
        <w:t>F</w:t>
      </w:r>
      <w:r w:rsidR="00BB14BE">
        <w:rPr>
          <w:rFonts w:asciiTheme="minorHAnsi" w:hAnsiTheme="minorHAnsi" w:cstheme="minorHAnsi"/>
          <w:bCs/>
          <w:color w:val="000000"/>
          <w:sz w:val="32"/>
          <w:szCs w:val="32"/>
        </w:rPr>
        <w:t>atti passare davanti agli occhi</w:t>
      </w:r>
      <w:r w:rsidR="00747E51">
        <w:rPr>
          <w:rFonts w:asciiTheme="minorHAnsi" w:hAnsiTheme="minorHAnsi" w:cstheme="minorHAnsi"/>
          <w:bCs/>
          <w:color w:val="000000"/>
          <w:sz w:val="32"/>
          <w:szCs w:val="32"/>
        </w:rPr>
        <w:t>,</w:t>
      </w:r>
      <w:r w:rsidR="00BB14BE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notte e giorno</w:t>
      </w:r>
      <w:r w:rsidR="00747E51">
        <w:rPr>
          <w:rFonts w:asciiTheme="minorHAnsi" w:hAnsiTheme="minorHAnsi" w:cstheme="minorHAnsi"/>
          <w:bCs/>
          <w:color w:val="000000"/>
          <w:sz w:val="32"/>
          <w:szCs w:val="32"/>
        </w:rPr>
        <w:t>,</w:t>
      </w:r>
      <w:r w:rsidR="00BB14BE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il volto di Gesù.</w:t>
      </w:r>
    </w:p>
    <w:sectPr w:rsidR="00661389" w:rsidRPr="00F45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92"/>
    <w:rsid w:val="00045572"/>
    <w:rsid w:val="00114892"/>
    <w:rsid w:val="002E1BAD"/>
    <w:rsid w:val="004F7618"/>
    <w:rsid w:val="005A0A3A"/>
    <w:rsid w:val="005D7E22"/>
    <w:rsid w:val="00661389"/>
    <w:rsid w:val="00747E51"/>
    <w:rsid w:val="00786F50"/>
    <w:rsid w:val="007E69A8"/>
    <w:rsid w:val="00984509"/>
    <w:rsid w:val="009D1AAC"/>
    <w:rsid w:val="009E1B76"/>
    <w:rsid w:val="00BB14BE"/>
    <w:rsid w:val="00C91F95"/>
    <w:rsid w:val="00D7649A"/>
    <w:rsid w:val="00DD1BA7"/>
    <w:rsid w:val="00EF0C37"/>
    <w:rsid w:val="00F4501A"/>
    <w:rsid w:val="00F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30D8"/>
  <w15:chartTrackingRefBased/>
  <w15:docId w15:val="{3824364A-E780-4BBB-85F4-BE6487B7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4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723F-3403-4DCB-BFC8-AE583FA4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7</cp:revision>
  <cp:lastPrinted>2023-02-16T14:44:00Z</cp:lastPrinted>
  <dcterms:created xsi:type="dcterms:W3CDTF">2023-02-15T09:48:00Z</dcterms:created>
  <dcterms:modified xsi:type="dcterms:W3CDTF">2023-02-16T14:48:00Z</dcterms:modified>
</cp:coreProperties>
</file>