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3251FF04" w:rsidR="00E86C74" w:rsidRDefault="00055EBD" w:rsidP="00B674C4">
      <w:pPr>
        <w:shd w:val="clear" w:color="auto" w:fill="FFFFFF"/>
        <w:suppressAutoHyphens/>
        <w:spacing w:after="0" w:line="240" w:lineRule="auto"/>
        <w:jc w:val="center"/>
        <w:rPr>
          <w:rFonts w:cstheme="minorHAnsi"/>
          <w:b/>
          <w:smallCaps/>
          <w:sz w:val="28"/>
          <w:szCs w:val="28"/>
        </w:rPr>
      </w:pPr>
      <w:r>
        <w:rPr>
          <w:rFonts w:cstheme="minorHAnsi"/>
          <w:b/>
          <w:smallCaps/>
          <w:noProof/>
          <w:sz w:val="28"/>
          <w:szCs w:val="28"/>
        </w:rPr>
        <w:drawing>
          <wp:anchor distT="0" distB="0" distL="114300" distR="114300" simplePos="0" relativeHeight="251655168" behindDoc="0" locked="0" layoutInCell="1" allowOverlap="1" wp14:anchorId="5625CDDF" wp14:editId="28370A25">
            <wp:simplePos x="0" y="0"/>
            <wp:positionH relativeFrom="column">
              <wp:posOffset>3505835</wp:posOffset>
            </wp:positionH>
            <wp:positionV relativeFrom="paragraph">
              <wp:posOffset>-356235</wp:posOffset>
            </wp:positionV>
            <wp:extent cx="950595" cy="82042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0595" cy="820420"/>
                    </a:xfrm>
                    <a:prstGeom prst="rect">
                      <a:avLst/>
                    </a:prstGeom>
                  </pic:spPr>
                </pic:pic>
              </a:graphicData>
            </a:graphic>
          </wp:anchor>
        </w:drawing>
      </w:r>
      <w:r w:rsidR="00B674C4">
        <w:rPr>
          <w:rFonts w:ascii="Cavolini" w:hAnsi="Cavolini" w:cs="Cavolini"/>
          <w:b/>
          <w:noProof/>
          <w:sz w:val="32"/>
          <w:szCs w:val="32"/>
        </w:rPr>
        <w:drawing>
          <wp:anchor distT="0" distB="0" distL="114300" distR="114300" simplePos="0" relativeHeight="251666432" behindDoc="0" locked="0" layoutInCell="1" allowOverlap="1" wp14:anchorId="167BD637" wp14:editId="77B43478">
            <wp:simplePos x="0" y="0"/>
            <wp:positionH relativeFrom="column">
              <wp:posOffset>-59690</wp:posOffset>
            </wp:positionH>
            <wp:positionV relativeFrom="paragraph">
              <wp:posOffset>-318135</wp:posOffset>
            </wp:positionV>
            <wp:extent cx="906780" cy="45048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450487"/>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5B57864F" w:rsidR="007B5727" w:rsidRPr="002149A1" w:rsidRDefault="00756A7B"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davide</w:t>
      </w:r>
    </w:p>
    <w:p w14:paraId="49246601" w14:textId="63F5FBF2" w:rsidR="002149A1" w:rsidRPr="002149A1" w:rsidRDefault="00756A7B" w:rsidP="00B674C4">
      <w:pPr>
        <w:shd w:val="clear" w:color="auto" w:fill="FFFFFF"/>
        <w:suppressAutoHyphens/>
        <w:spacing w:after="0" w:line="240" w:lineRule="auto"/>
        <w:jc w:val="center"/>
        <w:rPr>
          <w:rFonts w:ascii="Cavolini" w:hAnsi="Cavolini" w:cs="Cavolini"/>
          <w:b/>
          <w:sz w:val="32"/>
          <w:szCs w:val="32"/>
        </w:rPr>
      </w:pPr>
      <w:r>
        <w:rPr>
          <w:rFonts w:ascii="Cavolini" w:hAnsi="Cavolini" w:cs="Cavolini"/>
          <w:b/>
          <w:sz w:val="32"/>
          <w:szCs w:val="32"/>
        </w:rPr>
        <w:t>9</w:t>
      </w:r>
      <w:r w:rsidR="002149A1" w:rsidRPr="002149A1">
        <w:rPr>
          <w:rFonts w:ascii="Cavolini" w:hAnsi="Cavolini" w:cs="Cavolini"/>
          <w:b/>
          <w:sz w:val="32"/>
          <w:szCs w:val="32"/>
        </w:rPr>
        <w:t xml:space="preserve">. </w:t>
      </w:r>
      <w:r>
        <w:rPr>
          <w:rFonts w:ascii="Cavolini" w:hAnsi="Cavolini" w:cs="Cavolini"/>
          <w:b/>
          <w:sz w:val="32"/>
          <w:szCs w:val="32"/>
        </w:rPr>
        <w:t xml:space="preserve">Profeta </w:t>
      </w:r>
    </w:p>
    <w:p w14:paraId="189AAB6C" w14:textId="63E72EA0" w:rsidR="00B7522B" w:rsidRPr="00D376CE" w:rsidRDefault="00B7522B" w:rsidP="00B674C4">
      <w:pPr>
        <w:shd w:val="clear" w:color="auto" w:fill="FFFFFF"/>
        <w:suppressAutoHyphens/>
        <w:spacing w:after="0" w:line="240" w:lineRule="auto"/>
        <w:rPr>
          <w:rFonts w:cstheme="minorHAnsi"/>
          <w:i/>
          <w:sz w:val="16"/>
          <w:szCs w:val="16"/>
        </w:rPr>
      </w:pPr>
    </w:p>
    <w:p w14:paraId="50B2BDCE" w14:textId="77777777" w:rsidR="00B674C4" w:rsidRDefault="00B674C4" w:rsidP="00B674C4">
      <w:pPr>
        <w:shd w:val="clear" w:color="auto" w:fill="FFFFFF"/>
        <w:suppressAutoHyphens/>
        <w:spacing w:after="0" w:line="240" w:lineRule="auto"/>
        <w:rPr>
          <w:rFonts w:cstheme="minorHAnsi"/>
          <w:i/>
          <w:sz w:val="24"/>
          <w:szCs w:val="24"/>
        </w:rPr>
      </w:pPr>
    </w:p>
    <w:p w14:paraId="103B3F40" w14:textId="732AEC28"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2ACAE9F2"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457DAD8C" w14:textId="77777777" w:rsidR="00E86C74" w:rsidRDefault="00E86C74"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E263EA" w:rsidRDefault="003503CB" w:rsidP="00B674C4">
      <w:pPr>
        <w:shd w:val="clear" w:color="auto" w:fill="FFFFFF"/>
        <w:suppressAutoHyphens/>
        <w:spacing w:after="0" w:line="240" w:lineRule="auto"/>
        <w:rPr>
          <w:rFonts w:cstheme="minorHAnsi"/>
          <w:i/>
          <w:sz w:val="24"/>
          <w:szCs w:val="24"/>
        </w:rPr>
      </w:pPr>
    </w:p>
    <w:p w14:paraId="23027605" w14:textId="38231573" w:rsidR="00BC3DE3" w:rsidRPr="00E263EA" w:rsidRDefault="00516DC8" w:rsidP="0075212F">
      <w:pPr>
        <w:pBdr>
          <w:top w:val="single" w:sz="4" w:space="1" w:color="FF6600"/>
          <w:bottom w:val="single" w:sz="4" w:space="1" w:color="FF660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756A7B" w:rsidRPr="00756A7B">
        <w:rPr>
          <w:rFonts w:ascii="Cavolini" w:hAnsi="Cavolini" w:cs="Cavolini"/>
          <w:b/>
          <w:sz w:val="24"/>
          <w:szCs w:val="24"/>
        </w:rPr>
        <w:t>primo</w:t>
      </w:r>
      <w:r w:rsidR="00756A7B">
        <w:rPr>
          <w:rFonts w:cstheme="minorHAnsi"/>
          <w:b/>
          <w:sz w:val="24"/>
          <w:szCs w:val="24"/>
        </w:rPr>
        <w:t xml:space="preserve"> </w:t>
      </w:r>
      <w:r w:rsidR="002149A1" w:rsidRPr="00B674C4">
        <w:rPr>
          <w:rFonts w:ascii="Cavolini" w:hAnsi="Cavolini" w:cs="Cavolini"/>
          <w:b/>
          <w:sz w:val="24"/>
          <w:szCs w:val="24"/>
        </w:rPr>
        <w:t>libro</w:t>
      </w:r>
      <w:r w:rsidR="002149A1">
        <w:rPr>
          <w:rFonts w:cstheme="minorHAnsi"/>
          <w:b/>
          <w:sz w:val="24"/>
          <w:szCs w:val="24"/>
        </w:rPr>
        <w:t xml:space="preserve"> d</w:t>
      </w:r>
      <w:r w:rsidR="00756A7B">
        <w:rPr>
          <w:rFonts w:cstheme="minorHAnsi"/>
          <w:b/>
          <w:sz w:val="24"/>
          <w:szCs w:val="24"/>
        </w:rPr>
        <w:t xml:space="preserve">i </w:t>
      </w:r>
      <w:r w:rsidR="00756A7B">
        <w:rPr>
          <w:rFonts w:ascii="Cavolini" w:hAnsi="Cavolini" w:cs="Cavolini"/>
          <w:b/>
          <w:color w:val="EE6000"/>
          <w:sz w:val="28"/>
          <w:szCs w:val="28"/>
        </w:rPr>
        <w:t>Samuele</w:t>
      </w:r>
      <w:r w:rsidR="002149A1">
        <w:rPr>
          <w:rFonts w:cstheme="minorHAnsi"/>
          <w:b/>
          <w:sz w:val="24"/>
          <w:szCs w:val="24"/>
        </w:rPr>
        <w:t xml:space="preserve"> (</w:t>
      </w:r>
      <w:r w:rsidR="00756A7B" w:rsidRPr="00756A7B">
        <w:rPr>
          <w:rFonts w:cstheme="minorHAnsi"/>
          <w:b/>
          <w:sz w:val="24"/>
          <w:szCs w:val="24"/>
        </w:rPr>
        <w:t>16,1-13</w:t>
      </w:r>
      <w:r w:rsidR="00756A7B">
        <w:rPr>
          <w:rFonts w:cstheme="minorHAnsi"/>
          <w:b/>
          <w:sz w:val="24"/>
          <w:szCs w:val="24"/>
        </w:rPr>
        <w:t>)</w:t>
      </w:r>
    </w:p>
    <w:p w14:paraId="20DEBE11" w14:textId="77777777" w:rsidR="006B0580" w:rsidRDefault="006B0580" w:rsidP="006B0580">
      <w:pPr>
        <w:spacing w:after="0" w:line="240" w:lineRule="auto"/>
        <w:jc w:val="both"/>
        <w:rPr>
          <w:rFonts w:cstheme="minorHAnsi"/>
          <w:bCs/>
          <w:sz w:val="24"/>
          <w:szCs w:val="24"/>
        </w:rPr>
      </w:pPr>
    </w:p>
    <w:p w14:paraId="395C72AE" w14:textId="1EE768EF" w:rsidR="006B0580" w:rsidRPr="00E25AF2" w:rsidRDefault="006B0580" w:rsidP="006B0580">
      <w:pPr>
        <w:spacing w:after="0" w:line="240" w:lineRule="auto"/>
        <w:jc w:val="both"/>
        <w:rPr>
          <w:rFonts w:cstheme="minorHAnsi"/>
          <w:bCs/>
          <w:sz w:val="23"/>
          <w:szCs w:val="23"/>
        </w:rPr>
      </w:pPr>
      <w:r w:rsidRPr="00E25AF2">
        <w:rPr>
          <w:rFonts w:cstheme="minorHAnsi"/>
          <w:bCs/>
          <w:sz w:val="23"/>
          <w:szCs w:val="23"/>
        </w:rPr>
        <w:t>“</w:t>
      </w:r>
      <w:r w:rsidR="00912CCF" w:rsidRPr="00E25AF2">
        <w:rPr>
          <w:rFonts w:cstheme="minorHAnsi"/>
          <w:bCs/>
          <w:i/>
          <w:iCs/>
          <w:sz w:val="23"/>
          <w:szCs w:val="23"/>
        </w:rPr>
        <w:t>Il Signore disse a Samuele: "Fino a quando piangerai su Saul, mentre io l'ho ripudiato perché non regni su Israele? </w:t>
      </w:r>
      <w:r w:rsidRPr="00E25AF2">
        <w:rPr>
          <w:rFonts w:cstheme="minorHAnsi"/>
          <w:bCs/>
          <w:sz w:val="23"/>
          <w:szCs w:val="23"/>
        </w:rPr>
        <w:t>…”</w:t>
      </w:r>
    </w:p>
    <w:p w14:paraId="50DA13F4" w14:textId="0969C2A2" w:rsidR="006B0580" w:rsidRPr="00E25AF2" w:rsidRDefault="006B0580" w:rsidP="006B0580">
      <w:pPr>
        <w:spacing w:after="0" w:line="240" w:lineRule="auto"/>
        <w:jc w:val="both"/>
        <w:rPr>
          <w:rFonts w:cstheme="minorHAnsi"/>
          <w:bCs/>
          <w:sz w:val="23"/>
          <w:szCs w:val="23"/>
        </w:rPr>
      </w:pPr>
      <w:r w:rsidRPr="00E25AF2">
        <w:rPr>
          <w:rFonts w:cstheme="minorHAnsi"/>
          <w:bCs/>
          <w:sz w:val="23"/>
          <w:szCs w:val="23"/>
        </w:rPr>
        <w:t>Leggo con calma il brano della Scrittura, come se non lo avessi mai letto prima e poi… lo rileggo cercando di notare chi sono i personaggi, quali gli oggetti, quali i verbi, quale soprattutto il messaggio. Noto e gusto anche una sola frase del passo che ho letto, anche una sola parola, quella che mi ha colpito di più.</w:t>
      </w:r>
    </w:p>
    <w:p w14:paraId="2A8DD9EF" w14:textId="392B3543" w:rsidR="00B674C4" w:rsidRDefault="00B674C4" w:rsidP="00B674C4">
      <w:pPr>
        <w:spacing w:after="0" w:line="240" w:lineRule="auto"/>
        <w:jc w:val="both"/>
        <w:rPr>
          <w:rFonts w:cstheme="minorHAnsi"/>
          <w:bCs/>
          <w:sz w:val="24"/>
          <w:szCs w:val="24"/>
        </w:rPr>
      </w:pPr>
    </w:p>
    <w:p w14:paraId="49A70DE0" w14:textId="52246ED9" w:rsidR="00FD2074" w:rsidRPr="00FD2074" w:rsidRDefault="00FD2074" w:rsidP="00FD2074">
      <w:pPr>
        <w:shd w:val="clear" w:color="auto" w:fill="FFFFFF" w:themeFill="background1"/>
        <w:spacing w:after="0" w:line="240" w:lineRule="auto"/>
        <w:jc w:val="center"/>
        <w:rPr>
          <w:rFonts w:cstheme="minorHAnsi"/>
          <w:b/>
          <w:color w:val="EE6000"/>
          <w:sz w:val="28"/>
          <w:szCs w:val="28"/>
        </w:rPr>
      </w:pPr>
      <w:r w:rsidRPr="00FD2074">
        <w:rPr>
          <w:rFonts w:cstheme="minorHAnsi"/>
          <w:b/>
          <w:sz w:val="28"/>
          <w:szCs w:val="28"/>
        </w:rPr>
        <w:t>Per</w:t>
      </w:r>
      <w:r w:rsidRPr="00FD2074">
        <w:rPr>
          <w:rFonts w:cstheme="minorHAnsi"/>
          <w:b/>
          <w:color w:val="EE6000"/>
          <w:sz w:val="28"/>
          <w:szCs w:val="28"/>
        </w:rPr>
        <w:t xml:space="preserve"> </w:t>
      </w:r>
      <w:r w:rsidRPr="00FD2074">
        <w:rPr>
          <w:rFonts w:ascii="Cavolini" w:hAnsi="Cavolini" w:cs="Cavolini"/>
          <w:b/>
          <w:color w:val="EE6000"/>
          <w:sz w:val="28"/>
          <w:szCs w:val="28"/>
        </w:rPr>
        <w:t>confrontarsi</w:t>
      </w:r>
    </w:p>
    <w:p w14:paraId="3EA18E8F" w14:textId="77777777" w:rsidR="00B674C4" w:rsidRPr="00E263EA" w:rsidRDefault="00B674C4" w:rsidP="00B674C4">
      <w:pPr>
        <w:spacing w:after="0" w:line="240" w:lineRule="auto"/>
        <w:jc w:val="both"/>
        <w:rPr>
          <w:rFonts w:cstheme="minorHAnsi"/>
          <w:bCs/>
          <w:sz w:val="24"/>
          <w:szCs w:val="24"/>
        </w:rPr>
      </w:pPr>
    </w:p>
    <w:p w14:paraId="624F153C" w14:textId="19792B4C" w:rsidR="00397F3D" w:rsidRPr="00E263EA" w:rsidRDefault="005D5024" w:rsidP="0075212F">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E86C74">
        <w:rPr>
          <w:rFonts w:ascii="Cavolini" w:hAnsi="Cavolini" w:cs="Cavolini"/>
          <w:b/>
          <w:sz w:val="28"/>
          <w:szCs w:val="28"/>
        </w:rPr>
        <w:t>relazione</w:t>
      </w:r>
      <w:r>
        <w:rPr>
          <w:rFonts w:cstheme="minorHAnsi"/>
          <w:b/>
          <w:sz w:val="24"/>
          <w:szCs w:val="24"/>
        </w:rPr>
        <w:t xml:space="preserve"> con </w:t>
      </w:r>
      <w:r w:rsidRPr="000121AF">
        <w:rPr>
          <w:rFonts w:ascii="Cavolini" w:hAnsi="Cavolini" w:cs="Cavolini"/>
          <w:b/>
          <w:color w:val="EE6000"/>
          <w:sz w:val="28"/>
          <w:szCs w:val="28"/>
        </w:rPr>
        <w:t>Dio</w:t>
      </w:r>
    </w:p>
    <w:p w14:paraId="7F661799" w14:textId="6F4DAC37" w:rsidR="007B5727" w:rsidRPr="00E263EA" w:rsidRDefault="007B5727" w:rsidP="00B674C4">
      <w:pPr>
        <w:spacing w:after="0" w:line="240" w:lineRule="auto"/>
        <w:jc w:val="both"/>
        <w:rPr>
          <w:rFonts w:eastAsia="Times New Roman" w:cstheme="minorHAnsi"/>
          <w:b/>
          <w:sz w:val="24"/>
          <w:szCs w:val="24"/>
        </w:rPr>
      </w:pPr>
    </w:p>
    <w:p w14:paraId="0C35EDC0" w14:textId="77777777" w:rsidR="00234BC5" w:rsidRPr="00E25AF2" w:rsidRDefault="00234BC5" w:rsidP="00234BC5">
      <w:pPr>
        <w:spacing w:after="0" w:line="240" w:lineRule="auto"/>
        <w:jc w:val="both"/>
        <w:rPr>
          <w:rFonts w:eastAsia="Times New Roman" w:cstheme="minorHAnsi"/>
          <w:bCs/>
          <w:sz w:val="23"/>
          <w:szCs w:val="23"/>
        </w:rPr>
      </w:pPr>
      <w:r w:rsidRPr="00234BC5">
        <w:rPr>
          <w:rFonts w:eastAsia="Times New Roman" w:cstheme="minorHAnsi"/>
          <w:bCs/>
          <w:sz w:val="23"/>
          <w:szCs w:val="23"/>
        </w:rPr>
        <w:t xml:space="preserve">Emerge chiaramente un contrasto tra come guarda Dio e come guarda l'uomo: da una parte al centro c'è il cuore, dall'altra le apparenze esteriori. Dio osserva la profondità della persona, mentre Samuele si ferma all'aspetto esteriore, secondo i “canoni” del suo tempo. </w:t>
      </w:r>
    </w:p>
    <w:p w14:paraId="46E86571" w14:textId="51B79E04" w:rsidR="00234BC5" w:rsidRPr="00234BC5" w:rsidRDefault="00234BC5" w:rsidP="00234BC5">
      <w:pPr>
        <w:spacing w:after="0" w:line="240" w:lineRule="auto"/>
        <w:jc w:val="both"/>
        <w:rPr>
          <w:rFonts w:eastAsia="Times New Roman" w:cstheme="minorHAnsi"/>
          <w:bCs/>
          <w:sz w:val="23"/>
          <w:szCs w:val="23"/>
        </w:rPr>
      </w:pPr>
      <w:r w:rsidRPr="00234BC5">
        <w:rPr>
          <w:rFonts w:eastAsia="Times New Roman" w:cstheme="minorHAnsi"/>
          <w:bCs/>
          <w:sz w:val="23"/>
          <w:szCs w:val="23"/>
        </w:rPr>
        <w:lastRenderedPageBreak/>
        <w:t>E io? Come guardo la mia vita, la mia persona? Con le misure dettate dal nostro tempo oppure con gli occhi di Dio?</w:t>
      </w:r>
    </w:p>
    <w:p w14:paraId="5C88691B" w14:textId="77777777" w:rsidR="00234BC5" w:rsidRPr="00234BC5" w:rsidRDefault="00234BC5" w:rsidP="00234BC5">
      <w:pPr>
        <w:spacing w:after="0" w:line="240" w:lineRule="auto"/>
        <w:jc w:val="both"/>
        <w:rPr>
          <w:rFonts w:eastAsia="Times New Roman" w:cstheme="minorHAnsi"/>
          <w:bCs/>
          <w:sz w:val="23"/>
          <w:szCs w:val="23"/>
        </w:rPr>
      </w:pPr>
      <w:r w:rsidRPr="00234BC5">
        <w:rPr>
          <w:rFonts w:eastAsia="Times New Roman" w:cstheme="minorHAnsi"/>
          <w:bCs/>
          <w:sz w:val="23"/>
          <w:szCs w:val="23"/>
        </w:rPr>
        <w:t>Samuele si fida di Dio: accetta che il popolo esiga un re, “come tutti gli altri”, ma sa bene che la sua missione è tenere viva, nel popolo, l'idea che l'unico vero re è Dio.</w:t>
      </w:r>
    </w:p>
    <w:p w14:paraId="3051C8B8" w14:textId="77777777" w:rsidR="000121AF" w:rsidRDefault="000121AF" w:rsidP="00B674C4">
      <w:pPr>
        <w:spacing w:after="0" w:line="240" w:lineRule="auto"/>
        <w:jc w:val="both"/>
        <w:rPr>
          <w:rFonts w:eastAsia="Times New Roman" w:cstheme="minorHAnsi"/>
          <w:bCs/>
          <w:sz w:val="24"/>
          <w:szCs w:val="24"/>
        </w:rPr>
      </w:pPr>
    </w:p>
    <w:p w14:paraId="1831D0DB" w14:textId="7788B329"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sidRPr="005D5024">
        <w:rPr>
          <w:rFonts w:ascii="Cavolini" w:hAnsi="Cavolini" w:cs="Cavolini"/>
          <w:b/>
          <w:sz w:val="28"/>
          <w:szCs w:val="28"/>
        </w:rPr>
        <w:t>relazione</w:t>
      </w:r>
      <w:r>
        <w:rPr>
          <w:rFonts w:cstheme="minorHAnsi"/>
          <w:b/>
          <w:sz w:val="24"/>
          <w:szCs w:val="24"/>
        </w:rPr>
        <w:t xml:space="preserve"> con gli </w:t>
      </w:r>
      <w:r w:rsidRPr="000121AF">
        <w:rPr>
          <w:rFonts w:ascii="Cavolini" w:hAnsi="Cavolini" w:cs="Cavolini"/>
          <w:b/>
          <w:color w:val="EE6000"/>
          <w:sz w:val="28"/>
          <w:szCs w:val="28"/>
        </w:rPr>
        <w:t>altri</w:t>
      </w:r>
      <w:r>
        <w:rPr>
          <w:rFonts w:cstheme="minorHAnsi"/>
          <w:b/>
          <w:sz w:val="24"/>
          <w:szCs w:val="24"/>
        </w:rPr>
        <w:t xml:space="preserve"> </w:t>
      </w:r>
    </w:p>
    <w:p w14:paraId="2B19CF48" w14:textId="77777777" w:rsidR="005D5024" w:rsidRPr="005D5024" w:rsidRDefault="005D5024" w:rsidP="00B674C4">
      <w:pPr>
        <w:spacing w:after="0" w:line="240" w:lineRule="auto"/>
        <w:jc w:val="both"/>
        <w:rPr>
          <w:rFonts w:eastAsia="Times New Roman" w:cstheme="minorHAnsi"/>
          <w:bCs/>
          <w:sz w:val="24"/>
          <w:szCs w:val="24"/>
        </w:rPr>
      </w:pPr>
    </w:p>
    <w:p w14:paraId="2093E4D2" w14:textId="77777777" w:rsidR="00234BC5" w:rsidRPr="00234BC5" w:rsidRDefault="00234BC5" w:rsidP="00234BC5">
      <w:pPr>
        <w:spacing w:after="0" w:line="240" w:lineRule="auto"/>
        <w:jc w:val="both"/>
        <w:rPr>
          <w:rFonts w:eastAsia="Times New Roman" w:cstheme="minorHAnsi"/>
          <w:bCs/>
          <w:sz w:val="23"/>
          <w:szCs w:val="23"/>
        </w:rPr>
      </w:pPr>
      <w:bookmarkStart w:id="0" w:name="_gjdgxs" w:colFirst="0" w:colLast="0"/>
      <w:bookmarkEnd w:id="0"/>
      <w:r w:rsidRPr="00234BC5">
        <w:rPr>
          <w:rFonts w:eastAsia="Times New Roman" w:cstheme="minorHAnsi"/>
          <w:bCs/>
          <w:sz w:val="23"/>
          <w:szCs w:val="23"/>
        </w:rPr>
        <w:t>Come guardo chi mi sta di fronte? Calcolando e fissando lo sguardo sulle apparenze?</w:t>
      </w:r>
    </w:p>
    <w:p w14:paraId="64BE0D40" w14:textId="77777777" w:rsidR="00234BC5" w:rsidRPr="00234BC5" w:rsidRDefault="00234BC5" w:rsidP="00234BC5">
      <w:pPr>
        <w:spacing w:after="0" w:line="240" w:lineRule="auto"/>
        <w:jc w:val="both"/>
        <w:rPr>
          <w:rFonts w:eastAsia="Times New Roman" w:cstheme="minorHAnsi"/>
          <w:bCs/>
          <w:sz w:val="23"/>
          <w:szCs w:val="23"/>
        </w:rPr>
      </w:pPr>
      <w:r w:rsidRPr="00234BC5">
        <w:rPr>
          <w:rFonts w:eastAsia="Times New Roman" w:cstheme="minorHAnsi"/>
          <w:bCs/>
          <w:sz w:val="23"/>
          <w:szCs w:val="23"/>
        </w:rPr>
        <w:t>Tutto ciò che ci circonda ci spinge a fermarci alle apparenze, a costruirci un'immagine basata su ciò che è “bello”, “forte” a livello di esteriorità: ci sono dentro pure io? Quanto tengo alla mia apparenza nei confronti degli altri? Quanto peso hanno le apparenze nel mio metro di giudizio?</w:t>
      </w:r>
    </w:p>
    <w:p w14:paraId="7FC26601" w14:textId="77777777" w:rsidR="000121AF" w:rsidRDefault="000121AF" w:rsidP="00B674C4">
      <w:pPr>
        <w:spacing w:after="0" w:line="240" w:lineRule="auto"/>
        <w:jc w:val="both"/>
        <w:rPr>
          <w:rFonts w:eastAsia="Times New Roman" w:cstheme="minorHAnsi"/>
          <w:bCs/>
          <w:noProof/>
          <w:sz w:val="24"/>
          <w:szCs w:val="24"/>
        </w:rPr>
      </w:pPr>
    </w:p>
    <w:p w14:paraId="5069FB53" w14:textId="16525356"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Una </w:t>
      </w:r>
      <w:r>
        <w:rPr>
          <w:rFonts w:ascii="Cavolini" w:hAnsi="Cavolini" w:cs="Cavolini"/>
          <w:b/>
          <w:sz w:val="28"/>
          <w:szCs w:val="28"/>
        </w:rPr>
        <w:t>comunità</w:t>
      </w:r>
      <w:r>
        <w:rPr>
          <w:rFonts w:cstheme="minorHAnsi"/>
          <w:b/>
          <w:sz w:val="24"/>
          <w:szCs w:val="24"/>
        </w:rPr>
        <w:t xml:space="preserve"> di </w:t>
      </w:r>
      <w:r w:rsidRPr="000121AF">
        <w:rPr>
          <w:rFonts w:ascii="Cavolini" w:hAnsi="Cavolini" w:cs="Cavolini"/>
          <w:b/>
          <w:color w:val="EE6000"/>
          <w:sz w:val="28"/>
          <w:szCs w:val="28"/>
        </w:rPr>
        <w:t>relazioni</w:t>
      </w:r>
    </w:p>
    <w:p w14:paraId="065044BF" w14:textId="77777777" w:rsidR="005D5024" w:rsidRDefault="005D5024" w:rsidP="00B674C4">
      <w:pPr>
        <w:spacing w:after="0" w:line="240" w:lineRule="auto"/>
        <w:jc w:val="both"/>
        <w:rPr>
          <w:rFonts w:eastAsia="Times New Roman" w:cstheme="minorHAnsi"/>
          <w:bCs/>
          <w:noProof/>
          <w:sz w:val="24"/>
          <w:szCs w:val="24"/>
        </w:rPr>
      </w:pPr>
    </w:p>
    <w:p w14:paraId="18FDA96F" w14:textId="4AB88413" w:rsidR="00234BC5" w:rsidRPr="00234BC5" w:rsidRDefault="00234BC5" w:rsidP="00234BC5">
      <w:pPr>
        <w:spacing w:after="0" w:line="240" w:lineRule="auto"/>
        <w:jc w:val="both"/>
        <w:rPr>
          <w:rFonts w:eastAsia="Times New Roman" w:cstheme="minorHAnsi"/>
          <w:bCs/>
          <w:noProof/>
          <w:sz w:val="23"/>
          <w:szCs w:val="23"/>
        </w:rPr>
      </w:pPr>
      <w:r w:rsidRPr="00234BC5">
        <w:rPr>
          <w:rFonts w:eastAsia="Times New Roman" w:cstheme="minorHAnsi"/>
          <w:bCs/>
          <w:noProof/>
          <w:sz w:val="23"/>
          <w:szCs w:val="23"/>
        </w:rPr>
        <w:t>La famiglia di Iesse è completa solo quando tutti i membri sono presenti</w:t>
      </w:r>
      <w:r w:rsidRPr="00E25AF2">
        <w:rPr>
          <w:rFonts w:eastAsia="Times New Roman" w:cstheme="minorHAnsi"/>
          <w:bCs/>
          <w:noProof/>
          <w:sz w:val="23"/>
          <w:szCs w:val="23"/>
        </w:rPr>
        <w:t xml:space="preserve">; così è per </w:t>
      </w:r>
      <w:r w:rsidRPr="00234BC5">
        <w:rPr>
          <w:rFonts w:eastAsia="Times New Roman" w:cstheme="minorHAnsi"/>
          <w:bCs/>
          <w:noProof/>
          <w:sz w:val="23"/>
          <w:szCs w:val="23"/>
        </w:rPr>
        <w:t>la comunità cristiana: nessuno deve essere escluso, anzi, il “più piccolo” deve essere messo al centro dell'attenzione. Solo così si potrà essere vera “famiglia di Dio”.</w:t>
      </w:r>
    </w:p>
    <w:p w14:paraId="5659C1FE" w14:textId="77777777" w:rsidR="00234BC5" w:rsidRPr="00234BC5" w:rsidRDefault="00234BC5" w:rsidP="00234BC5">
      <w:pPr>
        <w:spacing w:after="0" w:line="240" w:lineRule="auto"/>
        <w:jc w:val="both"/>
        <w:rPr>
          <w:rFonts w:eastAsia="Times New Roman" w:cstheme="minorHAnsi"/>
          <w:bCs/>
          <w:noProof/>
          <w:sz w:val="23"/>
          <w:szCs w:val="23"/>
        </w:rPr>
      </w:pPr>
      <w:r w:rsidRPr="00234BC5">
        <w:rPr>
          <w:rFonts w:eastAsia="Times New Roman" w:cstheme="minorHAnsi"/>
          <w:bCs/>
          <w:noProof/>
          <w:sz w:val="23"/>
          <w:szCs w:val="23"/>
        </w:rPr>
        <w:t>Come mi pongo di fronte alle persone che fanno parte della mia comunità di appartenenza? Su cosa pongo il mio sguardo, la mia attenzione? Sull'apparenza, su ciò che uno fa o non fa?</w:t>
      </w:r>
    </w:p>
    <w:p w14:paraId="400A1C40" w14:textId="4E1AB885" w:rsidR="00DC7BB0" w:rsidRDefault="00DC7BB0" w:rsidP="00B674C4">
      <w:pPr>
        <w:spacing w:after="0" w:line="240" w:lineRule="auto"/>
        <w:jc w:val="both"/>
        <w:rPr>
          <w:rFonts w:eastAsia="Times New Roman" w:cstheme="minorHAnsi"/>
          <w:bCs/>
          <w:noProof/>
          <w:sz w:val="24"/>
          <w:szCs w:val="24"/>
        </w:rPr>
      </w:pPr>
      <w:r w:rsidRPr="00E263EA">
        <w:rPr>
          <w:rFonts w:eastAsia="Times New Roman" w:cstheme="minorHAnsi"/>
          <w:bCs/>
          <w:noProof/>
          <w:sz w:val="24"/>
          <w:szCs w:val="24"/>
        </w:rPr>
        <w:t> </w:t>
      </w:r>
    </w:p>
    <w:p w14:paraId="126232F2" w14:textId="77777777" w:rsidR="000121AF" w:rsidRDefault="000121AF" w:rsidP="00B674C4">
      <w:pPr>
        <w:spacing w:after="0" w:line="240" w:lineRule="auto"/>
        <w:jc w:val="both"/>
        <w:rPr>
          <w:rFonts w:eastAsia="Times New Roman" w:cstheme="minorHAnsi"/>
          <w:bCs/>
          <w:noProof/>
          <w:sz w:val="16"/>
          <w:szCs w:val="16"/>
        </w:rPr>
      </w:pPr>
    </w:p>
    <w:p w14:paraId="6190510B" w14:textId="5B782737" w:rsidR="005D5024" w:rsidRPr="00E263EA" w:rsidRDefault="005D5024"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t xml:space="preserve">In </w:t>
      </w:r>
      <w:r>
        <w:rPr>
          <w:rFonts w:ascii="Cavolini" w:hAnsi="Cavolini" w:cs="Cavolini"/>
          <w:b/>
          <w:sz w:val="28"/>
          <w:szCs w:val="28"/>
        </w:rPr>
        <w:t xml:space="preserve">relazione </w:t>
      </w:r>
      <w:r w:rsidRPr="005D5024">
        <w:rPr>
          <w:rFonts w:cstheme="minorHAnsi"/>
          <w:b/>
          <w:sz w:val="24"/>
          <w:szCs w:val="24"/>
        </w:rPr>
        <w:t>alla</w:t>
      </w:r>
      <w:r>
        <w:rPr>
          <w:rFonts w:ascii="Cavolini" w:hAnsi="Cavolini" w:cs="Cavolini"/>
          <w:b/>
          <w:sz w:val="28"/>
          <w:szCs w:val="28"/>
        </w:rPr>
        <w:t xml:space="preserve"> </w:t>
      </w:r>
      <w:r w:rsidRPr="000121AF">
        <w:rPr>
          <w:rFonts w:ascii="Cavolini" w:hAnsi="Cavolini" w:cs="Cavolini"/>
          <w:b/>
          <w:color w:val="EE6000"/>
          <w:sz w:val="28"/>
          <w:szCs w:val="28"/>
        </w:rPr>
        <w:t>Parola</w:t>
      </w:r>
      <w:r>
        <w:rPr>
          <w:rFonts w:cstheme="minorHAnsi"/>
          <w:b/>
          <w:sz w:val="24"/>
          <w:szCs w:val="24"/>
        </w:rPr>
        <w:t xml:space="preserve"> </w:t>
      </w:r>
    </w:p>
    <w:p w14:paraId="0FC880B0" w14:textId="77777777" w:rsidR="005D5024" w:rsidRDefault="005D5024" w:rsidP="00B674C4">
      <w:pPr>
        <w:spacing w:after="0" w:line="240" w:lineRule="auto"/>
        <w:jc w:val="both"/>
        <w:rPr>
          <w:rFonts w:eastAsia="Times New Roman" w:cstheme="minorHAnsi"/>
          <w:bCs/>
          <w:noProof/>
          <w:sz w:val="24"/>
          <w:szCs w:val="24"/>
        </w:rPr>
      </w:pPr>
    </w:p>
    <w:p w14:paraId="7D84CFAC" w14:textId="77777777" w:rsidR="009F2D0F" w:rsidRPr="009F2D0F" w:rsidRDefault="009F2D0F" w:rsidP="009F2D0F">
      <w:pPr>
        <w:spacing w:after="0" w:line="240" w:lineRule="auto"/>
        <w:jc w:val="both"/>
        <w:rPr>
          <w:rFonts w:eastAsia="Times New Roman" w:cstheme="minorHAnsi"/>
          <w:bCs/>
          <w:sz w:val="23"/>
          <w:szCs w:val="23"/>
        </w:rPr>
      </w:pPr>
      <w:r w:rsidRPr="009F2D0F">
        <w:rPr>
          <w:rFonts w:eastAsia="Times New Roman" w:cstheme="minorHAnsi"/>
          <w:bCs/>
          <w:sz w:val="23"/>
          <w:szCs w:val="23"/>
        </w:rPr>
        <w:t xml:space="preserve">La famiglia di </w:t>
      </w:r>
      <w:proofErr w:type="spellStart"/>
      <w:r w:rsidRPr="009F2D0F">
        <w:rPr>
          <w:rFonts w:eastAsia="Times New Roman" w:cstheme="minorHAnsi"/>
          <w:bCs/>
          <w:sz w:val="23"/>
          <w:szCs w:val="23"/>
        </w:rPr>
        <w:t>Iesse</w:t>
      </w:r>
      <w:proofErr w:type="spellEnd"/>
      <w:r w:rsidRPr="009F2D0F">
        <w:rPr>
          <w:rFonts w:eastAsia="Times New Roman" w:cstheme="minorHAnsi"/>
          <w:bCs/>
          <w:sz w:val="23"/>
          <w:szCs w:val="23"/>
        </w:rPr>
        <w:t xml:space="preserve"> è completa solo quando tutti i membri sono presenti, così la comunità cristiana: nessuno deve essere escluso, anzi, il “più piccolo” deve essere messo al centro dell'attenzione. Solo così si potrà essere vera “famiglia di Dio”.</w:t>
      </w:r>
    </w:p>
    <w:p w14:paraId="6B1FFBEF" w14:textId="77777777" w:rsidR="009F2D0F" w:rsidRPr="009F2D0F" w:rsidRDefault="009F2D0F" w:rsidP="009F2D0F">
      <w:pPr>
        <w:spacing w:after="0" w:line="240" w:lineRule="auto"/>
        <w:jc w:val="both"/>
        <w:rPr>
          <w:rFonts w:eastAsia="Times New Roman" w:cstheme="minorHAnsi"/>
          <w:bCs/>
          <w:sz w:val="23"/>
          <w:szCs w:val="23"/>
        </w:rPr>
      </w:pPr>
      <w:r w:rsidRPr="009F2D0F">
        <w:rPr>
          <w:rFonts w:eastAsia="Times New Roman" w:cstheme="minorHAnsi"/>
          <w:bCs/>
          <w:sz w:val="23"/>
          <w:szCs w:val="23"/>
        </w:rPr>
        <w:t>Come mi pongo di fronte alle persone che fanno parte della mia comunità di appartenenza? Su cosa pongo il mio sguardo, la mia attenzione? Sull'apparenza, su ciò che uno fa o non fa?</w:t>
      </w:r>
    </w:p>
    <w:p w14:paraId="7CFB1EA3" w14:textId="212E1605" w:rsidR="00A76440" w:rsidRPr="00E263EA" w:rsidRDefault="00A76440" w:rsidP="00055EBD">
      <w:pPr>
        <w:pBdr>
          <w:top w:val="single" w:sz="4" w:space="1" w:color="FF6600"/>
          <w:bottom w:val="single" w:sz="4" w:space="1" w:color="FF6600"/>
        </w:pBdr>
        <w:suppressAutoHyphens/>
        <w:spacing w:after="0" w:line="240" w:lineRule="auto"/>
        <w:jc w:val="both"/>
        <w:rPr>
          <w:rFonts w:cstheme="minorHAnsi"/>
          <w:b/>
          <w:sz w:val="24"/>
          <w:szCs w:val="24"/>
        </w:rPr>
      </w:pPr>
      <w:r>
        <w:rPr>
          <w:rFonts w:cstheme="minorHAnsi"/>
          <w:b/>
          <w:sz w:val="24"/>
          <w:szCs w:val="24"/>
        </w:rPr>
        <w:lastRenderedPageBreak/>
        <w:t xml:space="preserve">Un </w:t>
      </w:r>
      <w:r w:rsidRPr="000121AF">
        <w:rPr>
          <w:rFonts w:ascii="Cavolini" w:hAnsi="Cavolini" w:cs="Cavolini"/>
          <w:b/>
          <w:color w:val="EE6000"/>
          <w:sz w:val="28"/>
          <w:szCs w:val="28"/>
        </w:rPr>
        <w:t>testimone</w:t>
      </w:r>
      <w:r>
        <w:rPr>
          <w:rFonts w:ascii="Cavolini" w:hAnsi="Cavolini" w:cs="Cavolini"/>
          <w:b/>
          <w:sz w:val="28"/>
          <w:szCs w:val="28"/>
        </w:rPr>
        <w:t xml:space="preserve"> </w:t>
      </w:r>
      <w:r w:rsidRPr="00B674C4">
        <w:rPr>
          <w:rFonts w:cstheme="minorHAnsi"/>
          <w:b/>
          <w:sz w:val="24"/>
          <w:szCs w:val="24"/>
        </w:rPr>
        <w:t>di</w:t>
      </w:r>
      <w:r>
        <w:rPr>
          <w:rFonts w:ascii="Cavolini" w:hAnsi="Cavolini" w:cs="Cavolini"/>
          <w:b/>
          <w:sz w:val="28"/>
          <w:szCs w:val="28"/>
        </w:rPr>
        <w:t xml:space="preserve"> relazioni</w:t>
      </w:r>
      <w:r>
        <w:rPr>
          <w:rFonts w:cstheme="minorHAnsi"/>
          <w:b/>
          <w:sz w:val="24"/>
          <w:szCs w:val="24"/>
        </w:rPr>
        <w:t xml:space="preserve"> </w:t>
      </w:r>
    </w:p>
    <w:p w14:paraId="07201A1E" w14:textId="2AAFB993" w:rsidR="000121AF" w:rsidRDefault="000121AF" w:rsidP="005D0FBF">
      <w:pPr>
        <w:spacing w:after="0" w:line="240" w:lineRule="auto"/>
        <w:jc w:val="both"/>
        <w:rPr>
          <w:bCs/>
          <w:noProof/>
          <w:sz w:val="24"/>
          <w:szCs w:val="24"/>
        </w:rPr>
      </w:pPr>
    </w:p>
    <w:p w14:paraId="311FAEAF" w14:textId="6C2B2979" w:rsidR="00180532" w:rsidRPr="00FB6D01" w:rsidRDefault="00180532" w:rsidP="00B674C4">
      <w:pPr>
        <w:spacing w:after="0" w:line="240" w:lineRule="auto"/>
        <w:jc w:val="both"/>
        <w:rPr>
          <w:bCs/>
          <w:i/>
          <w:iCs/>
          <w:noProof/>
          <w:sz w:val="23"/>
          <w:szCs w:val="23"/>
        </w:rPr>
      </w:pPr>
      <w:r w:rsidRPr="00FB6D01">
        <w:rPr>
          <w:bCs/>
          <w:i/>
          <w:iCs/>
          <w:noProof/>
          <w:sz w:val="23"/>
          <w:szCs w:val="23"/>
        </w:rPr>
        <w:t xml:space="preserve">Tratto da </w:t>
      </w:r>
      <w:r w:rsidRPr="00FB6D01">
        <w:rPr>
          <w:b/>
          <w:noProof/>
          <w:sz w:val="23"/>
          <w:szCs w:val="23"/>
        </w:rPr>
        <w:t>Il piccolo principe</w:t>
      </w:r>
      <w:r w:rsidRPr="00FB6D01">
        <w:rPr>
          <w:bCs/>
          <w:i/>
          <w:iCs/>
          <w:noProof/>
          <w:sz w:val="23"/>
          <w:szCs w:val="23"/>
        </w:rPr>
        <w:t>, di</w:t>
      </w:r>
      <w:r w:rsidRPr="00FB6D01">
        <w:rPr>
          <w:i/>
          <w:iCs/>
          <w:sz w:val="23"/>
          <w:szCs w:val="23"/>
        </w:rPr>
        <w:t xml:space="preserve"> </w:t>
      </w:r>
      <w:r w:rsidRPr="00FB6D01">
        <w:rPr>
          <w:bCs/>
          <w:i/>
          <w:iCs/>
          <w:noProof/>
          <w:sz w:val="23"/>
          <w:szCs w:val="23"/>
        </w:rPr>
        <w:t xml:space="preserve">Antoine de Saint-Exupéry </w:t>
      </w:r>
    </w:p>
    <w:p w14:paraId="4B2A0182" w14:textId="4A86D17E" w:rsidR="00436609" w:rsidRPr="00E25AF2" w:rsidRDefault="00180532" w:rsidP="00B674C4">
      <w:pPr>
        <w:spacing w:after="0" w:line="240" w:lineRule="auto"/>
        <w:jc w:val="both"/>
        <w:rPr>
          <w:bCs/>
          <w:noProof/>
          <w:sz w:val="23"/>
          <w:szCs w:val="23"/>
        </w:rPr>
      </w:pPr>
      <w:r w:rsidRPr="00E25AF2">
        <w:rPr>
          <w:bCs/>
          <w:noProof/>
          <w:sz w:val="23"/>
          <w:szCs w:val="23"/>
        </w:rPr>
        <w:t>“Va a rivedere le rose. Capirai che la tua è unica al mondo”. “Quando ritornerai a dirmi addio ti regalerò un segreto”. Il piccolo principe se ne andò a rivedere le rose. “Voi non siete per niente simili alla mia rosa, voi non siete ancora niente” , disse. ” Nessuno vi ha addomesticato e voi non avete addomesticato nessuno. Voi siete come era la mia volpe. Non era che una volpe uguale a centomila altre. Ma ne ho fatto il mio amico e ne ho fatto per me unica al mondo”. E le rose erano a disagio. ” Voi siete belle, ma siete vuote”, disse ancora. ” Non si può morire per voi. Certamente, un qualsiasi passante crederebbe che la mia rosa vi rassomigli, ma lei, lei sola, è più importante di tutte voi, perché è lei che ho innaffiato. Perché ho messo lei sotto la campana di vetro. Perché è lei che ho riparato col paravento. Perché su di lei ho ucciso i bruchi (salvo due o tre per le farfalle). Perché è lei che ho ascoltato lamentarsi o vantarsi, o anche tacere qualche volta. Perché è la mia rosa” E ritornò dalla volpe. ” Addio”, disse. “Addio”, disse la volpe. “Ecco il mio segreto. È molto semplice: non si vede bene che col cuore. L’essenziale è invisibile agli occhi”. ” L’essenziale è invisibile agli occhi”, ripeté il piccolo principe, per ricordarselo. ” E’ il tempo che tu hai perduto per la tua rosa che ha fatto la tua rosa così importante”. “E’ il tempo che ho perduto per la mia rosa…” sussurrò il piccolo principe per ricordarselo.</w:t>
      </w:r>
    </w:p>
    <w:p w14:paraId="51F1E590" w14:textId="3FE9AC3A" w:rsidR="00436609" w:rsidRPr="00D2681B" w:rsidRDefault="00436609" w:rsidP="00B674C4">
      <w:pPr>
        <w:spacing w:after="0" w:line="240" w:lineRule="auto"/>
        <w:jc w:val="both"/>
        <w:rPr>
          <w:bCs/>
          <w:noProof/>
          <w:sz w:val="24"/>
          <w:szCs w:val="24"/>
        </w:rPr>
      </w:pPr>
    </w:p>
    <w:p w14:paraId="2A2CEA62" w14:textId="77777777" w:rsidR="00D2681B" w:rsidRPr="00D2681B" w:rsidRDefault="00D2681B" w:rsidP="00B674C4">
      <w:pPr>
        <w:spacing w:after="0" w:line="240" w:lineRule="auto"/>
        <w:jc w:val="both"/>
        <w:rPr>
          <w:bCs/>
          <w:noProof/>
          <w:sz w:val="24"/>
          <w:szCs w:val="24"/>
        </w:rPr>
      </w:pPr>
    </w:p>
    <w:p w14:paraId="06CE697C" w14:textId="0AAF060D" w:rsidR="00AB4EB4" w:rsidRPr="00E263EA" w:rsidRDefault="00A76440" w:rsidP="00FD2074">
      <w:pPr>
        <w:suppressAutoHyphens/>
        <w:spacing w:after="0" w:line="240" w:lineRule="auto"/>
        <w:jc w:val="center"/>
        <w:rPr>
          <w:rFonts w:cstheme="minorHAnsi"/>
          <w:b/>
          <w:sz w:val="24"/>
          <w:szCs w:val="24"/>
        </w:rPr>
      </w:pPr>
      <w:r>
        <w:rPr>
          <w:b/>
          <w:bCs/>
          <w:sz w:val="24"/>
          <w:szCs w:val="24"/>
        </w:rPr>
        <w:t xml:space="preserve">Per la </w:t>
      </w:r>
      <w:r w:rsidR="00BB5D37" w:rsidRPr="00FD2074">
        <w:rPr>
          <w:rFonts w:ascii="Cavolini" w:hAnsi="Cavolini" w:cs="Cavolini"/>
          <w:b/>
          <w:color w:val="EE6000"/>
          <w:sz w:val="28"/>
          <w:szCs w:val="28"/>
        </w:rPr>
        <w:t>preghiera</w:t>
      </w:r>
    </w:p>
    <w:p w14:paraId="4E640C23" w14:textId="77777777" w:rsidR="00936254" w:rsidRPr="00936254" w:rsidRDefault="00936254" w:rsidP="00B674C4">
      <w:pPr>
        <w:pStyle w:val="Paragrafoelenco"/>
        <w:spacing w:after="0"/>
        <w:ind w:left="0"/>
        <w:jc w:val="both"/>
        <w:rPr>
          <w:rFonts w:cstheme="minorHAnsi"/>
          <w:sz w:val="8"/>
          <w:szCs w:val="8"/>
        </w:rPr>
      </w:pPr>
    </w:p>
    <w:p w14:paraId="20486F7D" w14:textId="69CB76D0" w:rsidR="002845A3" w:rsidRPr="00E25AF2" w:rsidRDefault="00E25AF2" w:rsidP="00B674C4">
      <w:pPr>
        <w:pStyle w:val="Paragrafoelenco"/>
        <w:spacing w:after="0"/>
        <w:ind w:left="0"/>
        <w:jc w:val="both"/>
        <w:rPr>
          <w:rFonts w:cstheme="minorHAnsi"/>
          <w:sz w:val="23"/>
          <w:szCs w:val="23"/>
        </w:rPr>
      </w:pPr>
      <w:r w:rsidRPr="00E25AF2">
        <w:rPr>
          <w:rFonts w:cstheme="minorHAnsi"/>
          <w:sz w:val="23"/>
          <w:szCs w:val="23"/>
        </w:rPr>
        <w:t>Questa parte del</w:t>
      </w:r>
      <w:r w:rsidR="002845A3" w:rsidRPr="00E25AF2">
        <w:rPr>
          <w:rFonts w:cstheme="minorHAnsi"/>
          <w:sz w:val="23"/>
          <w:szCs w:val="23"/>
        </w:rPr>
        <w:t xml:space="preserve"> salmo </w:t>
      </w:r>
      <w:r w:rsidR="00936899" w:rsidRPr="00E25AF2">
        <w:rPr>
          <w:rFonts w:cstheme="minorHAnsi"/>
          <w:sz w:val="23"/>
          <w:szCs w:val="23"/>
        </w:rPr>
        <w:t>89,20-30 (88)</w:t>
      </w:r>
      <w:r w:rsidR="002845A3" w:rsidRPr="00E25AF2">
        <w:rPr>
          <w:rFonts w:cstheme="minorHAnsi"/>
          <w:sz w:val="23"/>
          <w:szCs w:val="23"/>
        </w:rPr>
        <w:t xml:space="preserve"> </w:t>
      </w:r>
      <w:r w:rsidRPr="00E25AF2">
        <w:rPr>
          <w:rFonts w:cstheme="minorHAnsi"/>
          <w:sz w:val="23"/>
          <w:szCs w:val="23"/>
        </w:rPr>
        <w:t>“ricorda i fatti della storia di Davide e ciò che ne è derivato: la scelta e l’elezione del nuovo re, la promessa della protezione della dinastia e le conseguenti minacce in caso di infedeltà, la promessa di fedeltà incondizionata di Dio al suo patto” (C. Maria Martini). Preghiamo con calma, immergendoci in questo fiume di fiducia/fede che è alla base d</w:t>
      </w:r>
      <w:r w:rsidR="00E60B51">
        <w:rPr>
          <w:rFonts w:cstheme="minorHAnsi"/>
          <w:sz w:val="23"/>
          <w:szCs w:val="23"/>
        </w:rPr>
        <w:t xml:space="preserve">ella </w:t>
      </w:r>
      <w:r w:rsidRPr="00E25AF2">
        <w:rPr>
          <w:rFonts w:cstheme="minorHAnsi"/>
          <w:sz w:val="23"/>
          <w:szCs w:val="23"/>
        </w:rPr>
        <w:t xml:space="preserve">storia d’amore tra Dio e gli uomini. </w:t>
      </w:r>
    </w:p>
    <w:p w14:paraId="50A2FDCB" w14:textId="243AD31C" w:rsidR="00650DC3" w:rsidRDefault="00650DC3" w:rsidP="0056346C">
      <w:pPr>
        <w:pStyle w:val="Paragrafoelenco"/>
        <w:spacing w:after="0" w:line="240" w:lineRule="auto"/>
        <w:ind w:left="0"/>
        <w:rPr>
          <w:bCs/>
          <w:i/>
          <w:sz w:val="12"/>
          <w:szCs w:val="12"/>
        </w:rPr>
      </w:pPr>
    </w:p>
    <w:p w14:paraId="7FC195B6" w14:textId="77777777" w:rsidR="000121AF" w:rsidRDefault="000121AF" w:rsidP="00AE6A18">
      <w:pPr>
        <w:pStyle w:val="Paragrafoelenco"/>
        <w:spacing w:after="0" w:line="240" w:lineRule="auto"/>
        <w:ind w:left="0"/>
        <w:rPr>
          <w:bCs/>
          <w:i/>
          <w:sz w:val="12"/>
          <w:szCs w:val="12"/>
        </w:rPr>
      </w:pPr>
    </w:p>
    <w:p w14:paraId="1E4C9AF1" w14:textId="039AF639" w:rsidR="00E25AF2" w:rsidRPr="00E25AF2" w:rsidRDefault="00E25AF2" w:rsidP="00936899">
      <w:pPr>
        <w:pStyle w:val="Paragrafoelenco"/>
        <w:spacing w:after="0"/>
        <w:ind w:left="0"/>
        <w:rPr>
          <w:b/>
          <w:sz w:val="23"/>
          <w:szCs w:val="23"/>
        </w:rPr>
      </w:pPr>
      <w:r w:rsidRPr="00E25AF2">
        <w:rPr>
          <w:b/>
          <w:sz w:val="23"/>
          <w:szCs w:val="23"/>
        </w:rPr>
        <w:lastRenderedPageBreak/>
        <w:t>Dal salmo 89</w:t>
      </w:r>
    </w:p>
    <w:p w14:paraId="6AE49F07" w14:textId="77777777" w:rsidR="00E25AF2" w:rsidRDefault="00E25AF2" w:rsidP="00936899">
      <w:pPr>
        <w:pStyle w:val="Paragrafoelenco"/>
        <w:spacing w:after="0"/>
        <w:ind w:left="0"/>
        <w:rPr>
          <w:bCs/>
          <w:sz w:val="23"/>
          <w:szCs w:val="23"/>
        </w:rPr>
      </w:pPr>
    </w:p>
    <w:p w14:paraId="1B5F4CC8" w14:textId="52FBBB48" w:rsidR="00936899" w:rsidRPr="00E25AF2" w:rsidRDefault="00936899" w:rsidP="00936899">
      <w:pPr>
        <w:pStyle w:val="Paragrafoelenco"/>
        <w:spacing w:after="0"/>
        <w:ind w:left="0"/>
        <w:rPr>
          <w:bCs/>
          <w:sz w:val="23"/>
          <w:szCs w:val="23"/>
        </w:rPr>
      </w:pPr>
      <w:r w:rsidRPr="00E25AF2">
        <w:rPr>
          <w:bCs/>
          <w:sz w:val="23"/>
          <w:szCs w:val="23"/>
        </w:rPr>
        <w:t>Un tempo parlasti in visione ai tuoi fedeli, dicendo:</w:t>
      </w:r>
      <w:r w:rsidRPr="00E25AF2">
        <w:rPr>
          <w:bCs/>
          <w:sz w:val="23"/>
          <w:szCs w:val="23"/>
        </w:rPr>
        <w:br/>
        <w:t>"Ho portato aiuto a un prode,</w:t>
      </w:r>
      <w:r w:rsidRPr="00E25AF2">
        <w:rPr>
          <w:bCs/>
          <w:sz w:val="23"/>
          <w:szCs w:val="23"/>
        </w:rPr>
        <w:br/>
        <w:t>ho esaltato un eletto tra il mio popolo.</w:t>
      </w:r>
    </w:p>
    <w:p w14:paraId="57397898" w14:textId="77777777" w:rsidR="00936899" w:rsidRPr="00E25AF2" w:rsidRDefault="00936899" w:rsidP="00936899">
      <w:pPr>
        <w:pStyle w:val="Paragrafoelenco"/>
        <w:spacing w:after="0"/>
        <w:ind w:left="0"/>
        <w:rPr>
          <w:bCs/>
          <w:sz w:val="16"/>
          <w:szCs w:val="16"/>
        </w:rPr>
      </w:pPr>
    </w:p>
    <w:p w14:paraId="1B789376" w14:textId="77777777" w:rsidR="00936899" w:rsidRPr="00E25AF2" w:rsidRDefault="00936899" w:rsidP="00936899">
      <w:pPr>
        <w:pStyle w:val="Paragrafoelenco"/>
        <w:spacing w:after="0"/>
        <w:ind w:left="0"/>
        <w:rPr>
          <w:bCs/>
          <w:i/>
          <w:iCs/>
          <w:sz w:val="16"/>
          <w:szCs w:val="16"/>
        </w:rPr>
      </w:pPr>
      <w:r w:rsidRPr="00E25AF2">
        <w:rPr>
          <w:bCs/>
          <w:i/>
          <w:iCs/>
          <w:sz w:val="23"/>
          <w:szCs w:val="23"/>
        </w:rPr>
        <w:t>Ho trovato Davide, mio servo,</w:t>
      </w:r>
      <w:r w:rsidRPr="00E25AF2">
        <w:rPr>
          <w:bCs/>
          <w:i/>
          <w:iCs/>
          <w:sz w:val="23"/>
          <w:szCs w:val="23"/>
        </w:rPr>
        <w:br/>
        <w:t>con il mio santo olio l'ho consacrato;</w:t>
      </w:r>
      <w:r w:rsidRPr="00E25AF2">
        <w:rPr>
          <w:bCs/>
          <w:i/>
          <w:iCs/>
          <w:sz w:val="23"/>
          <w:szCs w:val="23"/>
        </w:rPr>
        <w:br/>
      </w:r>
    </w:p>
    <w:p w14:paraId="0EECE65D" w14:textId="77777777" w:rsidR="00936899" w:rsidRPr="00E25AF2" w:rsidRDefault="00936899" w:rsidP="00936899">
      <w:pPr>
        <w:pStyle w:val="Paragrafoelenco"/>
        <w:spacing w:after="0"/>
        <w:ind w:left="0"/>
        <w:rPr>
          <w:bCs/>
          <w:sz w:val="16"/>
          <w:szCs w:val="16"/>
          <w:vertAlign w:val="superscript"/>
        </w:rPr>
      </w:pPr>
      <w:r w:rsidRPr="00E25AF2">
        <w:rPr>
          <w:bCs/>
          <w:sz w:val="23"/>
          <w:szCs w:val="23"/>
        </w:rPr>
        <w:t>la mia mano è il suo sostegno,</w:t>
      </w:r>
      <w:r w:rsidRPr="00E25AF2">
        <w:rPr>
          <w:bCs/>
          <w:sz w:val="23"/>
          <w:szCs w:val="23"/>
        </w:rPr>
        <w:br/>
        <w:t>il mio braccio è la sua forza.</w:t>
      </w:r>
      <w:r w:rsidRPr="00E25AF2">
        <w:rPr>
          <w:bCs/>
          <w:sz w:val="23"/>
          <w:szCs w:val="23"/>
        </w:rPr>
        <w:br/>
      </w:r>
    </w:p>
    <w:p w14:paraId="7EB76A1B" w14:textId="77777777" w:rsidR="00936899" w:rsidRPr="00E25AF2" w:rsidRDefault="00936899" w:rsidP="00936899">
      <w:pPr>
        <w:pStyle w:val="Paragrafoelenco"/>
        <w:spacing w:after="0"/>
        <w:ind w:left="0"/>
        <w:rPr>
          <w:bCs/>
          <w:i/>
          <w:iCs/>
          <w:sz w:val="16"/>
          <w:szCs w:val="16"/>
        </w:rPr>
      </w:pPr>
      <w:r w:rsidRPr="00E25AF2">
        <w:rPr>
          <w:bCs/>
          <w:i/>
          <w:iCs/>
          <w:sz w:val="23"/>
          <w:szCs w:val="23"/>
        </w:rPr>
        <w:t>Su di lui non trionferà il nemico</w:t>
      </w:r>
      <w:r w:rsidRPr="00E25AF2">
        <w:rPr>
          <w:bCs/>
          <w:i/>
          <w:iCs/>
          <w:sz w:val="23"/>
          <w:szCs w:val="23"/>
        </w:rPr>
        <w:br/>
        <w:t>né l'opprimerà l'uomo perverso.</w:t>
      </w:r>
      <w:r w:rsidRPr="00E25AF2">
        <w:rPr>
          <w:bCs/>
          <w:i/>
          <w:iCs/>
          <w:sz w:val="23"/>
          <w:szCs w:val="23"/>
        </w:rPr>
        <w:br/>
      </w:r>
    </w:p>
    <w:p w14:paraId="266798A9" w14:textId="77777777" w:rsidR="00936899" w:rsidRPr="00E25AF2" w:rsidRDefault="00936899" w:rsidP="00936899">
      <w:pPr>
        <w:pStyle w:val="Paragrafoelenco"/>
        <w:spacing w:after="0"/>
        <w:ind w:left="0"/>
        <w:rPr>
          <w:bCs/>
          <w:i/>
          <w:iCs/>
          <w:sz w:val="16"/>
          <w:szCs w:val="16"/>
        </w:rPr>
      </w:pPr>
      <w:r w:rsidRPr="00E25AF2">
        <w:rPr>
          <w:bCs/>
          <w:sz w:val="23"/>
          <w:szCs w:val="23"/>
        </w:rPr>
        <w:t>Annienterò davanti a lui i suoi nemici</w:t>
      </w:r>
      <w:r w:rsidRPr="00E25AF2">
        <w:rPr>
          <w:bCs/>
          <w:sz w:val="23"/>
          <w:szCs w:val="23"/>
        </w:rPr>
        <w:br/>
        <w:t>e colpirò quelli che lo odiano.</w:t>
      </w:r>
      <w:r w:rsidRPr="00E25AF2">
        <w:rPr>
          <w:bCs/>
          <w:sz w:val="23"/>
          <w:szCs w:val="23"/>
        </w:rPr>
        <w:br/>
      </w:r>
    </w:p>
    <w:p w14:paraId="037CA0BD" w14:textId="77777777" w:rsidR="005F4EB0" w:rsidRPr="00E25AF2" w:rsidRDefault="00936899" w:rsidP="00936899">
      <w:pPr>
        <w:pStyle w:val="Paragrafoelenco"/>
        <w:spacing w:after="0"/>
        <w:ind w:left="0"/>
        <w:rPr>
          <w:bCs/>
          <w:i/>
          <w:iCs/>
          <w:sz w:val="16"/>
          <w:szCs w:val="16"/>
        </w:rPr>
      </w:pPr>
      <w:r w:rsidRPr="00E25AF2">
        <w:rPr>
          <w:bCs/>
          <w:i/>
          <w:iCs/>
          <w:sz w:val="23"/>
          <w:szCs w:val="23"/>
        </w:rPr>
        <w:t>La mia fedeltà e il mio amore saranno con lui</w:t>
      </w:r>
      <w:r w:rsidRPr="00E25AF2">
        <w:rPr>
          <w:bCs/>
          <w:i/>
          <w:iCs/>
          <w:sz w:val="23"/>
          <w:szCs w:val="23"/>
        </w:rPr>
        <w:br/>
        <w:t>e nel mio nome s'innalzerà la sua fronte.</w:t>
      </w:r>
      <w:r w:rsidRPr="00E25AF2">
        <w:rPr>
          <w:bCs/>
          <w:i/>
          <w:iCs/>
          <w:sz w:val="23"/>
          <w:szCs w:val="23"/>
        </w:rPr>
        <w:br/>
      </w:r>
    </w:p>
    <w:p w14:paraId="76AE13E3" w14:textId="77777777" w:rsidR="005F4EB0" w:rsidRPr="00E25AF2" w:rsidRDefault="00936899" w:rsidP="00936899">
      <w:pPr>
        <w:pStyle w:val="Paragrafoelenco"/>
        <w:spacing w:after="0"/>
        <w:ind w:left="0"/>
        <w:rPr>
          <w:bCs/>
          <w:i/>
          <w:iCs/>
          <w:sz w:val="16"/>
          <w:szCs w:val="16"/>
        </w:rPr>
      </w:pPr>
      <w:r w:rsidRPr="00E25AF2">
        <w:rPr>
          <w:bCs/>
          <w:sz w:val="23"/>
          <w:szCs w:val="23"/>
        </w:rPr>
        <w:t>Farò estendere sul mare la sua mano</w:t>
      </w:r>
      <w:r w:rsidRPr="00E25AF2">
        <w:rPr>
          <w:bCs/>
          <w:sz w:val="23"/>
          <w:szCs w:val="23"/>
        </w:rPr>
        <w:br/>
        <w:t>e sui fiumi la sua destra</w:t>
      </w:r>
      <w:r w:rsidRPr="00E25AF2">
        <w:rPr>
          <w:bCs/>
          <w:i/>
          <w:iCs/>
          <w:sz w:val="23"/>
          <w:szCs w:val="23"/>
        </w:rPr>
        <w:t>.</w:t>
      </w:r>
      <w:r w:rsidRPr="00E25AF2">
        <w:rPr>
          <w:bCs/>
          <w:i/>
          <w:iCs/>
          <w:sz w:val="23"/>
          <w:szCs w:val="23"/>
        </w:rPr>
        <w:br/>
      </w:r>
    </w:p>
    <w:p w14:paraId="3AC8059F" w14:textId="77777777" w:rsidR="005F4EB0" w:rsidRPr="00E25AF2" w:rsidRDefault="00936899" w:rsidP="00936899">
      <w:pPr>
        <w:pStyle w:val="Paragrafoelenco"/>
        <w:spacing w:after="0"/>
        <w:ind w:left="0"/>
        <w:rPr>
          <w:bCs/>
          <w:i/>
          <w:iCs/>
          <w:sz w:val="16"/>
          <w:szCs w:val="16"/>
        </w:rPr>
      </w:pPr>
      <w:r w:rsidRPr="00E25AF2">
        <w:rPr>
          <w:bCs/>
          <w:i/>
          <w:iCs/>
          <w:sz w:val="23"/>
          <w:szCs w:val="23"/>
        </w:rPr>
        <w:t>Egli mi invocherà: "Tu sei mio padre,</w:t>
      </w:r>
      <w:r w:rsidRPr="00E25AF2">
        <w:rPr>
          <w:bCs/>
          <w:i/>
          <w:iCs/>
          <w:sz w:val="23"/>
          <w:szCs w:val="23"/>
        </w:rPr>
        <w:br/>
        <w:t>mio Dio e roccia della mia salvezza".</w:t>
      </w:r>
      <w:r w:rsidRPr="00E25AF2">
        <w:rPr>
          <w:bCs/>
          <w:i/>
          <w:iCs/>
          <w:sz w:val="23"/>
          <w:szCs w:val="23"/>
        </w:rPr>
        <w:br/>
      </w:r>
    </w:p>
    <w:p w14:paraId="54DC113F" w14:textId="77777777" w:rsidR="005F4EB0" w:rsidRPr="00E25AF2" w:rsidRDefault="00936899" w:rsidP="00936899">
      <w:pPr>
        <w:pStyle w:val="Paragrafoelenco"/>
        <w:spacing w:after="0"/>
        <w:ind w:left="0"/>
        <w:rPr>
          <w:bCs/>
          <w:i/>
          <w:iCs/>
          <w:sz w:val="16"/>
          <w:szCs w:val="16"/>
        </w:rPr>
      </w:pPr>
      <w:r w:rsidRPr="00E25AF2">
        <w:rPr>
          <w:bCs/>
          <w:sz w:val="23"/>
          <w:szCs w:val="23"/>
        </w:rPr>
        <w:t>Io farò di lui il mio primogenito,</w:t>
      </w:r>
      <w:r w:rsidRPr="00E25AF2">
        <w:rPr>
          <w:bCs/>
          <w:sz w:val="23"/>
          <w:szCs w:val="23"/>
        </w:rPr>
        <w:br/>
        <w:t>il più alto fra i re della terra.</w:t>
      </w:r>
      <w:r w:rsidRPr="00E25AF2">
        <w:rPr>
          <w:bCs/>
          <w:sz w:val="23"/>
          <w:szCs w:val="23"/>
        </w:rPr>
        <w:br/>
      </w:r>
    </w:p>
    <w:p w14:paraId="13DC1EAE" w14:textId="77777777" w:rsidR="005F4EB0" w:rsidRPr="00E25AF2" w:rsidRDefault="00936899" w:rsidP="00936899">
      <w:pPr>
        <w:pStyle w:val="Paragrafoelenco"/>
        <w:spacing w:after="0"/>
        <w:ind w:left="0"/>
        <w:rPr>
          <w:bCs/>
          <w:i/>
          <w:iCs/>
          <w:sz w:val="16"/>
          <w:szCs w:val="16"/>
        </w:rPr>
      </w:pPr>
      <w:r w:rsidRPr="00E25AF2">
        <w:rPr>
          <w:bCs/>
          <w:i/>
          <w:iCs/>
          <w:sz w:val="23"/>
          <w:szCs w:val="23"/>
        </w:rPr>
        <w:t>Gli conserverò sempre il mio amore,</w:t>
      </w:r>
      <w:r w:rsidRPr="00E25AF2">
        <w:rPr>
          <w:bCs/>
          <w:i/>
          <w:iCs/>
          <w:sz w:val="23"/>
          <w:szCs w:val="23"/>
        </w:rPr>
        <w:br/>
        <w:t>la mia alleanza gli sarà fedele.</w:t>
      </w:r>
      <w:r w:rsidRPr="00E25AF2">
        <w:rPr>
          <w:bCs/>
          <w:i/>
          <w:iCs/>
          <w:sz w:val="23"/>
          <w:szCs w:val="23"/>
        </w:rPr>
        <w:br/>
      </w:r>
    </w:p>
    <w:p w14:paraId="6B6A69FE" w14:textId="2DB1AA39" w:rsidR="00784171" w:rsidRPr="00E25AF2" w:rsidRDefault="00936899" w:rsidP="00936899">
      <w:pPr>
        <w:pStyle w:val="Paragrafoelenco"/>
        <w:spacing w:after="0"/>
        <w:ind w:left="0"/>
        <w:rPr>
          <w:bCs/>
          <w:sz w:val="23"/>
          <w:szCs w:val="23"/>
          <w:vertAlign w:val="superscript"/>
        </w:rPr>
      </w:pPr>
      <w:r w:rsidRPr="00E25AF2">
        <w:rPr>
          <w:bCs/>
          <w:sz w:val="23"/>
          <w:szCs w:val="23"/>
        </w:rPr>
        <w:t>Stabilirò per sempre la sua discendenza,</w:t>
      </w:r>
      <w:r w:rsidRPr="00E25AF2">
        <w:rPr>
          <w:bCs/>
          <w:sz w:val="23"/>
          <w:szCs w:val="23"/>
        </w:rPr>
        <w:br/>
        <w:t>il suo trono come i giorni del cielo.</w:t>
      </w:r>
    </w:p>
    <w:sectPr w:rsidR="00784171" w:rsidRPr="00E25AF2" w:rsidSect="003503CB">
      <w:pgSz w:w="8419" w:h="11906" w:orient="landscape" w:code="9"/>
      <w:pgMar w:top="993"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CB5031C"/>
    <w:multiLevelType w:val="hybridMultilevel"/>
    <w:tmpl w:val="0C8EE882"/>
    <w:numStyleLink w:val="Stileimportato1"/>
  </w:abstractNum>
  <w:num w:numId="1">
    <w:abstractNumId w:val="8"/>
  </w:num>
  <w:num w:numId="2">
    <w:abstractNumId w:val="12"/>
  </w:num>
  <w:num w:numId="3">
    <w:abstractNumId w:val="6"/>
  </w:num>
  <w:num w:numId="4">
    <w:abstractNumId w:val="0"/>
  </w:num>
  <w:num w:numId="5">
    <w:abstractNumId w:val="0"/>
  </w:num>
  <w:num w:numId="6">
    <w:abstractNumId w:val="10"/>
  </w:num>
  <w:num w:numId="7">
    <w:abstractNumId w:val="4"/>
  </w:num>
  <w:num w:numId="8">
    <w:abstractNumId w:val="2"/>
  </w:num>
  <w:num w:numId="9">
    <w:abstractNumId w:val="3"/>
  </w:num>
  <w:num w:numId="10">
    <w:abstractNumId w:val="7"/>
  </w:num>
  <w:num w:numId="11">
    <w:abstractNumId w:val="1"/>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5319"/>
    <w:rsid w:val="000362E9"/>
    <w:rsid w:val="00036FF8"/>
    <w:rsid w:val="00040747"/>
    <w:rsid w:val="00042F5D"/>
    <w:rsid w:val="00044398"/>
    <w:rsid w:val="00051B15"/>
    <w:rsid w:val="00052509"/>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596D"/>
    <w:rsid w:val="000D090E"/>
    <w:rsid w:val="000D3065"/>
    <w:rsid w:val="000D3AF3"/>
    <w:rsid w:val="000D7353"/>
    <w:rsid w:val="000D7C0A"/>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46F46"/>
    <w:rsid w:val="00147AB7"/>
    <w:rsid w:val="00152F65"/>
    <w:rsid w:val="001563E7"/>
    <w:rsid w:val="001609BE"/>
    <w:rsid w:val="00162E30"/>
    <w:rsid w:val="001634A5"/>
    <w:rsid w:val="00163E3C"/>
    <w:rsid w:val="00165C99"/>
    <w:rsid w:val="00174FF9"/>
    <w:rsid w:val="00175900"/>
    <w:rsid w:val="00180532"/>
    <w:rsid w:val="00186007"/>
    <w:rsid w:val="00190E07"/>
    <w:rsid w:val="00192ACD"/>
    <w:rsid w:val="001A7CF3"/>
    <w:rsid w:val="001B49EC"/>
    <w:rsid w:val="001C43BB"/>
    <w:rsid w:val="001D1FD9"/>
    <w:rsid w:val="001E0AC1"/>
    <w:rsid w:val="001E2545"/>
    <w:rsid w:val="001E79EE"/>
    <w:rsid w:val="001F062D"/>
    <w:rsid w:val="001F2CE3"/>
    <w:rsid w:val="00201C86"/>
    <w:rsid w:val="00202214"/>
    <w:rsid w:val="00204F52"/>
    <w:rsid w:val="002053AF"/>
    <w:rsid w:val="002105F2"/>
    <w:rsid w:val="002149A1"/>
    <w:rsid w:val="0021559E"/>
    <w:rsid w:val="002238B1"/>
    <w:rsid w:val="00224945"/>
    <w:rsid w:val="00224DB2"/>
    <w:rsid w:val="00224E2B"/>
    <w:rsid w:val="002276C7"/>
    <w:rsid w:val="00231389"/>
    <w:rsid w:val="002324B7"/>
    <w:rsid w:val="00234BC5"/>
    <w:rsid w:val="00241D9D"/>
    <w:rsid w:val="00251246"/>
    <w:rsid w:val="00251711"/>
    <w:rsid w:val="00255CD8"/>
    <w:rsid w:val="002576A4"/>
    <w:rsid w:val="002617AD"/>
    <w:rsid w:val="002631C9"/>
    <w:rsid w:val="00266FAA"/>
    <w:rsid w:val="00270828"/>
    <w:rsid w:val="00273E2F"/>
    <w:rsid w:val="00274CC2"/>
    <w:rsid w:val="002765E0"/>
    <w:rsid w:val="00281D8E"/>
    <w:rsid w:val="002845A3"/>
    <w:rsid w:val="00292DD5"/>
    <w:rsid w:val="00293275"/>
    <w:rsid w:val="00295BF0"/>
    <w:rsid w:val="002968EF"/>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3C56"/>
    <w:rsid w:val="003F6443"/>
    <w:rsid w:val="00402BC6"/>
    <w:rsid w:val="004122BA"/>
    <w:rsid w:val="00416380"/>
    <w:rsid w:val="004175B5"/>
    <w:rsid w:val="00420FA4"/>
    <w:rsid w:val="00424765"/>
    <w:rsid w:val="00424F9F"/>
    <w:rsid w:val="00427EDD"/>
    <w:rsid w:val="004313DC"/>
    <w:rsid w:val="00431476"/>
    <w:rsid w:val="004320B2"/>
    <w:rsid w:val="00433A4D"/>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D96"/>
    <w:rsid w:val="004E04E3"/>
    <w:rsid w:val="004E1260"/>
    <w:rsid w:val="004E152E"/>
    <w:rsid w:val="004F4D61"/>
    <w:rsid w:val="005169D1"/>
    <w:rsid w:val="00516DC8"/>
    <w:rsid w:val="0051761D"/>
    <w:rsid w:val="0052365E"/>
    <w:rsid w:val="00525A34"/>
    <w:rsid w:val="005336A7"/>
    <w:rsid w:val="00537CEC"/>
    <w:rsid w:val="0054183B"/>
    <w:rsid w:val="00544C00"/>
    <w:rsid w:val="00547680"/>
    <w:rsid w:val="00550A29"/>
    <w:rsid w:val="00552AF1"/>
    <w:rsid w:val="0056346C"/>
    <w:rsid w:val="00563B78"/>
    <w:rsid w:val="005774BE"/>
    <w:rsid w:val="00577F1F"/>
    <w:rsid w:val="0058181F"/>
    <w:rsid w:val="00586423"/>
    <w:rsid w:val="00587BF6"/>
    <w:rsid w:val="0059206A"/>
    <w:rsid w:val="00595BBD"/>
    <w:rsid w:val="005A0C4A"/>
    <w:rsid w:val="005A1A32"/>
    <w:rsid w:val="005A2C53"/>
    <w:rsid w:val="005A466D"/>
    <w:rsid w:val="005B002F"/>
    <w:rsid w:val="005B0E94"/>
    <w:rsid w:val="005B5BA5"/>
    <w:rsid w:val="005C2E88"/>
    <w:rsid w:val="005C5EEC"/>
    <w:rsid w:val="005C61E5"/>
    <w:rsid w:val="005D0FBF"/>
    <w:rsid w:val="005D424E"/>
    <w:rsid w:val="005D5024"/>
    <w:rsid w:val="005E17E3"/>
    <w:rsid w:val="005E33D5"/>
    <w:rsid w:val="005F03E6"/>
    <w:rsid w:val="005F4EB0"/>
    <w:rsid w:val="006029ED"/>
    <w:rsid w:val="00614469"/>
    <w:rsid w:val="00615906"/>
    <w:rsid w:val="006160C5"/>
    <w:rsid w:val="006206B2"/>
    <w:rsid w:val="00622A59"/>
    <w:rsid w:val="00631F23"/>
    <w:rsid w:val="00635A3C"/>
    <w:rsid w:val="00644BBB"/>
    <w:rsid w:val="006455F2"/>
    <w:rsid w:val="00650DC3"/>
    <w:rsid w:val="00655A15"/>
    <w:rsid w:val="006561FE"/>
    <w:rsid w:val="00663527"/>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0580"/>
    <w:rsid w:val="006B41D6"/>
    <w:rsid w:val="006B55FB"/>
    <w:rsid w:val="006C668A"/>
    <w:rsid w:val="006D3B7A"/>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51A7F"/>
    <w:rsid w:val="0075212F"/>
    <w:rsid w:val="0075272E"/>
    <w:rsid w:val="007556BC"/>
    <w:rsid w:val="00756A7B"/>
    <w:rsid w:val="00773E14"/>
    <w:rsid w:val="007770C7"/>
    <w:rsid w:val="00784171"/>
    <w:rsid w:val="00786DE5"/>
    <w:rsid w:val="00792667"/>
    <w:rsid w:val="00793477"/>
    <w:rsid w:val="0079479C"/>
    <w:rsid w:val="007A3F85"/>
    <w:rsid w:val="007A659B"/>
    <w:rsid w:val="007B07E3"/>
    <w:rsid w:val="007B4FE8"/>
    <w:rsid w:val="007B538E"/>
    <w:rsid w:val="007B5727"/>
    <w:rsid w:val="007B75A8"/>
    <w:rsid w:val="007C1F11"/>
    <w:rsid w:val="007C2A79"/>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3584"/>
    <w:rsid w:val="00815639"/>
    <w:rsid w:val="00815CC1"/>
    <w:rsid w:val="0082393D"/>
    <w:rsid w:val="008337D2"/>
    <w:rsid w:val="00843EF9"/>
    <w:rsid w:val="008511FF"/>
    <w:rsid w:val="00852C30"/>
    <w:rsid w:val="00853056"/>
    <w:rsid w:val="00856DFE"/>
    <w:rsid w:val="00861ACD"/>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621"/>
    <w:rsid w:val="00947399"/>
    <w:rsid w:val="00951AB3"/>
    <w:rsid w:val="00953559"/>
    <w:rsid w:val="00963F9A"/>
    <w:rsid w:val="0096770D"/>
    <w:rsid w:val="00976FC7"/>
    <w:rsid w:val="009804EB"/>
    <w:rsid w:val="00980A9E"/>
    <w:rsid w:val="00981CFD"/>
    <w:rsid w:val="00983612"/>
    <w:rsid w:val="00984CCB"/>
    <w:rsid w:val="00993271"/>
    <w:rsid w:val="0099633F"/>
    <w:rsid w:val="00996AB6"/>
    <w:rsid w:val="009B3CB4"/>
    <w:rsid w:val="009C1AF3"/>
    <w:rsid w:val="009D1E3F"/>
    <w:rsid w:val="009D21C1"/>
    <w:rsid w:val="009D24FB"/>
    <w:rsid w:val="009D3D6A"/>
    <w:rsid w:val="009D6D6E"/>
    <w:rsid w:val="009D6DCE"/>
    <w:rsid w:val="009E0E75"/>
    <w:rsid w:val="009E780E"/>
    <w:rsid w:val="009F2A05"/>
    <w:rsid w:val="009F2D0F"/>
    <w:rsid w:val="009F6A78"/>
    <w:rsid w:val="00A017A5"/>
    <w:rsid w:val="00A05BEB"/>
    <w:rsid w:val="00A06A61"/>
    <w:rsid w:val="00A1110A"/>
    <w:rsid w:val="00A14B28"/>
    <w:rsid w:val="00A15BCD"/>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504DA"/>
    <w:rsid w:val="00B52210"/>
    <w:rsid w:val="00B56C87"/>
    <w:rsid w:val="00B60C0C"/>
    <w:rsid w:val="00B63B8D"/>
    <w:rsid w:val="00B64905"/>
    <w:rsid w:val="00B674C4"/>
    <w:rsid w:val="00B67C58"/>
    <w:rsid w:val="00B7522B"/>
    <w:rsid w:val="00B77FCC"/>
    <w:rsid w:val="00B8033E"/>
    <w:rsid w:val="00B91BB7"/>
    <w:rsid w:val="00B91C75"/>
    <w:rsid w:val="00B952F2"/>
    <w:rsid w:val="00B95E56"/>
    <w:rsid w:val="00B9610D"/>
    <w:rsid w:val="00B964F4"/>
    <w:rsid w:val="00B969C8"/>
    <w:rsid w:val="00BA1AC3"/>
    <w:rsid w:val="00BA6EBB"/>
    <w:rsid w:val="00BA7632"/>
    <w:rsid w:val="00BA7E2B"/>
    <w:rsid w:val="00BB2240"/>
    <w:rsid w:val="00BB2E69"/>
    <w:rsid w:val="00BB486F"/>
    <w:rsid w:val="00BB5D37"/>
    <w:rsid w:val="00BC3DE3"/>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60E9"/>
    <w:rsid w:val="00C375E1"/>
    <w:rsid w:val="00C5054C"/>
    <w:rsid w:val="00C50F65"/>
    <w:rsid w:val="00C540CA"/>
    <w:rsid w:val="00C54542"/>
    <w:rsid w:val="00C56C89"/>
    <w:rsid w:val="00C61D11"/>
    <w:rsid w:val="00C63F01"/>
    <w:rsid w:val="00C6507C"/>
    <w:rsid w:val="00C72940"/>
    <w:rsid w:val="00C73C76"/>
    <w:rsid w:val="00C74FA4"/>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CA7"/>
    <w:rsid w:val="00CB1446"/>
    <w:rsid w:val="00CB2A79"/>
    <w:rsid w:val="00CB4C79"/>
    <w:rsid w:val="00CC0FD4"/>
    <w:rsid w:val="00CC5C29"/>
    <w:rsid w:val="00CD186C"/>
    <w:rsid w:val="00CD21CD"/>
    <w:rsid w:val="00CD23B1"/>
    <w:rsid w:val="00CD2E15"/>
    <w:rsid w:val="00CD6B58"/>
    <w:rsid w:val="00CE2864"/>
    <w:rsid w:val="00CE70FE"/>
    <w:rsid w:val="00CF02A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424E"/>
    <w:rsid w:val="00D67489"/>
    <w:rsid w:val="00D674E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1439"/>
    <w:rsid w:val="00E25AF2"/>
    <w:rsid w:val="00E263EA"/>
    <w:rsid w:val="00E31B0A"/>
    <w:rsid w:val="00E32F2F"/>
    <w:rsid w:val="00E35BDE"/>
    <w:rsid w:val="00E40D0F"/>
    <w:rsid w:val="00E4564E"/>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5975"/>
    <w:rsid w:val="00EB6D0A"/>
    <w:rsid w:val="00EC39FA"/>
    <w:rsid w:val="00EC5291"/>
    <w:rsid w:val="00EC6B32"/>
    <w:rsid w:val="00EC799F"/>
    <w:rsid w:val="00ED2F4E"/>
    <w:rsid w:val="00ED5371"/>
    <w:rsid w:val="00EE1DF7"/>
    <w:rsid w:val="00EE3C68"/>
    <w:rsid w:val="00EE484D"/>
    <w:rsid w:val="00EE62A0"/>
    <w:rsid w:val="00EE7218"/>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3A0E"/>
    <w:rsid w:val="00F975B8"/>
    <w:rsid w:val="00FA0C8C"/>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D498-7AB7-468E-8184-048841BE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1103</cp:revision>
  <cp:lastPrinted>2022-10-25T09:56:00Z</cp:lastPrinted>
  <dcterms:created xsi:type="dcterms:W3CDTF">2019-02-17T12:03:00Z</dcterms:created>
  <dcterms:modified xsi:type="dcterms:W3CDTF">2023-01-20T07:48:00Z</dcterms:modified>
</cp:coreProperties>
</file>