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DE" w:rsidRDefault="00B869DE" w:rsidP="00B869DE">
      <w:pPr>
        <w:spacing w:after="0" w:line="31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bookmarkStart w:id="0" w:name="_Ref115966954"/>
      <w:bookmarkStart w:id="1" w:name="_GoBack"/>
      <w:bookmarkEnd w:id="1"/>
      <w:r w:rsidRPr="00E27C94">
        <w:rPr>
          <w:rFonts w:ascii="Times New Roman" w:hAnsi="Times New Roman" w:cs="Times New Roman"/>
          <w:b/>
          <w:bCs/>
          <w:smallCaps/>
          <w:sz w:val="32"/>
          <w:szCs w:val="32"/>
        </w:rPr>
        <w:t>Liturgia della Parola in Cimitero</w:t>
      </w:r>
      <w:bookmarkEnd w:id="0"/>
    </w:p>
    <w:p w:rsidR="00B869DE" w:rsidRPr="00E27C94" w:rsidRDefault="00B869DE" w:rsidP="00B869DE">
      <w:pPr>
        <w:spacing w:after="0" w:line="31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E27C94">
        <w:rPr>
          <w:rFonts w:ascii="Times New Roman" w:hAnsi="Times New Roman" w:cs="Times New Roman"/>
          <w:b/>
          <w:bCs/>
          <w:smallCaps/>
          <w:sz w:val="32"/>
          <w:szCs w:val="32"/>
        </w:rPr>
        <w:t>presieduta da un Laico</w:t>
      </w:r>
    </w:p>
    <w:p w:rsidR="00B869DE" w:rsidRPr="00AE25D6" w:rsidRDefault="00B869DE" w:rsidP="00B869DE">
      <w:pPr>
        <w:spacing w:after="0" w:line="312" w:lineRule="auto"/>
        <w:ind w:left="360"/>
        <w:rPr>
          <w:rFonts w:ascii="Times New Roman" w:hAnsi="Times New Roman" w:cs="Times New Roman"/>
          <w:smallCaps/>
          <w:color w:val="FF0000"/>
          <w:sz w:val="20"/>
          <w:szCs w:val="20"/>
        </w:rPr>
      </w:pPr>
    </w:p>
    <w:p w:rsidR="00B869DE" w:rsidRPr="00D90976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Si provveda a preparare con dignità il luogo della celebrazione con almeno l’ambone, così pure venga resa visibile la croce. Sia collocato in un luogo adatto e visibile il cero pasquale. Si predisponga un foglietto della celebrazione da consegnare ai fedeli. </w:t>
      </w:r>
    </w:p>
    <w:p w:rsidR="00B869DE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06F9">
        <w:rPr>
          <w:rFonts w:ascii="Times New Roman" w:hAnsi="Times New Roman" w:cs="Times New Roman"/>
          <w:color w:val="FF0000"/>
          <w:sz w:val="28"/>
          <w:szCs w:val="28"/>
        </w:rPr>
        <w:t>Quando l</w:t>
      </w:r>
      <w:r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4006F9">
        <w:rPr>
          <w:rFonts w:ascii="Times New Roman" w:hAnsi="Times New Roman" w:cs="Times New Roman"/>
          <w:color w:val="FF0000"/>
          <w:sz w:val="28"/>
          <w:szCs w:val="28"/>
        </w:rPr>
        <w:t xml:space="preserve">assemblea si è radunata si esegue il canto. </w:t>
      </w:r>
      <w:r w:rsidRPr="00376394">
        <w:rPr>
          <w:rFonts w:ascii="Times New Roman" w:hAnsi="Times New Roman" w:cs="Times New Roman"/>
          <w:color w:val="FF0000"/>
          <w:sz w:val="28"/>
          <w:szCs w:val="28"/>
        </w:rPr>
        <w:t>Si suggeris</w:t>
      </w:r>
      <w:r>
        <w:rPr>
          <w:rFonts w:ascii="Times New Roman" w:hAnsi="Times New Roman" w:cs="Times New Roman"/>
          <w:color w:val="FF0000"/>
          <w:sz w:val="28"/>
          <w:szCs w:val="28"/>
        </w:rPr>
        <w:t>cono</w:t>
      </w:r>
      <w:r w:rsidRPr="00376394">
        <w:rPr>
          <w:rFonts w:ascii="Times New Roman" w:hAnsi="Times New Roman" w:cs="Times New Roman"/>
          <w:color w:val="FF0000"/>
          <w:sz w:val="28"/>
          <w:szCs w:val="28"/>
        </w:rPr>
        <w:t xml:space="preserve"> i </w:t>
      </w:r>
      <w:r w:rsidRPr="00FE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canti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FE61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Lodate Dio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174) oppure </w:t>
      </w:r>
      <w:r w:rsidRPr="00FE61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Con i santi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194) oppure il canto delle </w:t>
      </w:r>
      <w:r w:rsidRPr="00FE617F">
        <w:rPr>
          <w:rFonts w:ascii="Times New Roman" w:hAnsi="Times New Roman" w:cs="Times New Roman"/>
          <w:smallCaps/>
          <w:color w:val="FF0000"/>
          <w:sz w:val="28"/>
          <w:szCs w:val="28"/>
        </w:rPr>
        <w:t>Litanie dei Santi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6FB4">
        <w:rPr>
          <w:rFonts w:ascii="Times New Roman" w:hAnsi="Times New Roman" w:cs="Times New Roman"/>
          <w:smallCaps/>
          <w:color w:val="FF0000"/>
          <w:sz w:val="28"/>
          <w:szCs w:val="28"/>
        </w:rPr>
        <w:t>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203/A oppure 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203/B) </w:t>
      </w:r>
      <w:r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edi </w:t>
      </w:r>
      <w:r w:rsidRPr="00A36FB4">
        <w:rPr>
          <w:rFonts w:ascii="Times New Roman" w:hAnsi="Times New Roman" w:cs="Times New Roman"/>
          <w:smallCaps/>
          <w:color w:val="FF0000"/>
          <w:sz w:val="28"/>
          <w:szCs w:val="28"/>
        </w:rPr>
        <w:t>Appendice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69DE" w:rsidRPr="004006F9" w:rsidRDefault="00B869DE" w:rsidP="00B869D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</w:t>
      </w:r>
    </w:p>
    <w:p w:rsidR="00B869DE" w:rsidRPr="002A46AC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A46AC">
        <w:rPr>
          <w:rFonts w:ascii="Times New Roman" w:hAnsi="Times New Roman" w:cs="Times New Roman"/>
          <w:sz w:val="28"/>
          <w:szCs w:val="28"/>
        </w:rPr>
        <w:t xml:space="preserve">Nel nome del Padre e del Figlio e dello Spirito Santo. </w:t>
      </w:r>
    </w:p>
    <w:p w:rsidR="00B869DE" w:rsidRPr="002A46AC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2A46AC">
        <w:rPr>
          <w:rFonts w:ascii="Times New Roman" w:hAnsi="Times New Roman" w:cs="Times New Roman"/>
          <w:b/>
          <w:bCs/>
          <w:sz w:val="28"/>
          <w:szCs w:val="28"/>
        </w:rPr>
        <w:t>Amen</w:t>
      </w:r>
      <w:r w:rsidRPr="002A46AC">
        <w:rPr>
          <w:rFonts w:ascii="Times New Roman" w:hAnsi="Times New Roman" w:cs="Times New Roman"/>
          <w:sz w:val="28"/>
          <w:szCs w:val="28"/>
        </w:rPr>
        <w:t>.</w:t>
      </w:r>
    </w:p>
    <w:p w:rsidR="00B869DE" w:rsidRPr="00997E4F" w:rsidRDefault="00B869DE" w:rsidP="00B869DE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presiede:</w:t>
      </w:r>
    </w:p>
    <w:p w:rsidR="00B869DE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72B75">
        <w:rPr>
          <w:rFonts w:ascii="Times New Roman" w:hAnsi="Times New Roman" w:cs="Times New Roman"/>
          <w:sz w:val="28"/>
          <w:szCs w:val="28"/>
        </w:rPr>
        <w:t xml:space="preserve">Benedetto Dio che dona la vita. </w:t>
      </w:r>
    </w:p>
    <w:p w:rsidR="00B869DE" w:rsidRPr="002A46AC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972B75">
        <w:rPr>
          <w:rFonts w:ascii="Times New Roman" w:hAnsi="Times New Roman" w:cs="Times New Roman"/>
          <w:b/>
          <w:bCs/>
          <w:sz w:val="28"/>
          <w:szCs w:val="28"/>
        </w:rPr>
        <w:t>Benedetto nei secoli il Signore.</w:t>
      </w:r>
    </w:p>
    <w:p w:rsidR="00B869DE" w:rsidRPr="004006F9" w:rsidRDefault="00B869DE" w:rsidP="00B869D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Colui che presiede introduce con queste o altre parole.</w:t>
      </w:r>
    </w:p>
    <w:p w:rsidR="00B869DE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30">
        <w:rPr>
          <w:rFonts w:ascii="Times New Roman" w:hAnsi="Times New Roman" w:cs="Times New Roman"/>
          <w:sz w:val="28"/>
          <w:szCs w:val="28"/>
        </w:rPr>
        <w:t>Signore, stiamo pregando tra le tombe dei nostri morti,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estrema dimora del loro corpo: ti preghiamo per loro,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perché, sebbene lontani, il loro nome rimanga vivo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mezzo a noi.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Quando il tempo guarirà la ferita, quando la nostra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tristezza si affievolirà con il ricordo, il loro nome 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presente a te, essi vivano accanto a te, veglino su di noi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preghino per noi; tengano vivo incessantemente alla tua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memoria il nostro nome, come fa Gesù Cristo, che si 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fatto uomo e vive accanto a te nella tua eternità.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Signore, noi ci troviamo qui, attorno a ciò che di loro 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rimasto. Posiamo gli occhi sulla croce e con fede tremante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diciamo: questa non è la fine e tu, Dio nostro, non sei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30">
        <w:rPr>
          <w:rFonts w:ascii="Times New Roman" w:hAnsi="Times New Roman" w:cs="Times New Roman"/>
          <w:sz w:val="28"/>
          <w:szCs w:val="28"/>
        </w:rPr>
        <w:t>Dio dei morti, ma dei viventi. Per questo diciamo:</w:t>
      </w:r>
    </w:p>
    <w:p w:rsidR="00B869DE" w:rsidRPr="005D1030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869DE" w:rsidRDefault="00B869DE" w:rsidP="00B869DE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br w:type="page"/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Si prediliga il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Simbolo Apostolico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preparando il testo per l’assemblea.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Io credo in Dio, Padre onnipotente,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creatore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del cielo e della terra;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in Gesù Cristo, suo unico Figlio, nostro Signore,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il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quale fu concepito di Spirito Santo,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nacque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da Maria Vergine, patì sotto Ponzio Pilato,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fu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crocifisso, morì e fu sepolto; discese agli inferi;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il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terzo giorno risuscitò da morte; salì al cielo,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siede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alla destra di Dio Padre onnipotente; 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là verrà a giudicare i vivi e i morti.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Credo nello Spirito Santo, la santa Chiesa cattolica,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comunione dei santi, la remissione dei peccati, 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28B4"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gramEnd"/>
      <w:r w:rsidRPr="00CA28B4">
        <w:rPr>
          <w:rFonts w:ascii="Times New Roman" w:hAnsi="Times New Roman" w:cs="Times New Roman"/>
          <w:b/>
          <w:bCs/>
          <w:sz w:val="28"/>
          <w:szCs w:val="28"/>
        </w:rPr>
        <w:t xml:space="preserve"> risurrezione della carne, la vita eterna. Amen.</w:t>
      </w:r>
    </w:p>
    <w:p w:rsidR="00B869DE" w:rsidRPr="004006F9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Quindi chi presiede invita alla preghiera dicendo: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069B9">
        <w:rPr>
          <w:rFonts w:ascii="Times New Roman" w:hAnsi="Times New Roman" w:cs="Times New Roman"/>
          <w:sz w:val="28"/>
          <w:szCs w:val="28"/>
        </w:rPr>
        <w:t>Preghiamo.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069B9">
        <w:rPr>
          <w:rFonts w:ascii="Times New Roman" w:hAnsi="Times New Roman" w:cs="Times New Roman"/>
          <w:sz w:val="28"/>
          <w:szCs w:val="28"/>
        </w:rPr>
        <w:t>O Dio, creatore e datore di verità e di luce,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guarda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noi tuoi fedeli riuniti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illuminati dalla luce di questo cero,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infondi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nel nostro spirito lo splendore della tua santità,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perché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possiamo giungere felicemente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alla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pienezza della tua gloria.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069B9">
        <w:rPr>
          <w:rFonts w:ascii="Times New Roman" w:hAnsi="Times New Roman" w:cs="Times New Roman"/>
          <w:sz w:val="28"/>
          <w:szCs w:val="28"/>
        </w:rPr>
        <w:t>Dona, o Dio, ai defunti perenne misericordia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così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che, purificati da ogni corruzione di peccato e di morte,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siano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accolti per sempre nella tua luce.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069B9">
        <w:rPr>
          <w:rFonts w:ascii="Times New Roman" w:hAnsi="Times New Roman" w:cs="Times New Roman"/>
          <w:sz w:val="28"/>
          <w:szCs w:val="28"/>
        </w:rPr>
        <w:t>Per il nostro Signore Gesù Cristo, tuo Figlio, che è Dio,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vive e regna con te, nell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9069B9">
        <w:rPr>
          <w:rFonts w:ascii="Times New Roman" w:hAnsi="Times New Roman" w:cs="Times New Roman"/>
          <w:sz w:val="28"/>
          <w:szCs w:val="28"/>
        </w:rPr>
        <w:t>unità dello Spirito santo,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9B9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Pr="009069B9">
        <w:rPr>
          <w:rFonts w:ascii="Times New Roman" w:hAnsi="Times New Roman" w:cs="Times New Roman"/>
          <w:sz w:val="28"/>
          <w:szCs w:val="28"/>
        </w:rPr>
        <w:t xml:space="preserve"> tutti i secoli dei secoli.</w:t>
      </w:r>
    </w:p>
    <w:p w:rsidR="00B869DE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Il popolo risponde:</w:t>
      </w:r>
      <w:r w:rsidRPr="005D10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69B9">
        <w:rPr>
          <w:rFonts w:ascii="Times New Roman" w:hAnsi="Times New Roman" w:cs="Times New Roman"/>
          <w:b/>
          <w:bCs/>
          <w:sz w:val="28"/>
          <w:szCs w:val="28"/>
        </w:rPr>
        <w:t>Amen</w:t>
      </w:r>
      <w:r w:rsidRPr="009069B9">
        <w:rPr>
          <w:rFonts w:ascii="Times New Roman" w:hAnsi="Times New Roman" w:cs="Times New Roman"/>
          <w:sz w:val="28"/>
          <w:szCs w:val="28"/>
        </w:rPr>
        <w:t>.</w:t>
      </w:r>
    </w:p>
    <w:p w:rsidR="00B869DE" w:rsidRPr="009069B9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presiede:</w:t>
      </w:r>
    </w:p>
    <w:p w:rsidR="00B869DE" w:rsidRPr="005D1030" w:rsidRDefault="00B869DE" w:rsidP="00B869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Fratelli e sorelle, </w:t>
      </w:r>
      <w:r w:rsidRPr="005D1030">
        <w:rPr>
          <w:rFonts w:ascii="Times New Roman" w:hAnsi="Times New Roman" w:cs="Times New Roman"/>
          <w:sz w:val="28"/>
          <w:szCs w:val="28"/>
        </w:rPr>
        <w:t>ascoltiamo con cuore sereno la parola di Dio</w:t>
      </w:r>
      <w:r>
        <w:rPr>
          <w:rFonts w:ascii="Times New Roman" w:hAnsi="Times New Roman" w:cs="Times New Roman"/>
          <w:sz w:val="28"/>
          <w:szCs w:val="28"/>
        </w:rPr>
        <w:t xml:space="preserve"> che egli oggi rivolge a noi, in comunione con la Gerusalemme celeste. </w:t>
      </w: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La celebrazione continua con la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Liturgia della Parola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della solennità. Si consiglia di proclamare la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Prima Lettura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, il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Salmo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e il </w:t>
      </w:r>
      <w:r w:rsidRPr="00CA28B4">
        <w:rPr>
          <w:rFonts w:ascii="Times New Roman" w:hAnsi="Times New Roman" w:cs="Times New Roman"/>
          <w:smallCaps/>
          <w:color w:val="FF0000"/>
          <w:sz w:val="26"/>
          <w:szCs w:val="26"/>
        </w:rPr>
        <w:t>Vangelo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869DE" w:rsidRPr="00CA28B4" w:rsidRDefault="00B869DE" w:rsidP="00B869DE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Dopo il Vangelo segue un breve momento di silenzio, poi chi presiede può offrire una riflessione con queste</w:t>
      </w:r>
      <w:r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869DE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0">
        <w:rPr>
          <w:rFonts w:ascii="Times New Roman" w:hAnsi="Times New Roman" w:cs="Times New Roman"/>
          <w:sz w:val="28"/>
          <w:szCs w:val="28"/>
        </w:rPr>
        <w:t>Sentendo le parole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Apocalisse che sono state proclamate, potremmo aver anche noi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impressione di trovarci, in questo momento della nostra storia, davanti a quattro angeli ai quali è stato «</w:t>
      </w:r>
      <w:r w:rsidRPr="00B95CB0">
        <w:rPr>
          <w:rFonts w:ascii="Times New Roman" w:hAnsi="Times New Roman" w:cs="Times New Roman"/>
          <w:i/>
          <w:iCs/>
          <w:sz w:val="28"/>
          <w:szCs w:val="28"/>
        </w:rPr>
        <w:t>concesso di devastare la terra e il mare</w:t>
      </w:r>
      <w:r w:rsidRPr="00B95CB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95CB0">
        <w:rPr>
          <w:rFonts w:ascii="Times New Roman" w:hAnsi="Times New Roman" w:cs="Times New Roman"/>
          <w:i/>
          <w:iCs/>
          <w:sz w:val="28"/>
          <w:szCs w:val="28"/>
        </w:rPr>
        <w:t>Ap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95CB0">
        <w:rPr>
          <w:rFonts w:ascii="Times New Roman" w:hAnsi="Times New Roman" w:cs="Times New Roman"/>
          <w:sz w:val="28"/>
          <w:szCs w:val="28"/>
        </w:rPr>
        <w:t>7,2): la situazione attuale ci parla di guerre, pandemie, di un pianeta in sofferenza, di prospettive di crescita e di futuro precarie. Sentiamo forse la tentazione, seppur realistica, di lasciarci andare al pessimismo, alla rabbia, forse anche al dubbio che sia proprio Dio, ormai spazientito e stanco, che permette ciò: un castigo divino per le tante infrazioni e sbagli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 xml:space="preserve">uomo. La Solennità di oggi invece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B95CB0">
        <w:rPr>
          <w:rFonts w:ascii="Times New Roman" w:hAnsi="Times New Roman" w:cs="Times New Roman"/>
          <w:sz w:val="28"/>
          <w:szCs w:val="28"/>
        </w:rPr>
        <w:t>i fa guardare in un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altra direzione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CB0">
        <w:rPr>
          <w:rFonts w:ascii="Times New Roman" w:hAnsi="Times New Roman" w:cs="Times New Roman"/>
          <w:sz w:val="28"/>
          <w:szCs w:val="28"/>
        </w:rPr>
        <w:t xml:space="preserve"> ci mostra un volto di Dio ben diverso da quello che temiamo: «</w:t>
      </w:r>
      <w:r w:rsidRPr="00B95CB0">
        <w:rPr>
          <w:rFonts w:ascii="Times New Roman" w:hAnsi="Times New Roman" w:cs="Times New Roman"/>
          <w:i/>
          <w:iCs/>
          <w:sz w:val="28"/>
          <w:szCs w:val="28"/>
        </w:rPr>
        <w:t>non devastate la terra né il mare né le piante, finché non avremo impresso il sigillo sulla fronte dei servi del nostro Dio</w:t>
      </w:r>
      <w:r w:rsidRPr="00B95CB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95CB0">
        <w:rPr>
          <w:rFonts w:ascii="Times New Roman" w:hAnsi="Times New Roman" w:cs="Times New Roman"/>
          <w:i/>
          <w:iCs/>
          <w:sz w:val="28"/>
          <w:szCs w:val="28"/>
        </w:rPr>
        <w:t>Ap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95CB0">
        <w:rPr>
          <w:rFonts w:ascii="Times New Roman" w:hAnsi="Times New Roman" w:cs="Times New Roman"/>
          <w:sz w:val="28"/>
          <w:szCs w:val="28"/>
        </w:rPr>
        <w:t>7, 3). Ancora e sempre Dio rinnova la sua alleanza con gli uomini, non desidera per loro il male, ma offre tempo e occasioni di cambiamento, un tempo per sperimentare misericordia, che traccia punti e linee per completare quel disegno di bellezza che ha, fin dall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origine, sull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uomo: il sogno di figliolanza e di unione con Lui che, superato oltre ogni limite, compresa la morte, ha realizzato in Gesù Cristo e che desidera ancora per ognuno di noi. Giovanni nella sua prima lettera esorta a contemplare questa realtà che ci appartiene fin dal Battesimo, alla quale Dio rimane fedele e invita a rinnovare la nostra fede in lui: «</w:t>
      </w:r>
      <w:r w:rsidRPr="00B82406">
        <w:rPr>
          <w:rFonts w:ascii="Times New Roman" w:hAnsi="Times New Roman" w:cs="Times New Roman"/>
          <w:i/>
          <w:iCs/>
          <w:sz w:val="28"/>
          <w:szCs w:val="28"/>
        </w:rPr>
        <w:t>vedete quale grande amore ci ha dato il Padre per essere chiamati figli di Dio, e lo siamo realmente</w:t>
      </w:r>
      <w:r w:rsidRPr="00B95CB0">
        <w:rPr>
          <w:rFonts w:ascii="Times New Roman" w:hAnsi="Times New Roman" w:cs="Times New Roman"/>
          <w:sz w:val="28"/>
          <w:szCs w:val="28"/>
        </w:rPr>
        <w:t>» (</w:t>
      </w:r>
      <w:r w:rsidRPr="00B82406">
        <w:rPr>
          <w:rFonts w:ascii="Times New Roman" w:hAnsi="Times New Roman" w:cs="Times New Roman"/>
          <w:i/>
          <w:iCs/>
          <w:sz w:val="28"/>
          <w:szCs w:val="28"/>
        </w:rPr>
        <w:t>1Gv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5CB0">
        <w:rPr>
          <w:rFonts w:ascii="Times New Roman" w:hAnsi="Times New Roman" w:cs="Times New Roman"/>
          <w:sz w:val="28"/>
          <w:szCs w:val="28"/>
        </w:rPr>
        <w:t xml:space="preserve">3, 1). </w:t>
      </w:r>
    </w:p>
    <w:p w:rsidR="00B869DE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0">
        <w:rPr>
          <w:rFonts w:ascii="Times New Roman" w:hAnsi="Times New Roman" w:cs="Times New Roman"/>
          <w:sz w:val="28"/>
          <w:szCs w:val="28"/>
        </w:rPr>
        <w:t>La festa di tutti i Santi celebra ancora la fedeltà di Dio all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uomo e incoraggia noi a non dimenticarci verso dove tendiamo. È festa che rimette al centro il desiderio di Dio sull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umanità, che ci vuole “</w:t>
      </w:r>
      <w:r w:rsidRPr="00B82406">
        <w:rPr>
          <w:rFonts w:ascii="Times New Roman" w:hAnsi="Times New Roman" w:cs="Times New Roman"/>
          <w:i/>
          <w:iCs/>
          <w:sz w:val="28"/>
          <w:szCs w:val="28"/>
        </w:rPr>
        <w:t>santi</w:t>
      </w:r>
      <w:r w:rsidRPr="00B95CB0">
        <w:rPr>
          <w:rFonts w:ascii="Times New Roman" w:hAnsi="Times New Roman" w:cs="Times New Roman"/>
          <w:sz w:val="28"/>
          <w:szCs w:val="28"/>
        </w:rPr>
        <w:t>”, cioè capaci di realizzare e sperimentare proprio il nostro essere figli in Cristo, fratelli tra di noi, costruttori di un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>umanità nuova, dentro un progetto che supera lo spazio ed il tempo e ci proietta nell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 xml:space="preserve">eternità, in comunione con lui e con gli altri che è Paradiso. </w:t>
      </w:r>
    </w:p>
    <w:p w:rsidR="00B869DE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0">
        <w:rPr>
          <w:rFonts w:ascii="Times New Roman" w:hAnsi="Times New Roman" w:cs="Times New Roman"/>
          <w:sz w:val="28"/>
          <w:szCs w:val="28"/>
        </w:rPr>
        <w:t>È festa che ci ricorda di puntare in alto, di non farci travolgere dal buio che alle volte incombe, di non smarrirci nelle ansie del presente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CB0">
        <w:rPr>
          <w:rFonts w:ascii="Times New Roman" w:hAnsi="Times New Roman" w:cs="Times New Roman"/>
          <w:sz w:val="28"/>
          <w:szCs w:val="28"/>
        </w:rPr>
        <w:t xml:space="preserve"> ma di ricordarci qual è la nostra vocazione di cristiani, di mantenere quello sguardo ottimista sulla vita e la storia che è proprio di Dio e che possiamo fare nostro. </w:t>
      </w:r>
    </w:p>
    <w:p w:rsidR="00B869DE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0">
        <w:rPr>
          <w:rFonts w:ascii="Times New Roman" w:hAnsi="Times New Roman" w:cs="Times New Roman"/>
          <w:sz w:val="28"/>
          <w:szCs w:val="28"/>
        </w:rPr>
        <w:t xml:space="preserve">Abbiamo davanti tanti testimoni, uomini e donne, vicini e lontani, conosciuti e sconosciuti, persone che sentiamo più vicine in questi giorni, magari con nostalgia e </w:t>
      </w:r>
      <w:r w:rsidRPr="00B95CB0">
        <w:rPr>
          <w:rFonts w:ascii="Times New Roman" w:hAnsi="Times New Roman" w:cs="Times New Roman"/>
          <w:sz w:val="28"/>
          <w:szCs w:val="28"/>
        </w:rPr>
        <w:lastRenderedPageBreak/>
        <w:t xml:space="preserve">tristezza, ma che con la loro esistenza, con le loro vite, con gesti eroici o piccole azioni quotidiane, ci hanno mostrato che questo è possibile, che vivere da “santi”, cioè alla misura di Cristo, è possibile: uomini e donne che hanno incarnato le </w:t>
      </w:r>
      <w:r w:rsidRPr="00B82406">
        <w:rPr>
          <w:rFonts w:ascii="Times New Roman" w:hAnsi="Times New Roman" w:cs="Times New Roman"/>
          <w:i/>
          <w:iCs/>
          <w:sz w:val="28"/>
          <w:szCs w:val="28"/>
        </w:rPr>
        <w:t>Beatitudini</w:t>
      </w:r>
      <w:r w:rsidRPr="00B95CB0">
        <w:rPr>
          <w:rFonts w:ascii="Times New Roman" w:hAnsi="Times New Roman" w:cs="Times New Roman"/>
          <w:sz w:val="28"/>
          <w:szCs w:val="28"/>
        </w:rPr>
        <w:t xml:space="preserve"> proclamate nel Vangelo, quegli atteggiamenti che fanno la differenza, che ci permettono di vedere che piano piano il Regno di Dio avanza, che andare controcorrente è possibile e ci può salvare dalla distruzione. Vite che parlano di pace, di mitezza, di consolazione, di compassione. Le beatitudini possono suonare come un testo poetico, idealista, ingenuo, ma forse, è proprio di questo che abbiamo bisogno, come suggeriva il vescovo Lauro nella sua ultima lettera pastorale: «</w:t>
      </w:r>
      <w:r w:rsidRPr="00B82406">
        <w:rPr>
          <w:rFonts w:ascii="Times New Roman" w:hAnsi="Times New Roman" w:cs="Times New Roman"/>
          <w:i/>
          <w:iCs/>
          <w:sz w:val="28"/>
          <w:szCs w:val="28"/>
        </w:rPr>
        <w:t>Poetico è frequentare i gesti “inutili” dell</w:t>
      </w:r>
      <w:r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B82406">
        <w:rPr>
          <w:rFonts w:ascii="Times New Roman" w:hAnsi="Times New Roman" w:cs="Times New Roman"/>
          <w:i/>
          <w:iCs/>
          <w:sz w:val="28"/>
          <w:szCs w:val="28"/>
        </w:rPr>
        <w:t>amore: sorridere, far festa, accogliere, giocare, sognare. In un mondo pieno di meraviglie, spesso manca la disponibilità a lasciarsi spiazzare dalla meraviglia. Dalla capacità di meravigliarsi possono maturare gli antidoti alla crudeltà e al dolore. Questa è la bellezza che salverà il mondo</w:t>
      </w:r>
      <w:r w:rsidRPr="00B95CB0">
        <w:rPr>
          <w:rFonts w:ascii="Times New Roman" w:hAnsi="Times New Roman" w:cs="Times New Roman"/>
          <w:sz w:val="28"/>
          <w:szCs w:val="28"/>
        </w:rPr>
        <w:t xml:space="preserve">» (Lauro Tisi, </w:t>
      </w:r>
      <w:r w:rsidRPr="00B95CB0">
        <w:rPr>
          <w:rFonts w:ascii="Times New Roman" w:hAnsi="Times New Roman" w:cs="Times New Roman"/>
          <w:i/>
          <w:iCs/>
          <w:sz w:val="28"/>
          <w:szCs w:val="28"/>
        </w:rPr>
        <w:t>La strada. Lettera alla comunità</w:t>
      </w:r>
      <w:r w:rsidRPr="00B95CB0">
        <w:rPr>
          <w:rFonts w:ascii="Times New Roman" w:hAnsi="Times New Roman" w:cs="Times New Roman"/>
          <w:sz w:val="28"/>
          <w:szCs w:val="28"/>
        </w:rPr>
        <w:t xml:space="preserve">, Vita Trentina, Trento 2022, </w:t>
      </w:r>
      <w:r>
        <w:rPr>
          <w:rFonts w:ascii="Times New Roman" w:hAnsi="Times New Roman" w:cs="Times New Roman"/>
          <w:sz w:val="28"/>
          <w:szCs w:val="28"/>
        </w:rPr>
        <w:t>p. </w:t>
      </w:r>
      <w:r w:rsidRPr="00B95CB0">
        <w:rPr>
          <w:rFonts w:ascii="Times New Roman" w:hAnsi="Times New Roman" w:cs="Times New Roman"/>
          <w:sz w:val="28"/>
          <w:szCs w:val="28"/>
        </w:rPr>
        <w:t>16). Possiamo celebrare con gioia questa solennità di Tutti i Santi, che rialza lo sguardo sulla mèta, che dilata il desiderio di beatitudine che abbiamo nel cuore, ci dona tanta speranza in questi tempi diffic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5CB0">
        <w:rPr>
          <w:rFonts w:ascii="Times New Roman" w:hAnsi="Times New Roman" w:cs="Times New Roman"/>
          <w:sz w:val="28"/>
          <w:szCs w:val="28"/>
        </w:rPr>
        <w:t>li per la nostra vita, per quella dei nostri cari e per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95CB0">
        <w:rPr>
          <w:rFonts w:ascii="Times New Roman" w:hAnsi="Times New Roman" w:cs="Times New Roman"/>
          <w:sz w:val="28"/>
          <w:szCs w:val="28"/>
        </w:rPr>
        <w:t xml:space="preserve">umanità. </w:t>
      </w:r>
    </w:p>
    <w:p w:rsidR="00B869DE" w:rsidRPr="00B95CB0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0">
        <w:rPr>
          <w:rFonts w:ascii="Times New Roman" w:hAnsi="Times New Roman" w:cs="Times New Roman"/>
          <w:sz w:val="28"/>
          <w:szCs w:val="28"/>
        </w:rPr>
        <w:t>Rinnoviamo questa fede e questa speranza sulla strada tracciata dai Santi, con chi è ancora in cammino e con chi è già arrivato e, nella comunione della Chiesa celeste, ci sostiene.</w:t>
      </w:r>
    </w:p>
    <w:p w:rsidR="00B869DE" w:rsidRPr="004006F9" w:rsidRDefault="00B869DE" w:rsidP="00B869D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B869DE" w:rsidRDefault="00B869DE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br w:type="page"/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075CE5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Consegna della luce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A questo punto, dopo un momento di silenzio, chi presiede invita i fedeli ad accendere al cero pasquale la candela da porre sulla tomba dei defunti con queste parole, alternando a momenti di silenzio: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Venite, prendete la luce dalla luce che non tramonta!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La tua risurrezione, o Cristo, ha illuminato il mondo.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Fuggono le tenebre e la morte.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Il tuo giorno non conosce la notte.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La tua luce illumina i tuoi servi.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Il tuo amore preserva i tuoi discepoli.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Tu sei, o Cristo, la stella radiosa del mattino.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Sei sole che sorgi per illuminare che sta nella morte.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Tu hai illuminato per sempre ogni creatura.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La sera del mondo si è mutata nell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075CE5">
        <w:rPr>
          <w:rFonts w:ascii="Times New Roman" w:hAnsi="Times New Roman" w:cs="Times New Roman"/>
          <w:sz w:val="28"/>
          <w:szCs w:val="28"/>
        </w:rPr>
        <w:t>aurora del Regno che viene.</w:t>
      </w:r>
    </w:p>
    <w:p w:rsidR="00B869DE" w:rsidRPr="00075CE5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Il Signore sarà per luce eterna, il tuo Dio sarà il tuo splendore.</w:t>
      </w:r>
    </w:p>
    <w:p w:rsidR="00B869DE" w:rsidRPr="009069B9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5CE5">
        <w:rPr>
          <w:rFonts w:ascii="Times New Roman" w:hAnsi="Times New Roman" w:cs="Times New Roman"/>
          <w:sz w:val="28"/>
          <w:szCs w:val="28"/>
        </w:rPr>
        <w:t>Nella tua luce noi vediamo la luce.</w:t>
      </w: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Quindi mentre si esegue un </w:t>
      </w:r>
      <w:r w:rsidRPr="00FE617F">
        <w:rPr>
          <w:rFonts w:ascii="Times New Roman" w:hAnsi="Times New Roman" w:cs="Times New Roman"/>
          <w:b/>
          <w:bCs/>
          <w:color w:val="FF0000"/>
          <w:sz w:val="26"/>
          <w:szCs w:val="26"/>
        </w:rPr>
        <w:t>canto</w:t>
      </w:r>
      <w:r w:rsidRPr="00124490">
        <w:rPr>
          <w:rFonts w:ascii="Times New Roman" w:hAnsi="Times New Roman" w:cs="Times New Roman"/>
          <w:color w:val="FF0000"/>
          <w:sz w:val="26"/>
          <w:szCs w:val="26"/>
        </w:rPr>
        <w:t xml:space="preserve"> adatto</w:t>
      </w: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 richiamando la luce che è Cri</w:t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sto (es. </w:t>
      </w:r>
      <w:r w:rsidRPr="00FE617F">
        <w:rPr>
          <w:rFonts w:ascii="Times New Roman" w:hAnsi="Times New Roman" w:cs="Times New Roman"/>
          <w:i/>
          <w:iCs/>
          <w:color w:val="FF0000"/>
          <w:sz w:val="26"/>
          <w:szCs w:val="26"/>
        </w:rPr>
        <w:t>Il Signore è la luce</w:t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36FB4">
        <w:rPr>
          <w:rFonts w:ascii="Times New Roman" w:hAnsi="Times New Roman" w:cs="Times New Roman"/>
          <w:color w:val="FF0000"/>
          <w:sz w:val="26"/>
          <w:szCs w:val="26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43, oppure </w:t>
      </w:r>
      <w:r w:rsidRPr="00FE617F">
        <w:rPr>
          <w:rFonts w:ascii="Times New Roman" w:hAnsi="Times New Roman" w:cs="Times New Roman"/>
          <w:i/>
          <w:iCs/>
          <w:color w:val="FF0000"/>
          <w:sz w:val="26"/>
          <w:szCs w:val="26"/>
        </w:rPr>
        <w:t>Il Signore è mia luce e mia salvezza</w:t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36FB4">
        <w:rPr>
          <w:rFonts w:ascii="Times New Roman" w:hAnsi="Times New Roman" w:cs="Times New Roman"/>
          <w:color w:val="FF0000"/>
          <w:sz w:val="26"/>
          <w:szCs w:val="26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44 oppure </w:t>
      </w:r>
      <w:r w:rsidRPr="00FE617F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Luce divina</w:t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36FB4">
        <w:rPr>
          <w:rFonts w:ascii="Times New Roman" w:hAnsi="Times New Roman" w:cs="Times New Roman"/>
          <w:color w:val="FF0000"/>
          <w:sz w:val="26"/>
          <w:szCs w:val="26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94).</w:t>
      </w:r>
    </w:p>
    <w:p w:rsidR="00B869DE" w:rsidRPr="00384175" w:rsidRDefault="00B869DE" w:rsidP="00B869DE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B869DE" w:rsidRPr="00997E4F" w:rsidRDefault="00B869DE" w:rsidP="00B869DE">
      <w:pPr>
        <w:spacing w:after="0" w:line="312" w:lineRule="auto"/>
        <w:ind w:firstLine="708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97E4F">
        <w:rPr>
          <w:rFonts w:ascii="Times New Roman" w:hAnsi="Times New Roman" w:cs="Times New Roman"/>
          <w:b/>
          <w:bCs/>
          <w:smallCaps/>
          <w:sz w:val="28"/>
          <w:szCs w:val="28"/>
        </w:rPr>
        <w:t>Preghiera universale o dei fedeli</w:t>
      </w:r>
    </w:p>
    <w:p w:rsidR="00B869DE" w:rsidRPr="00A27D3E" w:rsidRDefault="00B869DE" w:rsidP="00B869D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Fratelli e sorelle carissimi, nel ricordo dei nostri cari defunti, preghiamo perché in unione con il Signore Gesù, morto e risorto, anch’essi passino dalla morte alla vita e, purificati da ogni colpa, vengano accolti tra i santi del cielo. Per questo 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supplichiamo il Signore Gesù, e cantiamo: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27D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Kyrie, eleison.</w:t>
      </w:r>
    </w:p>
    <w:p w:rsidR="00B869DE" w:rsidRPr="00A27D3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i Vescovi, i sacerdoti e i diaconi della Chiesa che si sono addormentati nel Signore.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i molti caduti nelle guerre, a causa del terrorismo e i morti per tante forme di violenza, soprattutto contro le donne e i bambini.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3.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le troppe vittime delle tragedie famigliari, quelle della strada e della montagna, degli incidenti sul lavoro e nella ricerca di un futuro migliore.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4.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i nostri familiari, amici, conoscenti e benefattori defunti; per quanti ricordiamo con affetto e nostalgia.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5.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chi è morto solo e rifiutato, abbandonato e dimenticato; per chi si è suicidato e per chi non ha neppure una tomba.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6.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tutti i morti sepolti in questo cimitero e nei cimiteri delle nostre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comunità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7.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le famiglie e le persone in lutto; per quanti soffrono per la morte dei loro cari e per chi deve vivere con un posto vuoto accanto.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8.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Per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intera famiglia umana, per chi nel mondo è afflitto e povero, per i sofferenti e gli oppressi, per chi è senza patria, senza casa, senza lavoro e senza affetti.</w:t>
      </w:r>
      <w:r w:rsidRPr="00F56A8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9.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Per chi ricerca, studia, opera e lavora per alleviare le sofferenze e i dolori dell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umanità.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B869DE" w:rsidRPr="00A27D3E" w:rsidRDefault="00B869DE" w:rsidP="00B869DE">
      <w:pPr>
        <w:spacing w:after="0" w:line="312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A27D3E" w:rsidRDefault="00B869DE" w:rsidP="00B869DE">
      <w:p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10.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Per tutta la Chiesa pellegrina nel mondo e qui presente con fede e speranza.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</w:p>
    <w:p w:rsidR="00B869DE" w:rsidRPr="00A27D3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869DE" w:rsidRPr="00CA28B4" w:rsidRDefault="00B869DE" w:rsidP="00B869DE">
      <w:pPr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Chi presiede:</w:t>
      </w:r>
    </w:p>
    <w:p w:rsidR="00B869DE" w:rsidRPr="00A27D3E" w:rsidRDefault="00B869DE" w:rsidP="00B869D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Uniti in Cristo, unico Salvatore e Redentore dell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uomo, preghiamo come lui stesso ci ha insegnato: </w:t>
      </w: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Padre nostro …</w:t>
      </w:r>
    </w:p>
    <w:p w:rsidR="00B869D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Chi presiede</w:t>
      </w:r>
    </w:p>
    <w:p w:rsidR="00B869DE" w:rsidRPr="005D1030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>Tu sai, Signore,</w:t>
      </w:r>
    </w:p>
    <w:p w:rsidR="00B869DE" w:rsidRPr="005D1030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>che</w:t>
      </w:r>
      <w:proofErr w:type="gramEnd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solo un soffio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è</w:t>
      </w:r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nostra esistenza terrena:</w:t>
      </w:r>
    </w:p>
    <w:p w:rsidR="00B869DE" w:rsidRPr="005D1030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>insegnaci</w:t>
      </w:r>
      <w:proofErr w:type="gramEnd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contare i nostri giorni</w:t>
      </w:r>
    </w:p>
    <w:p w:rsidR="00B869DE" w:rsidRPr="005D1030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proofErr w:type="gramEnd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donaci la sapienza del cuore,</w:t>
      </w:r>
    </w:p>
    <w:p w:rsidR="00B869DE" w:rsidRPr="005D1030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>che</w:t>
      </w:r>
      <w:proofErr w:type="gramEnd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riconosce nel momento della morte</w:t>
      </w:r>
    </w:p>
    <w:p w:rsidR="00B869DE" w:rsidRPr="005D1030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>non</w:t>
      </w:r>
      <w:proofErr w:type="gramEnd"/>
      <w:r w:rsidRPr="005D10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fine ma il passaggio alla pienezza della vita.</w:t>
      </w:r>
    </w:p>
    <w:p w:rsidR="00B869DE" w:rsidRPr="00BA5B79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</w:p>
    <w:p w:rsidR="00B869D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’</w:t>
      </w: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eterno riposo…</w:t>
      </w:r>
    </w:p>
    <w:p w:rsidR="00B869DE" w:rsidRPr="00BA5B79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869DE" w:rsidRPr="00CA28B4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Chi presiede: </w:t>
      </w:r>
    </w:p>
    <w:p w:rsidR="00B869DE" w:rsidRPr="00BA5B79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BA5B7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anime di tutti i nostri fratelli e sorelle defunti, per la misericordia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BA5B7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Dio, riposino in pace.</w:t>
      </w:r>
      <w:r w:rsidRPr="00BA5B79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R/. </w:t>
      </w:r>
      <w:r w:rsidRPr="00BA5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BA5B7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B869DE" w:rsidRPr="008F34B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869DE" w:rsidRDefault="00B869DE">
      <w:pP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br w:type="page"/>
      </w:r>
    </w:p>
    <w:p w:rsidR="00B869DE" w:rsidRPr="008F34B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lastRenderedPageBreak/>
        <w:t>Benedizione</w:t>
      </w:r>
    </w:p>
    <w:p w:rsidR="00B869D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Dio, gloria e letizia dei santi, </w:t>
      </w:r>
    </w:p>
    <w:p w:rsidR="00B869DE" w:rsidRPr="008F34B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ci</w:t>
      </w:r>
      <w:proofErr w:type="gramEnd"/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doni la sua perenne benedizione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ci illumini con la forza della sua luce.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B869DE" w:rsidRPr="008F34B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Nel nome del 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Padre 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 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Figlio 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dello 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Spirito Santo,</w:t>
      </w:r>
    </w:p>
    <w:p w:rsidR="00B869D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R/. </w:t>
      </w:r>
      <w:r w:rsidRPr="008F3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Amen</w:t>
      </w:r>
      <w:r w:rsidRPr="008F34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B869D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869DE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Benediciamo il Signore. </w:t>
      </w:r>
    </w:p>
    <w:p w:rsidR="00B869DE" w:rsidRPr="00BA5B79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R/.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Rendiamo grazie a Dio.</w:t>
      </w:r>
    </w:p>
    <w:p w:rsidR="00B869DE" w:rsidRPr="00F56A8B" w:rsidRDefault="00B869DE" w:rsidP="00B869DE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869DE" w:rsidRDefault="00B869DE" w:rsidP="00B869D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2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Canto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mariano</w:t>
      </w:r>
      <w:r w:rsidRPr="00A27D3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si suggerisce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Salve, Regina</w:t>
      </w:r>
      <w:r w:rsidRPr="00F43EA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B869DE" w:rsidRDefault="00B869DE">
      <w:r>
        <w:br w:type="page"/>
      </w:r>
    </w:p>
    <w:p w:rsidR="00B869DE" w:rsidRPr="00C65A4A" w:rsidRDefault="00B869DE" w:rsidP="00B869DE">
      <w:pPr>
        <w:pStyle w:val="Titolo1"/>
        <w:jc w:val="center"/>
        <w:rPr>
          <w:rFonts w:ascii="Times New Roman" w:hAnsi="Times New Roman" w:cs="Times New Roman"/>
          <w:b/>
          <w:bCs/>
          <w:smallCaps/>
          <w:color w:val="auto"/>
          <w:sz w:val="28"/>
          <w:szCs w:val="28"/>
        </w:rPr>
      </w:pPr>
      <w:bookmarkStart w:id="2" w:name="_Ref116382878"/>
      <w:r w:rsidRPr="00C65A4A">
        <w:rPr>
          <w:rFonts w:ascii="Times New Roman" w:hAnsi="Times New Roman" w:cs="Times New Roman"/>
          <w:b/>
          <w:bCs/>
          <w:smallCaps/>
          <w:color w:val="FF0000"/>
        </w:rPr>
        <w:lastRenderedPageBreak/>
        <w:t>Appendice</w:t>
      </w:r>
      <w:bookmarkEnd w:id="2"/>
    </w:p>
    <w:p w:rsidR="00B869DE" w:rsidRDefault="00B869DE" w:rsidP="00B869DE">
      <w:pPr>
        <w:spacing w:after="0" w:line="312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40716">
        <w:rPr>
          <w:rFonts w:ascii="Times New Roman" w:hAnsi="Times New Roman" w:cs="Times New Roman"/>
          <w:b/>
          <w:bCs/>
          <w:smallCaps/>
          <w:sz w:val="28"/>
          <w:szCs w:val="28"/>
        </w:rPr>
        <w:t>Litanie dei Santi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75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Christe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Kýrie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eléison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>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Maria, Madre di Dio,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Michele,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angeli di Dio,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Giovanni Battista,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Giuseppe,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Pietro e Paolo,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Andrea,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Giovanni,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apostoli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proofErr w:type="gramStart"/>
      <w:r>
        <w:rPr>
          <w:rFonts w:ascii="Times New Roman" w:hAnsi="Times New Roman" w:cs="Times New Roman"/>
          <w:sz w:val="28"/>
          <w:szCs w:val="28"/>
        </w:rPr>
        <w:t>Signore,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Santi evangelisti.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Maria Maddalena,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discepoli del Signore,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Santo Stefano,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Lorenzo,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 </w:t>
      </w:r>
      <w:proofErr w:type="spellStart"/>
      <w:r>
        <w:rPr>
          <w:rFonts w:ascii="Times New Roman" w:hAnsi="Times New Roman" w:cs="Times New Roman"/>
          <w:sz w:val="28"/>
          <w:szCs w:val="28"/>
        </w:rPr>
        <w:t>Vigilio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Sisinio, Martirio e Alessandro,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Sante Perpetua e Felicita,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Agnese,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martiri di Cristo,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Gregorio,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175">
        <w:rPr>
          <w:rFonts w:ascii="Times New Roman" w:hAnsi="Times New Roman" w:cs="Times New Roman"/>
          <w:sz w:val="28"/>
          <w:szCs w:val="28"/>
        </w:rPr>
        <w:t>San</w:t>
      </w:r>
      <w:r>
        <w:rPr>
          <w:rFonts w:ascii="Times New Roman" w:hAnsi="Times New Roman" w:cs="Times New Roman"/>
          <w:sz w:val="28"/>
          <w:szCs w:val="28"/>
        </w:rPr>
        <w:t>t’Ambrogio</w:t>
      </w:r>
      <w:r w:rsidRPr="00384175">
        <w:rPr>
          <w:rFonts w:ascii="Times New Roman" w:hAnsi="Times New Roman" w:cs="Times New Roman"/>
          <w:sz w:val="28"/>
          <w:szCs w:val="28"/>
        </w:rPr>
        <w:t>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Agostino,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84175">
        <w:rPr>
          <w:rFonts w:ascii="Times New Roman" w:hAnsi="Times New Roman" w:cs="Times New Roman"/>
          <w:sz w:val="28"/>
          <w:szCs w:val="28"/>
        </w:rPr>
        <w:t xml:space="preserve">Atanasio,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Basilio,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Martino,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Cirillo e Metodio,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Benedetto,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Francesco,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 Domenico,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lastRenderedPageBreak/>
        <w:t>San Giovanni Maria [</w:t>
      </w:r>
      <w:proofErr w:type="spellStart"/>
      <w:r w:rsidRPr="00384175">
        <w:rPr>
          <w:rFonts w:ascii="Times New Roman" w:hAnsi="Times New Roman" w:cs="Times New Roman"/>
          <w:sz w:val="28"/>
          <w:szCs w:val="28"/>
        </w:rPr>
        <w:t>Vianney</w:t>
      </w:r>
      <w:proofErr w:type="spellEnd"/>
      <w:r w:rsidRPr="00384175">
        <w:rPr>
          <w:rFonts w:ascii="Times New Roman" w:hAnsi="Times New Roman" w:cs="Times New Roman"/>
          <w:sz w:val="28"/>
          <w:szCs w:val="28"/>
        </w:rPr>
        <w:t xml:space="preserve">],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D33A3D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A3D">
        <w:rPr>
          <w:rFonts w:ascii="Times New Roman" w:hAnsi="Times New Roman" w:cs="Times New Roman"/>
          <w:sz w:val="28"/>
          <w:szCs w:val="28"/>
        </w:rPr>
        <w:t xml:space="preserve">San Francesco [Saverio], </w:t>
      </w:r>
      <w:r w:rsidRPr="00D33A3D">
        <w:rPr>
          <w:rFonts w:ascii="Times New Roman" w:hAnsi="Times New Roman" w:cs="Times New Roman"/>
          <w:sz w:val="28"/>
          <w:szCs w:val="28"/>
        </w:rPr>
        <w:tab/>
      </w:r>
      <w:r w:rsidRPr="00D33A3D">
        <w:rPr>
          <w:rFonts w:ascii="Times New Roman" w:hAnsi="Times New Roman" w:cs="Times New Roman"/>
          <w:sz w:val="28"/>
          <w:szCs w:val="28"/>
        </w:rPr>
        <w:tab/>
      </w:r>
      <w:r w:rsidRPr="00D33A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3A3D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Caterina [da Siena],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Santa Teresa di Gesù,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Santa Chiara</w:t>
      </w:r>
      <w:r w:rsidRPr="00384175">
        <w:rPr>
          <w:rFonts w:ascii="Times New Roman" w:hAnsi="Times New Roman" w:cs="Times New Roman"/>
          <w:sz w:val="28"/>
          <w:szCs w:val="28"/>
        </w:rPr>
        <w:t xml:space="preserve">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>Santa Paolina [Visintainer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],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 </w:t>
      </w:r>
      <w:r w:rsidRPr="00D33A3D">
        <w:rPr>
          <w:rFonts w:ascii="Times New Roman" w:hAnsi="Times New Roman" w:cs="Times New Roman"/>
          <w:color w:val="FF0000"/>
          <w:sz w:val="28"/>
          <w:szCs w:val="28"/>
        </w:rPr>
        <w:t xml:space="preserve">N. (patrono della </w:t>
      </w:r>
      <w:r>
        <w:rPr>
          <w:rFonts w:ascii="Times New Roman" w:hAnsi="Times New Roman" w:cs="Times New Roman"/>
          <w:color w:val="FF0000"/>
          <w:sz w:val="28"/>
          <w:szCs w:val="28"/>
        </w:rPr>
        <w:t>parrocchia</w:t>
      </w:r>
      <w:r w:rsidRPr="00D33A3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3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Santi e sante di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Dio,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pregate per noi.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Nella tua misericordia,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Da ogni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male,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Da ogni peccato,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Dalla morte </w:t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eterna,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Per la tua incarnazione,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Per la tua morte e risurrezione,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Per il dono dello Spirito Santo,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salvaci,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Noi peccatori ti preghiamo,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ascoltaci,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Proteggi la nostra Chiesa Tridentina 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175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 xml:space="preserve"> il suo Vescovo Lauro,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ascoltaci, Signore.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Dona a tutti i fedeli defunti il riposo </w:t>
      </w:r>
      <w:proofErr w:type="gramStart"/>
      <w:r>
        <w:rPr>
          <w:rFonts w:ascii="Times New Roman" w:hAnsi="Times New Roman" w:cs="Times New Roman"/>
          <w:sz w:val="28"/>
          <w:szCs w:val="28"/>
        </w:rPr>
        <w:t>eterno,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  <w:t>ascoltaci, Signore.</w:t>
      </w:r>
    </w:p>
    <w:p w:rsidR="00B869DE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Conforta, o Cristo, i tuoi fratelli e sorelle in </w:t>
      </w:r>
      <w:proofErr w:type="gramStart"/>
      <w:r>
        <w:rPr>
          <w:rFonts w:ascii="Times New Roman" w:hAnsi="Times New Roman" w:cs="Times New Roman"/>
          <w:sz w:val="28"/>
          <w:szCs w:val="28"/>
        </w:rPr>
        <w:t>pianto,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>ascoltaci, Signore.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175">
        <w:rPr>
          <w:rFonts w:ascii="Times New Roman" w:hAnsi="Times New Roman" w:cs="Times New Roman"/>
          <w:sz w:val="28"/>
          <w:szCs w:val="28"/>
        </w:rPr>
        <w:t xml:space="preserve">Gesù, Figlio del Dio vivente,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>Gesù, Figlio del Dio vivente,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4175">
        <w:rPr>
          <w:rFonts w:ascii="Times New Roman" w:hAnsi="Times New Roman" w:cs="Times New Roman"/>
          <w:sz w:val="28"/>
          <w:szCs w:val="28"/>
        </w:rPr>
        <w:t>ascolta</w:t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 xml:space="preserve"> la nostra supplica. </w:t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41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4175">
        <w:rPr>
          <w:rFonts w:ascii="Times New Roman" w:hAnsi="Times New Roman" w:cs="Times New Roman"/>
          <w:sz w:val="28"/>
          <w:szCs w:val="28"/>
        </w:rPr>
        <w:t>ascolta</w:t>
      </w:r>
      <w:proofErr w:type="gramEnd"/>
      <w:r w:rsidRPr="00384175">
        <w:rPr>
          <w:rFonts w:ascii="Times New Roman" w:hAnsi="Times New Roman" w:cs="Times New Roman"/>
          <w:sz w:val="28"/>
          <w:szCs w:val="28"/>
        </w:rPr>
        <w:t xml:space="preserve"> la nostra supplica.</w:t>
      </w:r>
    </w:p>
    <w:p w:rsidR="00B869DE" w:rsidRPr="00384175" w:rsidRDefault="00B869DE" w:rsidP="00B869DE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B869DE" w:rsidRDefault="00B869DE" w:rsidP="00B869DE">
      <w:pPr>
        <w:spacing w:after="0" w:line="312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B869DE" w:rsidRDefault="00B869DE" w:rsidP="00B869DE">
      <w:pPr>
        <w:spacing w:after="0" w:line="312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B869DE" w:rsidRDefault="00B869DE" w:rsidP="00B869DE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br w:type="page"/>
      </w:r>
    </w:p>
    <w:p w:rsidR="00B869DE" w:rsidRDefault="00B869DE" w:rsidP="00B869DE">
      <w:pPr>
        <w:spacing w:after="0" w:line="312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40716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Litanie dei Santi – Descrittive</w:t>
      </w:r>
    </w:p>
    <w:p w:rsidR="00B869DE" w:rsidRPr="007F1A2A" w:rsidRDefault="00B869DE" w:rsidP="00B869DE">
      <w:pPr>
        <w:spacing w:after="0" w:line="312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0"/>
      </w:tblGrid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 </w:t>
            </w:r>
            <w:r w:rsidRPr="007F1A2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it-IT"/>
              </w:rPr>
              <w:t>Oppure</w:t>
            </w:r>
            <w:r w:rsidRPr="007F1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  <w:t xml:space="preserve">: 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Signore pietà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869DE" w:rsidTr="00E6595B">
        <w:tc>
          <w:tcPr>
            <w:tcW w:w="6805" w:type="dxa"/>
          </w:tcPr>
          <w:p w:rsidR="00B869DE" w:rsidRPr="008B24E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Christe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 </w:t>
            </w:r>
            <w:r w:rsidRPr="007F1A2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it-IT"/>
              </w:rPr>
              <w:t>Oppure</w:t>
            </w:r>
            <w:r w:rsidRPr="007F1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  <w:t xml:space="preserve">: 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Cristo pietà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Christe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 </w:t>
            </w:r>
            <w:r w:rsidRPr="007F1A2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it-IT"/>
              </w:rPr>
              <w:t>Oppure</w:t>
            </w:r>
            <w:r w:rsidRPr="007F1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it-IT"/>
              </w:rPr>
              <w:t xml:space="preserve">: 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Signore pietà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Kýrie</w:t>
            </w:r>
            <w:proofErr w:type="spellEnd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8B2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eléison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Padre, fonte della vita</w:t>
            </w:r>
            <w:r w:rsidRPr="003E1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Figlio, parola fatta carne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Spirito Santo, potenza dell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Unico Dio tre volte santo</w:t>
            </w:r>
          </w:p>
        </w:tc>
        <w:tc>
          <w:tcPr>
            <w:tcW w:w="2970" w:type="dxa"/>
          </w:tcPr>
          <w:p w:rsidR="00B869DE" w:rsidRDefault="00B869DE" w:rsidP="00E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abbi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pietà di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Creature invisibili del cielo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Ministri e messaggeri della gloria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 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Angeli, Cherubini e Serafini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Gabriele, grande angelo degli annunci di Dio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Raffaele, grande angelo delle guarigioni di Dio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Michele, grande angelo delle lotte per Dio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Abramo, nostro padre nella fede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Sara, feconda nel sorriso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Padri e madri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Israele, portatori della promessa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Mosè, amico di Dio e grande intercessore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Elia, fedele servo della parola profetica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Voi tutti profeti annunciatori del Messia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Maria, vergine e madre del Signore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Giuseppe, padre di Gesù secondo la Legge 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Giovanni Battista,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amico dello Sposo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Pietro, roccia della chiesa di Cristo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Giovanni, discepolo amato dal Signore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Paolo, libero prigioniero dell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 di Cristo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Maria Maddalena, chiamata per nome dal Risorto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Maria di Giacomo e Salome,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mirofore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fedeli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Voi donne che avete seguito Gesù fino alla morte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Santi apostoli che avete udito, visto e toccato il Verbo</w:t>
            </w:r>
            <w:r w:rsidRPr="000912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Santi evangelisti che avete conservato e diffuso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evangelo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Santi discepoli che avete seguito il Cristo nella sua vita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Stefano, primo martire cristiano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Ignazio, frumento di Cristo, macinato e fatto pane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Lorenzo, diacono perfetto nel martirio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Sisinio, Martirio e Alessandro, bruciati come incenso al cospetto di Dio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lastRenderedPageBreak/>
              <w:t>Vigilio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pastore vigilante del gregge di Cristo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Romedio, consacrato alla vita celeste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Basilio, padre della vita cenobitica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Gregorio di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Nazianzo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il teologo perché capace di pregare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Giovanni Crisostomo, bocca prestata all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evangelo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Agostino, cantore della sete di Dio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Gerolamo, folle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 per le sacre Scritture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Gregorio, uomo del santo desiderio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Antonio, nomade di Dio nel cuore del deserto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Pacomio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, padre di ogni santa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koinonia</w:t>
            </w:r>
            <w:proofErr w:type="spellEnd"/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Benedetto, padre dell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umano e del divino servizio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Francesco, povero di Cristo in perfetta letizia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Chiara, grande testimone del radicalismo evangelico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Domenico, fiamma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’</w:t>
            </w: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amore che proclama Cristo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Charles de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Foucald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piccolo fratello di Gesù nel deserto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Daniele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Comboni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, coraggioso testimone del Vangelo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Josef Mayr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Nusser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martire con il nazismo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Mario </w:t>
            </w:r>
            <w:proofErr w:type="spell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Borzaga</w:t>
            </w:r>
            <w:proofErr w:type="spell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testimone di un uomo felice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Teresina, chiamata a essere amore nella chiesa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Paolina, vergine attenta ai poveri e ai miseri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7F1A2A" w:rsidTr="00E6595B">
        <w:tc>
          <w:tcPr>
            <w:tcW w:w="6805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7F1A2A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Madri sante che avete generato figli per il Signore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Padri santi che avete conservato la fede fino alla fine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Piccoli e poveri che avete sperato solo nel Signore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RPr="001D4AF0" w:rsidTr="00E6595B">
        <w:tc>
          <w:tcPr>
            <w:tcW w:w="6805" w:type="dxa"/>
          </w:tcPr>
          <w:p w:rsidR="00B869DE" w:rsidRPr="001D4AF0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1D4AF0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Voi tutti Santi e Sante di Dio 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pregate</w:t>
            </w:r>
            <w:proofErr w:type="gramEnd"/>
            <w:r w:rsidRPr="00740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per noi</w:t>
            </w:r>
          </w:p>
        </w:tc>
      </w:tr>
      <w:tr w:rsidR="00B869DE" w:rsidTr="00E6595B">
        <w:tc>
          <w:tcPr>
            <w:tcW w:w="6805" w:type="dxa"/>
          </w:tcPr>
          <w:p w:rsidR="00B869DE" w:rsidRPr="00D33A3D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70" w:type="dxa"/>
          </w:tcPr>
          <w:p w:rsidR="00B869DE" w:rsidRPr="00D33A3D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Nella tua misericordia,</w:t>
            </w:r>
          </w:p>
        </w:tc>
        <w:tc>
          <w:tcPr>
            <w:tcW w:w="2970" w:type="dxa"/>
          </w:tcPr>
          <w:p w:rsidR="00B869DE" w:rsidRPr="00740716" w:rsidRDefault="00B869DE" w:rsidP="00E659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Da ogni male,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Da ogni peccato,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Dalla morte eterna,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Per la tua incarnazione,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Per la tua morte e risurrezione,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Per il dono dello Spirito Santo,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salvaci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RPr="00D33A3D" w:rsidTr="00E6595B">
        <w:tc>
          <w:tcPr>
            <w:tcW w:w="6805" w:type="dxa"/>
          </w:tcPr>
          <w:p w:rsidR="00B869DE" w:rsidRPr="00D33A3D" w:rsidRDefault="00B869DE" w:rsidP="00E659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</w:tcPr>
          <w:p w:rsidR="00B869DE" w:rsidRPr="00D33A3D" w:rsidRDefault="00B869DE" w:rsidP="00E659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Noi peccatori ti preghiamo,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Proteggi la nostra Chiesa Tridentina </w:t>
            </w:r>
          </w:p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 il suo Vescovo Lauro,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Dona a tutti i fedeli defunti il riposo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eterno,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Tr="00E6595B">
        <w:tc>
          <w:tcPr>
            <w:tcW w:w="6805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Conforta, o Cristo, i tuoi fratelli e sorelle in pianto,</w:t>
            </w:r>
          </w:p>
        </w:tc>
        <w:tc>
          <w:tcPr>
            <w:tcW w:w="2970" w:type="dxa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ascoltaci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, Signore.</w:t>
            </w:r>
          </w:p>
        </w:tc>
      </w:tr>
      <w:tr w:rsidR="00B869DE" w:rsidRPr="00D33A3D" w:rsidTr="00E6595B">
        <w:tc>
          <w:tcPr>
            <w:tcW w:w="6805" w:type="dxa"/>
          </w:tcPr>
          <w:p w:rsidR="00B869DE" w:rsidRPr="00D33A3D" w:rsidRDefault="00B869DE" w:rsidP="00E659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</w:tcPr>
          <w:p w:rsidR="00B869DE" w:rsidRPr="00D33A3D" w:rsidRDefault="00B869DE" w:rsidP="00E659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9DE" w:rsidTr="00E6595B">
        <w:tc>
          <w:tcPr>
            <w:tcW w:w="9775" w:type="dxa"/>
            <w:gridSpan w:val="2"/>
          </w:tcPr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Gesù, Figlio del Dio vivente, </w:t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Gesù, Figlio del Dio vivente,</w:t>
            </w:r>
          </w:p>
          <w:p w:rsidR="00B869DE" w:rsidRPr="00384175" w:rsidRDefault="00B869DE" w:rsidP="00E6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 la nostra supplica. </w:t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841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>ascolta</w:t>
            </w:r>
            <w:proofErr w:type="gramEnd"/>
            <w:r w:rsidRPr="00384175">
              <w:rPr>
                <w:rFonts w:ascii="Times New Roman" w:hAnsi="Times New Roman" w:cs="Times New Roman"/>
                <w:sz w:val="28"/>
                <w:szCs w:val="28"/>
              </w:rPr>
              <w:t xml:space="preserve"> la nostra supplica.</w:t>
            </w:r>
          </w:p>
        </w:tc>
      </w:tr>
    </w:tbl>
    <w:p w:rsidR="00465F8F" w:rsidRDefault="0048184A"/>
    <w:sectPr w:rsidR="00465F8F" w:rsidSect="00B869DE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4A" w:rsidRDefault="0048184A" w:rsidP="00C5292D">
      <w:pPr>
        <w:spacing w:after="0" w:line="240" w:lineRule="auto"/>
      </w:pPr>
      <w:r>
        <w:separator/>
      </w:r>
    </w:p>
  </w:endnote>
  <w:endnote w:type="continuationSeparator" w:id="0">
    <w:p w:rsidR="0048184A" w:rsidRDefault="0048184A" w:rsidP="00C5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78074"/>
      <w:docPartObj>
        <w:docPartGallery w:val="Page Numbers (Bottom of Page)"/>
        <w:docPartUnique/>
      </w:docPartObj>
    </w:sdtPr>
    <w:sdtContent>
      <w:p w:rsidR="00C5292D" w:rsidRDefault="00C529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5292D" w:rsidRDefault="00C52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4A" w:rsidRDefault="0048184A" w:rsidP="00C5292D">
      <w:pPr>
        <w:spacing w:after="0" w:line="240" w:lineRule="auto"/>
      </w:pPr>
      <w:r>
        <w:separator/>
      </w:r>
    </w:p>
  </w:footnote>
  <w:footnote w:type="continuationSeparator" w:id="0">
    <w:p w:rsidR="0048184A" w:rsidRDefault="0048184A" w:rsidP="00C5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DE"/>
    <w:rsid w:val="003F5263"/>
    <w:rsid w:val="0048184A"/>
    <w:rsid w:val="00694B67"/>
    <w:rsid w:val="00B869DE"/>
    <w:rsid w:val="00C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08FA-AC1B-48E3-A6CE-2738918D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9DE"/>
  </w:style>
  <w:style w:type="paragraph" w:styleId="Titolo1">
    <w:name w:val="heading 1"/>
    <w:basedOn w:val="Normale"/>
    <w:next w:val="Normale"/>
    <w:link w:val="Titolo1Carattere"/>
    <w:uiPriority w:val="9"/>
    <w:qFormat/>
    <w:rsid w:val="00B86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B8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2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92D"/>
  </w:style>
  <w:style w:type="paragraph" w:styleId="Pidipagina">
    <w:name w:val="footer"/>
    <w:basedOn w:val="Normale"/>
    <w:link w:val="PidipaginaCarattere"/>
    <w:uiPriority w:val="99"/>
    <w:unhideWhenUsed/>
    <w:rsid w:val="00C52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2022-10-14T09:09:00Z</dcterms:created>
  <dcterms:modified xsi:type="dcterms:W3CDTF">2022-10-14T09:49:00Z</dcterms:modified>
</cp:coreProperties>
</file>