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4EF0C" w14:textId="202B13EE" w:rsidR="007B5727" w:rsidRDefault="009048A7" w:rsidP="00A81D29">
      <w:pPr>
        <w:shd w:val="clear" w:color="auto" w:fill="FFFFFF"/>
        <w:suppressAutoHyphens/>
        <w:spacing w:line="240" w:lineRule="auto"/>
        <w:jc w:val="center"/>
        <w:rPr>
          <w:rFonts w:cstheme="minorHAnsi"/>
          <w:b/>
          <w:smallCaps/>
          <w:sz w:val="28"/>
          <w:szCs w:val="28"/>
        </w:rPr>
      </w:pPr>
      <w:r w:rsidRPr="00BB2240">
        <w:rPr>
          <w:rFonts w:cstheme="minorHAnsi"/>
          <w:b/>
          <w:smallCaps/>
          <w:noProof/>
          <w:sz w:val="28"/>
          <w:szCs w:val="28"/>
        </w:rPr>
        <w:drawing>
          <wp:anchor distT="0" distB="0" distL="114300" distR="114300" simplePos="0" relativeHeight="251656704" behindDoc="0" locked="0" layoutInCell="1" allowOverlap="1" wp14:anchorId="5A6B9415" wp14:editId="339EB038">
            <wp:simplePos x="0" y="0"/>
            <wp:positionH relativeFrom="column">
              <wp:posOffset>3223723</wp:posOffset>
            </wp:positionH>
            <wp:positionV relativeFrom="paragraph">
              <wp:posOffset>-312407</wp:posOffset>
            </wp:positionV>
            <wp:extent cx="1481088" cy="1277625"/>
            <wp:effectExtent l="152400" t="190500" r="119380" b="170180"/>
            <wp:wrapThrough wrapText="bothSides">
              <wp:wrapPolygon edited="0">
                <wp:start x="-758" y="32"/>
                <wp:lineTo x="-1751" y="694"/>
                <wp:lineTo x="-535" y="5651"/>
                <wp:lineTo x="-1872" y="6091"/>
                <wp:lineTo x="-656" y="11048"/>
                <wp:lineTo x="-1725" y="11400"/>
                <wp:lineTo x="-703" y="19099"/>
                <wp:lineTo x="-95" y="21578"/>
                <wp:lineTo x="15821" y="21691"/>
                <wp:lineTo x="19867" y="21697"/>
                <wp:lineTo x="20210" y="21919"/>
                <wp:lineTo x="21814" y="21390"/>
                <wp:lineTo x="21607" y="1703"/>
                <wp:lineTo x="18709" y="-690"/>
                <wp:lineTo x="16691" y="-5383"/>
                <wp:lineTo x="1113" y="-584"/>
                <wp:lineTo x="-758" y="32"/>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481088" cy="1277625"/>
                    </a:xfrm>
                    <a:prstGeom prst="rect">
                      <a:avLst/>
                    </a:prstGeom>
                  </pic:spPr>
                </pic:pic>
              </a:graphicData>
            </a:graphic>
            <wp14:sizeRelH relativeFrom="margin">
              <wp14:pctWidth>0</wp14:pctWidth>
            </wp14:sizeRelH>
            <wp14:sizeRelV relativeFrom="margin">
              <wp14:pctHeight>0</wp14:pctHeight>
            </wp14:sizeRelV>
          </wp:anchor>
        </w:drawing>
      </w:r>
      <w:r w:rsidR="009307FD">
        <w:rPr>
          <w:rFonts w:cstheme="minorHAnsi"/>
          <w:b/>
          <w:smallCaps/>
          <w:sz w:val="28"/>
          <w:szCs w:val="28"/>
        </w:rPr>
        <w:t>3</w:t>
      </w:r>
      <w:r w:rsidR="005C51C1">
        <w:rPr>
          <w:rFonts w:cstheme="minorHAnsi"/>
          <w:b/>
          <w:smallCaps/>
          <w:sz w:val="28"/>
          <w:szCs w:val="28"/>
        </w:rPr>
        <w:t>6</w:t>
      </w:r>
      <w:bookmarkStart w:id="0" w:name="_GoBack"/>
      <w:bookmarkEnd w:id="0"/>
      <w:r w:rsidR="00EA40D7">
        <w:rPr>
          <w:rFonts w:cstheme="minorHAnsi"/>
          <w:b/>
          <w:smallCaps/>
          <w:sz w:val="28"/>
          <w:szCs w:val="28"/>
        </w:rPr>
        <w:t>.</w:t>
      </w:r>
      <w:r w:rsidR="00397F3D" w:rsidRPr="00BB2240">
        <w:rPr>
          <w:rFonts w:cstheme="minorHAnsi"/>
          <w:b/>
          <w:smallCaps/>
          <w:sz w:val="28"/>
          <w:szCs w:val="28"/>
        </w:rPr>
        <w:t xml:space="preserve"> </w:t>
      </w:r>
      <w:r w:rsidR="00224104">
        <w:rPr>
          <w:rFonts w:cstheme="minorHAnsi"/>
          <w:b/>
          <w:smallCaps/>
          <w:sz w:val="28"/>
          <w:szCs w:val="28"/>
        </w:rPr>
        <w:t>In comunione</w:t>
      </w:r>
    </w:p>
    <w:p w14:paraId="189AAB6C" w14:textId="77777777" w:rsidR="00B7522B" w:rsidRPr="00D376CE" w:rsidRDefault="00B7522B" w:rsidP="003503CB">
      <w:pPr>
        <w:shd w:val="clear" w:color="auto" w:fill="FFFFFF"/>
        <w:suppressAutoHyphens/>
        <w:spacing w:after="0" w:line="240" w:lineRule="auto"/>
        <w:rPr>
          <w:rFonts w:cstheme="minorHAnsi"/>
          <w:i/>
          <w:sz w:val="16"/>
          <w:szCs w:val="16"/>
        </w:rPr>
      </w:pPr>
    </w:p>
    <w:p w14:paraId="103B3F40" w14:textId="065C28EC" w:rsidR="003503CB" w:rsidRPr="00FF0D52" w:rsidRDefault="003503CB" w:rsidP="003503CB">
      <w:pPr>
        <w:shd w:val="clear" w:color="auto" w:fill="FFFFFF"/>
        <w:suppressAutoHyphens/>
        <w:spacing w:after="0" w:line="240" w:lineRule="auto"/>
        <w:rPr>
          <w:rFonts w:cstheme="minorHAnsi"/>
          <w:i/>
          <w:sz w:val="23"/>
          <w:szCs w:val="23"/>
        </w:rPr>
      </w:pPr>
      <w:r w:rsidRPr="00FF0D52">
        <w:rPr>
          <w:rFonts w:cstheme="minorHAnsi"/>
          <w:i/>
          <w:sz w:val="23"/>
          <w:szCs w:val="23"/>
        </w:rPr>
        <w:t xml:space="preserve">Spirito di Dio, </w:t>
      </w:r>
    </w:p>
    <w:p w14:paraId="69466904" w14:textId="698AE334" w:rsidR="003503CB" w:rsidRPr="00FF0D52" w:rsidRDefault="003503CB" w:rsidP="003503CB">
      <w:pPr>
        <w:shd w:val="clear" w:color="auto" w:fill="FFFFFF"/>
        <w:suppressAutoHyphens/>
        <w:spacing w:after="0" w:line="240" w:lineRule="auto"/>
        <w:rPr>
          <w:rFonts w:cstheme="minorHAnsi"/>
          <w:i/>
          <w:sz w:val="23"/>
          <w:szCs w:val="23"/>
        </w:rPr>
      </w:pPr>
      <w:r w:rsidRPr="00FF0D52">
        <w:rPr>
          <w:rFonts w:cstheme="minorHAnsi"/>
          <w:i/>
          <w:sz w:val="23"/>
          <w:szCs w:val="23"/>
        </w:rPr>
        <w:t>donami un cuore docile all’ascolto.</w:t>
      </w:r>
      <w:r w:rsidRPr="00FF0D52">
        <w:rPr>
          <w:rFonts w:cstheme="minorHAnsi"/>
          <w:i/>
          <w:sz w:val="23"/>
          <w:szCs w:val="23"/>
        </w:rPr>
        <w:br/>
        <w:t>Fa’ che io non ponga ostacoli alla Parola</w:t>
      </w:r>
      <w:r w:rsidRPr="00FF0D52">
        <w:rPr>
          <w:rFonts w:cstheme="minorHAnsi"/>
          <w:i/>
          <w:sz w:val="23"/>
          <w:szCs w:val="23"/>
        </w:rPr>
        <w:br/>
        <w:t>che uscirà dalla bocca di Dio.</w:t>
      </w:r>
      <w:r w:rsidRPr="00FF0D52">
        <w:rPr>
          <w:rFonts w:cstheme="minorHAnsi"/>
          <w:i/>
          <w:sz w:val="23"/>
          <w:szCs w:val="23"/>
        </w:rPr>
        <w:br/>
        <w:t>Che tale Parola non torni a lui</w:t>
      </w:r>
      <w:r w:rsidRPr="00FF0D52">
        <w:rPr>
          <w:rFonts w:cstheme="minorHAnsi"/>
          <w:i/>
          <w:sz w:val="23"/>
          <w:szCs w:val="23"/>
        </w:rPr>
        <w:br/>
        <w:t>senza aver operato in me ciò che egli desidera</w:t>
      </w:r>
      <w:r w:rsidRPr="00FF0D52">
        <w:rPr>
          <w:rFonts w:cstheme="minorHAnsi"/>
          <w:i/>
          <w:sz w:val="23"/>
          <w:szCs w:val="23"/>
        </w:rPr>
        <w:br/>
        <w:t>e senza aver compiuto ciò per cui l’hai mandata.</w:t>
      </w:r>
    </w:p>
    <w:p w14:paraId="4A69AB7F" w14:textId="1DFA4929" w:rsidR="003503CB" w:rsidRPr="00FF0D52" w:rsidRDefault="00B009F7" w:rsidP="00B009F7">
      <w:pPr>
        <w:shd w:val="clear" w:color="auto" w:fill="FFFFFF"/>
        <w:suppressAutoHyphens/>
        <w:spacing w:after="0" w:line="240" w:lineRule="auto"/>
        <w:ind w:left="2124" w:firstLine="708"/>
        <w:rPr>
          <w:rFonts w:cstheme="minorHAnsi"/>
          <w:i/>
          <w:sz w:val="23"/>
          <w:szCs w:val="23"/>
        </w:rPr>
      </w:pPr>
      <w:r w:rsidRPr="00FF0D52">
        <w:rPr>
          <w:rFonts w:cstheme="minorHAnsi"/>
          <w:i/>
          <w:sz w:val="23"/>
          <w:szCs w:val="23"/>
        </w:rPr>
        <w:t>(</w:t>
      </w:r>
      <w:r w:rsidR="003503CB" w:rsidRPr="00FF0D52">
        <w:rPr>
          <w:rFonts w:cstheme="minorHAnsi"/>
          <w:i/>
          <w:sz w:val="23"/>
          <w:szCs w:val="23"/>
        </w:rPr>
        <w:t>Carlo Maria Martini</w:t>
      </w:r>
      <w:r w:rsidRPr="00FF0D52">
        <w:rPr>
          <w:rFonts w:cstheme="minorHAnsi"/>
          <w:i/>
          <w:sz w:val="23"/>
          <w:szCs w:val="23"/>
        </w:rPr>
        <w:t>)</w:t>
      </w:r>
    </w:p>
    <w:p w14:paraId="5D94A2D8" w14:textId="77777777" w:rsidR="00FC5C8C" w:rsidRPr="00E263EA" w:rsidRDefault="00FC5C8C" w:rsidP="003503CB">
      <w:pPr>
        <w:shd w:val="clear" w:color="auto" w:fill="FFFFFF"/>
        <w:suppressAutoHyphens/>
        <w:spacing w:after="0" w:line="240" w:lineRule="auto"/>
        <w:rPr>
          <w:rFonts w:cstheme="minorHAnsi"/>
          <w:i/>
          <w:sz w:val="24"/>
          <w:szCs w:val="24"/>
        </w:rPr>
      </w:pPr>
    </w:p>
    <w:p w14:paraId="23027605" w14:textId="2CB63E85" w:rsidR="00BC3DE3" w:rsidRPr="00E263EA" w:rsidRDefault="00516DC8" w:rsidP="003F3C56">
      <w:pPr>
        <w:shd w:val="clear" w:color="auto" w:fill="C1E50D"/>
        <w:suppressAutoHyphens/>
        <w:spacing w:line="240" w:lineRule="auto"/>
        <w:jc w:val="both"/>
        <w:rPr>
          <w:rFonts w:cstheme="minorHAnsi"/>
          <w:b/>
          <w:sz w:val="24"/>
          <w:szCs w:val="24"/>
        </w:rPr>
      </w:pPr>
      <w:r w:rsidRPr="00E263EA">
        <w:rPr>
          <w:rFonts w:cstheme="minorHAnsi"/>
          <w:b/>
          <w:sz w:val="24"/>
          <w:szCs w:val="24"/>
        </w:rPr>
        <w:t>Dal Vangelo secondo Matteo (</w:t>
      </w:r>
      <w:r w:rsidR="00A26866" w:rsidRPr="00A26866">
        <w:rPr>
          <w:rFonts w:cstheme="minorHAnsi"/>
          <w:b/>
          <w:sz w:val="24"/>
          <w:szCs w:val="24"/>
        </w:rPr>
        <w:t>26,17-19.26-29</w:t>
      </w:r>
      <w:r w:rsidR="007F5ED5" w:rsidRPr="00E263EA">
        <w:rPr>
          <w:rFonts w:cstheme="minorHAnsi"/>
          <w:b/>
          <w:sz w:val="24"/>
          <w:szCs w:val="24"/>
        </w:rPr>
        <w:t>)</w:t>
      </w:r>
    </w:p>
    <w:p w14:paraId="6F1BBCA7" w14:textId="15F10928" w:rsidR="00397F3D" w:rsidRPr="00FF0D52" w:rsidRDefault="00397F3D" w:rsidP="00731639">
      <w:pPr>
        <w:suppressAutoHyphens/>
        <w:spacing w:after="0" w:line="240" w:lineRule="auto"/>
        <w:jc w:val="both"/>
        <w:rPr>
          <w:rFonts w:cstheme="minorHAnsi"/>
          <w:b/>
          <w:sz w:val="23"/>
          <w:szCs w:val="23"/>
        </w:rPr>
      </w:pPr>
      <w:r w:rsidRPr="00FF0D52">
        <w:rPr>
          <w:rFonts w:cstheme="minorHAnsi"/>
          <w:b/>
          <w:sz w:val="23"/>
          <w:szCs w:val="23"/>
        </w:rPr>
        <w:t>Per iniziare</w:t>
      </w:r>
    </w:p>
    <w:p w14:paraId="73CD9838" w14:textId="45164D6C" w:rsidR="001609BE" w:rsidRPr="00FF0D52" w:rsidRDefault="00A26866" w:rsidP="001609BE">
      <w:pPr>
        <w:spacing w:after="0" w:line="240" w:lineRule="auto"/>
        <w:jc w:val="both"/>
        <w:rPr>
          <w:rFonts w:cstheme="minorHAnsi"/>
          <w:bCs/>
          <w:sz w:val="23"/>
          <w:szCs w:val="23"/>
        </w:rPr>
      </w:pPr>
      <w:r w:rsidRPr="00FF0D52">
        <w:rPr>
          <w:rFonts w:cstheme="minorHAnsi"/>
          <w:bCs/>
          <w:sz w:val="23"/>
          <w:szCs w:val="23"/>
        </w:rPr>
        <w:t xml:space="preserve">Il brano che abbiamo di fronte presenta l’istituzione dell’Eucaristia preceduta dai preparativi dell’ultima cena. In realtà si tratta di un brano “costruito a tavolino” perché la sequenza narrativa prevedeva anche il racconto dell’annuncio del tradimento di Giuda tra il </w:t>
      </w:r>
      <w:proofErr w:type="spellStart"/>
      <w:r w:rsidRPr="00FF0D52">
        <w:rPr>
          <w:rFonts w:cstheme="minorHAnsi"/>
          <w:bCs/>
          <w:sz w:val="23"/>
          <w:szCs w:val="23"/>
        </w:rPr>
        <w:t>vv</w:t>
      </w:r>
      <w:proofErr w:type="spellEnd"/>
      <w:r w:rsidRPr="00FF0D52">
        <w:rPr>
          <w:rFonts w:cstheme="minorHAnsi"/>
          <w:bCs/>
          <w:sz w:val="23"/>
          <w:szCs w:val="23"/>
        </w:rPr>
        <w:t>. 20 e 25. Per favorire una maggiore attenzione al tema della cena eucaristica si è preferito lasciare l’approfondimento del tradimento alle pagine successive.</w:t>
      </w:r>
    </w:p>
    <w:p w14:paraId="03A4F3EA" w14:textId="77777777" w:rsidR="00A26866" w:rsidRPr="00E263EA" w:rsidRDefault="00A26866" w:rsidP="001609BE">
      <w:pPr>
        <w:spacing w:after="0" w:line="240" w:lineRule="auto"/>
        <w:jc w:val="both"/>
        <w:rPr>
          <w:rFonts w:cstheme="minorHAnsi"/>
          <w:bCs/>
          <w:sz w:val="24"/>
          <w:szCs w:val="24"/>
        </w:rPr>
      </w:pPr>
    </w:p>
    <w:p w14:paraId="624F153C" w14:textId="0C18F1A8" w:rsidR="00397F3D" w:rsidRPr="00E263EA" w:rsidRDefault="00B67C58" w:rsidP="003F3C56">
      <w:pPr>
        <w:shd w:val="clear" w:color="auto" w:fill="C1E50D"/>
        <w:suppressAutoHyphens/>
        <w:spacing w:after="0" w:line="240" w:lineRule="auto"/>
        <w:jc w:val="both"/>
        <w:rPr>
          <w:rFonts w:cstheme="minorHAnsi"/>
          <w:b/>
          <w:sz w:val="24"/>
          <w:szCs w:val="24"/>
        </w:rPr>
      </w:pPr>
      <w:r w:rsidRPr="00E263EA">
        <w:rPr>
          <w:rFonts w:cstheme="minorHAnsi"/>
          <w:b/>
          <w:sz w:val="24"/>
          <w:szCs w:val="24"/>
        </w:rPr>
        <w:t>Uno sguardo verso…</w:t>
      </w:r>
    </w:p>
    <w:p w14:paraId="7F661799" w14:textId="3C6CE690" w:rsidR="007B5727" w:rsidRPr="00E263EA" w:rsidRDefault="003F3C56" w:rsidP="00BC3DE3">
      <w:pPr>
        <w:spacing w:after="0" w:line="240" w:lineRule="auto"/>
        <w:jc w:val="both"/>
        <w:rPr>
          <w:rFonts w:eastAsia="Times New Roman" w:cstheme="minorHAnsi"/>
          <w:b/>
          <w:sz w:val="24"/>
          <w:szCs w:val="24"/>
        </w:rPr>
      </w:pPr>
      <w:r w:rsidRPr="00E263EA">
        <w:rPr>
          <w:rFonts w:eastAsia="Times New Roman" w:cstheme="minorHAnsi"/>
          <w:bCs/>
          <w:noProof/>
          <w:sz w:val="24"/>
          <w:szCs w:val="24"/>
        </w:rPr>
        <w:drawing>
          <wp:anchor distT="0" distB="0" distL="114300" distR="114300" simplePos="0" relativeHeight="251655680" behindDoc="0" locked="0" layoutInCell="1" allowOverlap="1" wp14:anchorId="703B3DA4" wp14:editId="69DB1AB3">
            <wp:simplePos x="0" y="0"/>
            <wp:positionH relativeFrom="column">
              <wp:posOffset>-102235</wp:posOffset>
            </wp:positionH>
            <wp:positionV relativeFrom="paragraph">
              <wp:posOffset>87630</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022F1312" w14:textId="77777777" w:rsidR="00A26866" w:rsidRPr="00FF0D52" w:rsidRDefault="00A26866" w:rsidP="00A26866">
      <w:pPr>
        <w:spacing w:after="0" w:line="240" w:lineRule="auto"/>
        <w:jc w:val="both"/>
        <w:rPr>
          <w:rFonts w:eastAsia="Times New Roman" w:cstheme="minorHAnsi"/>
          <w:bCs/>
          <w:sz w:val="23"/>
          <w:szCs w:val="23"/>
        </w:rPr>
      </w:pPr>
      <w:r w:rsidRPr="00FF0D52">
        <w:rPr>
          <w:rFonts w:eastAsia="Times New Roman" w:cstheme="minorHAnsi"/>
          <w:bCs/>
          <w:sz w:val="23"/>
          <w:szCs w:val="23"/>
        </w:rPr>
        <w:t>Gesù invia i suoi discepoli perché trovino un posto adeguato alla celebrazione della Pasqua: non si sottrae alla necessità di celebrare ciò che il suo popolo vive come momento fondante dell’alleanza con il suo Dio. Parte da un rito fondamentale per l’identità ebraica per portarlo a compimento e renderlo segno vero per capire quello che lui sta per realizzare; questa continuità tra la Pasqua ebraica e la riscrittura nuova che ne fa Gesù, ci parla di un Dio che si incarna nella quotidianità, non inventa qualcosa di nuovo, estraneo alle tradizioni, ma utilizza ciò che c’è già per raccontare tutta la novità che lui vuole immettere nelle nostre vite. Dio non fa</w:t>
      </w:r>
      <w:r w:rsidRPr="00A26866">
        <w:rPr>
          <w:rFonts w:eastAsia="Times New Roman" w:cstheme="minorHAnsi"/>
          <w:bCs/>
          <w:sz w:val="24"/>
          <w:szCs w:val="24"/>
        </w:rPr>
        <w:t xml:space="preserve"> </w:t>
      </w:r>
      <w:r w:rsidRPr="00FF0D52">
        <w:rPr>
          <w:rFonts w:eastAsia="Times New Roman" w:cstheme="minorHAnsi"/>
          <w:bCs/>
          <w:sz w:val="23"/>
          <w:szCs w:val="23"/>
        </w:rPr>
        <w:t>salti, ma rispetta la storia degli uomini per riscriverla continuamente.</w:t>
      </w:r>
    </w:p>
    <w:p w14:paraId="085BE8DB" w14:textId="168561E7" w:rsidR="00A26866" w:rsidRPr="00FF0D52" w:rsidRDefault="00E61631" w:rsidP="00A26866">
      <w:pPr>
        <w:spacing w:after="0" w:line="240" w:lineRule="auto"/>
        <w:jc w:val="both"/>
        <w:rPr>
          <w:rFonts w:eastAsia="Times New Roman" w:cstheme="minorHAnsi"/>
          <w:bCs/>
          <w:sz w:val="23"/>
          <w:szCs w:val="23"/>
        </w:rPr>
      </w:pPr>
      <w:r w:rsidRPr="00FF0D52">
        <w:rPr>
          <w:rFonts w:eastAsia="Times New Roman" w:cstheme="minorHAnsi"/>
          <w:bCs/>
          <w:noProof/>
          <w:sz w:val="23"/>
          <w:szCs w:val="23"/>
        </w:rPr>
        <w:lastRenderedPageBreak/>
        <w:drawing>
          <wp:anchor distT="0" distB="0" distL="114300" distR="114300" simplePos="0" relativeHeight="251658240" behindDoc="0" locked="0" layoutInCell="1" allowOverlap="1" wp14:anchorId="5D523FE0" wp14:editId="159C3460">
            <wp:simplePos x="0" y="0"/>
            <wp:positionH relativeFrom="column">
              <wp:posOffset>-157480</wp:posOffset>
            </wp:positionH>
            <wp:positionV relativeFrom="paragraph">
              <wp:posOffset>80645</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r w:rsidR="00A26866" w:rsidRPr="00FF0D52">
        <w:rPr>
          <w:rFonts w:eastAsia="Times New Roman" w:cstheme="minorHAnsi"/>
          <w:bCs/>
          <w:sz w:val="23"/>
          <w:szCs w:val="23"/>
        </w:rPr>
        <w:t xml:space="preserve">Gesù chiede ai discepoli di preparare la Pasqua invitandoli </w:t>
      </w:r>
      <w:r w:rsidR="00A26866" w:rsidRPr="00FF0D52">
        <w:rPr>
          <w:rFonts w:eastAsia="Times New Roman" w:cstheme="minorHAnsi"/>
          <w:bCs/>
          <w:i/>
          <w:iCs/>
          <w:sz w:val="23"/>
          <w:szCs w:val="23"/>
        </w:rPr>
        <w:t xml:space="preserve">a fare e dire delle cose. </w:t>
      </w:r>
      <w:r w:rsidR="00A26866" w:rsidRPr="00FF0D52">
        <w:rPr>
          <w:rFonts w:eastAsia="Times New Roman" w:cstheme="minorHAnsi"/>
          <w:bCs/>
          <w:sz w:val="23"/>
          <w:szCs w:val="23"/>
        </w:rPr>
        <w:t xml:space="preserve">L’obbedienza dei discepoli è espressione di una convenienza: è </w:t>
      </w:r>
      <w:r w:rsidR="00A26866" w:rsidRPr="00FF0D52">
        <w:rPr>
          <w:rFonts w:eastAsia="Times New Roman" w:cstheme="minorHAnsi"/>
          <w:bCs/>
          <w:i/>
          <w:iCs/>
          <w:sz w:val="23"/>
          <w:szCs w:val="23"/>
        </w:rPr>
        <w:t>conveniente</w:t>
      </w:r>
      <w:r w:rsidR="00A26866" w:rsidRPr="00FF0D52">
        <w:rPr>
          <w:rFonts w:eastAsia="Times New Roman" w:cstheme="minorHAnsi"/>
          <w:bCs/>
          <w:sz w:val="23"/>
          <w:szCs w:val="23"/>
        </w:rPr>
        <w:t xml:space="preserve"> seguire Gesù anche quando ci sembrerebbe normale andare per un’altra strada. Le sue indicazioni portano alla costruzione delle condizioni perché si realizzi davvero la possibilità di vivere la Pasqua, cioè il dono pieno della vita. Gesù non dà ordini per essere servito, ma per aiutarci a realizzare le condizioni migliori per accogliere il suo dono. Gesù non vuole festeggiare la Pasqua per sé: la vuole festeggiare con me e i fratelli mettendo in gioco tutto se stesso.</w:t>
      </w:r>
    </w:p>
    <w:p w14:paraId="4900C025" w14:textId="77777777" w:rsidR="00A26866" w:rsidRPr="00FF0D52" w:rsidRDefault="00A26866" w:rsidP="00A26866">
      <w:pPr>
        <w:spacing w:after="0" w:line="240" w:lineRule="auto"/>
        <w:jc w:val="both"/>
        <w:rPr>
          <w:rFonts w:eastAsia="Times New Roman" w:cstheme="minorHAnsi"/>
          <w:b/>
          <w:bCs/>
          <w:sz w:val="23"/>
          <w:szCs w:val="23"/>
        </w:rPr>
      </w:pPr>
      <w:r w:rsidRPr="00FF0D52">
        <w:rPr>
          <w:rFonts w:eastAsia="Times New Roman" w:cstheme="minorHAnsi"/>
          <w:bCs/>
          <w:sz w:val="23"/>
          <w:szCs w:val="23"/>
        </w:rPr>
        <w:t>Parlando di un corpo e del sangue, si fa riferimento ad una dimensione molto concreta: attraverso il corpo si dona la vita, il corpo è quello fisico, il valore del sangue è legato al tema dell’alleanza, della vita che scorre. Attraverso l’Eucaristia sono invitato a ragionare sul significato del mio corpo e su come io sto giocandomi dentro alla concretezza della vita attraverso di esso.</w:t>
      </w:r>
    </w:p>
    <w:p w14:paraId="111CE349" w14:textId="4A4D4294" w:rsidR="001609BE" w:rsidRPr="001609BE" w:rsidRDefault="001609BE" w:rsidP="00E61631">
      <w:pPr>
        <w:spacing w:after="0" w:line="240" w:lineRule="auto"/>
        <w:jc w:val="both"/>
        <w:rPr>
          <w:rFonts w:eastAsia="Times New Roman" w:cstheme="minorHAnsi"/>
          <w:bCs/>
          <w:sz w:val="24"/>
          <w:szCs w:val="24"/>
        </w:rPr>
      </w:pPr>
    </w:p>
    <w:p w14:paraId="400A1C40" w14:textId="494A5ECE" w:rsidR="00DC7BB0" w:rsidRDefault="00390EDF" w:rsidP="00A26866">
      <w:pPr>
        <w:spacing w:after="0" w:line="240" w:lineRule="auto"/>
        <w:jc w:val="both"/>
        <w:rPr>
          <w:rFonts w:eastAsia="Times New Roman" w:cstheme="minorHAnsi"/>
          <w:bCs/>
          <w:noProof/>
          <w:sz w:val="23"/>
          <w:szCs w:val="23"/>
        </w:rPr>
      </w:pPr>
      <w:bookmarkStart w:id="1" w:name="_gjdgxs" w:colFirst="0" w:colLast="0"/>
      <w:bookmarkStart w:id="2" w:name="_Hlk58590392"/>
      <w:bookmarkEnd w:id="1"/>
      <w:r w:rsidRPr="00FF0D52">
        <w:rPr>
          <w:rFonts w:eastAsia="Times New Roman" w:cstheme="minorHAnsi"/>
          <w:bCs/>
          <w:noProof/>
          <w:sz w:val="23"/>
          <w:szCs w:val="23"/>
        </w:rPr>
        <w:drawing>
          <wp:anchor distT="0" distB="0" distL="114300" distR="114300" simplePos="0" relativeHeight="251656192" behindDoc="0" locked="0" layoutInCell="1" allowOverlap="1" wp14:anchorId="4B8127A1" wp14:editId="2491F735">
            <wp:simplePos x="0" y="0"/>
            <wp:positionH relativeFrom="column">
              <wp:posOffset>3141980</wp:posOffset>
            </wp:positionH>
            <wp:positionV relativeFrom="paragraph">
              <wp:posOffset>179705</wp:posOffset>
            </wp:positionV>
            <wp:extent cx="1126490" cy="963930"/>
            <wp:effectExtent l="0" t="0" r="0" b="0"/>
            <wp:wrapThrough wrapText="bothSides">
              <wp:wrapPolygon edited="0">
                <wp:start x="0" y="0"/>
                <wp:lineTo x="0" y="21344"/>
                <wp:lineTo x="21186" y="21344"/>
                <wp:lineTo x="2118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963930"/>
                    </a:xfrm>
                    <a:prstGeom prst="rect">
                      <a:avLst/>
                    </a:prstGeom>
                    <a:noFill/>
                  </pic:spPr>
                </pic:pic>
              </a:graphicData>
            </a:graphic>
          </wp:anchor>
        </w:drawing>
      </w:r>
      <w:bookmarkEnd w:id="2"/>
      <w:r w:rsidR="00A26866" w:rsidRPr="00FF0D52">
        <w:rPr>
          <w:rFonts w:eastAsia="Times New Roman" w:cstheme="minorHAnsi"/>
          <w:bCs/>
          <w:noProof/>
          <w:sz w:val="23"/>
          <w:szCs w:val="23"/>
        </w:rPr>
        <w:t>Attorno alla mensa si costruisce la comunione: il gesto più alto del dono pieno della vita, Gesù lo compie attorno ad un tavolo dove sta mangiando la Pasqua, cioè il pasto rituale più importante per gli ebrei, insieme ai sui discepoli. Dobbiamo riscoprire, oggi ancora di più, la gioia dell’incontro attorno alla tavola e alla condivisione del cibo. Gli altri per tornare a essere fratelli non possono essere soltanto persone con cui facciamo delle cose o viviamo delle esperienze: debbono tornare a essere persone con cui condividiamo il cibo, lo stesso nutrimento che viene donato da Dio a tutti gli uomini. Gli amici veri imparano ad esserlo soltanto attorno alla tavola.</w:t>
      </w:r>
      <w:r w:rsidR="00DC7BB0" w:rsidRPr="00FF0D52">
        <w:rPr>
          <w:rFonts w:eastAsia="Times New Roman" w:cstheme="minorHAnsi"/>
          <w:bCs/>
          <w:noProof/>
          <w:sz w:val="23"/>
          <w:szCs w:val="23"/>
        </w:rPr>
        <w:t> </w:t>
      </w:r>
    </w:p>
    <w:p w14:paraId="4523DC81" w14:textId="77777777" w:rsidR="00FF0D52" w:rsidRPr="00FF0D52" w:rsidRDefault="00FF0D52" w:rsidP="00A26866">
      <w:pPr>
        <w:spacing w:after="0" w:line="240" w:lineRule="auto"/>
        <w:jc w:val="both"/>
        <w:rPr>
          <w:rFonts w:eastAsia="Times New Roman" w:cstheme="minorHAnsi"/>
          <w:bCs/>
          <w:noProof/>
          <w:sz w:val="23"/>
          <w:szCs w:val="23"/>
        </w:rPr>
      </w:pPr>
    </w:p>
    <w:p w14:paraId="2C076D9C" w14:textId="0BCF0846" w:rsidR="00C94981" w:rsidRPr="00FF0D52" w:rsidRDefault="00F678EA" w:rsidP="00A26866">
      <w:pPr>
        <w:spacing w:after="0" w:line="240" w:lineRule="auto"/>
        <w:jc w:val="both"/>
        <w:rPr>
          <w:rFonts w:eastAsia="Times New Roman" w:cstheme="minorHAnsi"/>
          <w:bCs/>
          <w:sz w:val="23"/>
          <w:szCs w:val="23"/>
        </w:rPr>
      </w:pPr>
      <w:r w:rsidRPr="00FF0D52">
        <w:rPr>
          <w:rFonts w:eastAsia="Times New Roman" w:cstheme="minorHAnsi"/>
          <w:bCs/>
          <w:noProof/>
          <w:sz w:val="23"/>
          <w:szCs w:val="23"/>
        </w:rPr>
        <w:drawing>
          <wp:anchor distT="0" distB="0" distL="114300" distR="114300" simplePos="0" relativeHeight="251659264" behindDoc="1" locked="0" layoutInCell="1" allowOverlap="1" wp14:anchorId="040A97A5" wp14:editId="0EC565CD">
            <wp:simplePos x="0" y="0"/>
            <wp:positionH relativeFrom="column">
              <wp:posOffset>-1270</wp:posOffset>
            </wp:positionH>
            <wp:positionV relativeFrom="paragraph">
              <wp:posOffset>-218440</wp:posOffset>
            </wp:positionV>
            <wp:extent cx="1209675" cy="1045845"/>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045845"/>
                    </a:xfrm>
                    <a:prstGeom prst="rect">
                      <a:avLst/>
                    </a:prstGeom>
                  </pic:spPr>
                </pic:pic>
              </a:graphicData>
            </a:graphic>
          </wp:anchor>
        </w:drawing>
      </w:r>
      <w:r w:rsidR="00A26866" w:rsidRPr="00FF0D52">
        <w:rPr>
          <w:rFonts w:eastAsia="Times New Roman" w:cstheme="minorHAnsi"/>
          <w:bCs/>
          <w:sz w:val="23"/>
          <w:szCs w:val="23"/>
        </w:rPr>
        <w:t xml:space="preserve">L’Eucaristia genera la Chiesa: senza Eucaristia la Chiesa non esisterebbe. Oggi sempre meno persone, anche credenti, partecipano alla messa. Forse in questo tempo di chiusure dobbiamo ricomprendere come tornare ad aprire le nostre </w:t>
      </w:r>
      <w:r w:rsidR="00A26866" w:rsidRPr="00FF0D52">
        <w:rPr>
          <w:rFonts w:eastAsia="Times New Roman" w:cstheme="minorHAnsi"/>
          <w:bCs/>
          <w:sz w:val="23"/>
          <w:szCs w:val="23"/>
        </w:rPr>
        <w:lastRenderedPageBreak/>
        <w:t>strutture per accogliere e condividere sia una via necessaria per riuscire a spiegare sempre meglio cosa sia la messa per una comunità cristiana.</w:t>
      </w:r>
    </w:p>
    <w:p w14:paraId="2158E54F" w14:textId="77777777" w:rsidR="00A26866" w:rsidRDefault="00A26866" w:rsidP="00A26866">
      <w:pPr>
        <w:spacing w:after="0" w:line="240" w:lineRule="auto"/>
        <w:jc w:val="both"/>
        <w:rPr>
          <w:rFonts w:eastAsia="Times New Roman" w:cstheme="minorHAnsi"/>
          <w:bCs/>
          <w:sz w:val="24"/>
          <w:szCs w:val="24"/>
        </w:rPr>
      </w:pPr>
    </w:p>
    <w:p w14:paraId="64232023" w14:textId="7CC4AE4A" w:rsidR="00397F3D" w:rsidRPr="00E263EA" w:rsidRDefault="00397F3D" w:rsidP="00873E8B">
      <w:pPr>
        <w:shd w:val="clear" w:color="auto" w:fill="C1E50D"/>
        <w:suppressAutoHyphens/>
        <w:spacing w:after="0" w:line="240" w:lineRule="auto"/>
        <w:jc w:val="both"/>
        <w:rPr>
          <w:rFonts w:cstheme="minorHAnsi"/>
          <w:b/>
          <w:sz w:val="24"/>
          <w:szCs w:val="24"/>
        </w:rPr>
      </w:pPr>
      <w:r w:rsidRPr="00E263EA">
        <w:rPr>
          <w:rFonts w:cstheme="minorHAnsi"/>
          <w:b/>
          <w:sz w:val="24"/>
          <w:szCs w:val="24"/>
        </w:rPr>
        <w:t>Il testimone</w:t>
      </w:r>
    </w:p>
    <w:p w14:paraId="205F424C" w14:textId="77777777" w:rsidR="004D7D96" w:rsidRPr="002D7901" w:rsidRDefault="004D7D96" w:rsidP="00C540CA">
      <w:pPr>
        <w:suppressAutoHyphens/>
        <w:spacing w:after="0" w:line="240" w:lineRule="auto"/>
        <w:jc w:val="both"/>
        <w:rPr>
          <w:rFonts w:cstheme="minorHAnsi"/>
          <w:b/>
          <w:sz w:val="12"/>
          <w:szCs w:val="12"/>
        </w:rPr>
      </w:pPr>
    </w:p>
    <w:p w14:paraId="54C3064B" w14:textId="117DCD64" w:rsidR="006A1C9F" w:rsidRPr="006A1C9F" w:rsidRDefault="006A1C9F" w:rsidP="0037432A">
      <w:pPr>
        <w:spacing w:after="0" w:line="240" w:lineRule="auto"/>
        <w:jc w:val="both"/>
        <w:rPr>
          <w:b/>
          <w:sz w:val="23"/>
          <w:szCs w:val="23"/>
        </w:rPr>
      </w:pPr>
      <w:r w:rsidRPr="006A1C9F">
        <w:rPr>
          <w:b/>
          <w:sz w:val="23"/>
          <w:szCs w:val="23"/>
        </w:rPr>
        <w:t>Alessandro d’</w:t>
      </w:r>
      <w:proofErr w:type="spellStart"/>
      <w:r w:rsidRPr="006A1C9F">
        <w:rPr>
          <w:b/>
          <w:sz w:val="23"/>
          <w:szCs w:val="23"/>
        </w:rPr>
        <w:t>Avenia</w:t>
      </w:r>
      <w:proofErr w:type="spellEnd"/>
      <w:r w:rsidRPr="006A1C9F">
        <w:rPr>
          <w:b/>
          <w:sz w:val="23"/>
          <w:szCs w:val="23"/>
        </w:rPr>
        <w:t xml:space="preserve">, L’uomo è quello che spezza il pane </w:t>
      </w:r>
    </w:p>
    <w:p w14:paraId="7BCD5C47" w14:textId="371E4D26" w:rsidR="0037432A" w:rsidRDefault="0037432A" w:rsidP="0037432A">
      <w:pPr>
        <w:spacing w:after="0" w:line="240" w:lineRule="auto"/>
        <w:jc w:val="both"/>
        <w:rPr>
          <w:rFonts w:cstheme="minorHAnsi"/>
          <w:bCs/>
          <w:noProof/>
          <w:sz w:val="23"/>
          <w:szCs w:val="23"/>
        </w:rPr>
      </w:pPr>
      <w:r w:rsidRPr="00FF0D52">
        <w:rPr>
          <w:rFonts w:cstheme="minorHAnsi"/>
          <w:bCs/>
          <w:noProof/>
          <w:sz w:val="23"/>
          <w:szCs w:val="23"/>
        </w:rPr>
        <w:t xml:space="preserve"> </w:t>
      </w:r>
      <w:r w:rsidR="00224104">
        <w:rPr>
          <w:rFonts w:cstheme="minorHAnsi"/>
          <w:bCs/>
          <w:noProof/>
          <w:sz w:val="23"/>
          <w:szCs w:val="23"/>
        </w:rPr>
        <w:t xml:space="preserve">(…) </w:t>
      </w:r>
      <w:r w:rsidRPr="00FF0D52">
        <w:rPr>
          <w:rFonts w:cstheme="minorHAnsi"/>
          <w:bCs/>
          <w:noProof/>
          <w:sz w:val="23"/>
          <w:szCs w:val="23"/>
        </w:rPr>
        <w:t>Ulisse aveva salvato sé e i suoi compagni erano morti per la loro empietà. Cristo fa il contrario: rinuncia a salvare se stesso e salva noi: per la nostra empietà si fa empio lui. Infatti proprio nell’ultima cena ci definisce amici: «Vi ho chiamati amici perché vi ho detto le cose del Padre mio».Il racconto di Cristo è la sua identità, il Figlio mostra il Padre: un racconto costato la vita. A uno dei suoi, che in quella cena dice «Mostraci il Padre e ci basta», risponde: «Chi vede me, vede il Padre». Ci chiama amici e, a tavola spezzando il pane, ci rende compagni del suo poema: l’obiettivo è salvare. E questo non solo nel suo breve passaggio sulla terra, ma oggi e sempre, diventato lui stesso "pane" per la compagnia (i due di Emmaus e tutti lo riconosceranno così). Chi non mangia quel pane non ha vita, non ha passione per il mondo, non ha l’amore come pregiudizio, non rende – attraverso l’amicizia – la realtà reale, ma la lascia precipitare nell’inconsistenza della morte.</w:t>
      </w:r>
    </w:p>
    <w:p w14:paraId="208271B0" w14:textId="694498AA" w:rsidR="00224104" w:rsidRPr="00224104" w:rsidRDefault="00224104" w:rsidP="0037432A">
      <w:pPr>
        <w:spacing w:after="0" w:line="240" w:lineRule="auto"/>
        <w:jc w:val="both"/>
        <w:rPr>
          <w:rFonts w:cstheme="minorHAnsi"/>
          <w:bCs/>
          <w:i/>
          <w:noProof/>
          <w:sz w:val="23"/>
          <w:szCs w:val="23"/>
        </w:rPr>
      </w:pPr>
      <w:r w:rsidRPr="00224104">
        <w:rPr>
          <w:rFonts w:cstheme="minorHAnsi"/>
          <w:bCs/>
          <w:i/>
          <w:noProof/>
          <w:sz w:val="23"/>
          <w:szCs w:val="23"/>
        </w:rPr>
        <w:t xml:space="preserve">Puoi leggere tutto il contributo a questo link: </w:t>
      </w:r>
    </w:p>
    <w:p w14:paraId="35650F37" w14:textId="3D8AC6DA" w:rsidR="006A1C9F" w:rsidRPr="006A1C9F" w:rsidRDefault="005C51C1" w:rsidP="006A1C9F">
      <w:pPr>
        <w:spacing w:after="0" w:line="240" w:lineRule="auto"/>
        <w:jc w:val="both"/>
        <w:rPr>
          <w:rFonts w:cstheme="minorHAnsi"/>
          <w:bCs/>
          <w:noProof/>
          <w:sz w:val="23"/>
          <w:szCs w:val="23"/>
        </w:rPr>
      </w:pPr>
      <w:hyperlink r:id="rId12" w:history="1">
        <w:r w:rsidR="006A1C9F" w:rsidRPr="00FF0D52">
          <w:rPr>
            <w:rStyle w:val="Collegamentoipertestuale"/>
            <w:rFonts w:cstheme="minorHAnsi"/>
            <w:bCs/>
            <w:noProof/>
            <w:sz w:val="23"/>
            <w:szCs w:val="23"/>
          </w:rPr>
          <w:t>https://www.avvenire.it/opinioni/pagine/gioved%C3%AC-santo-alessandro-davenia</w:t>
        </w:r>
      </w:hyperlink>
      <w:r w:rsidR="006A1C9F" w:rsidRPr="006A1C9F">
        <w:rPr>
          <w:rStyle w:val="Collegamentoipertestuale"/>
          <w:rFonts w:cstheme="minorHAnsi"/>
          <w:bCs/>
          <w:noProof/>
          <w:sz w:val="23"/>
          <w:szCs w:val="23"/>
          <w:u w:val="none"/>
        </w:rPr>
        <w:t xml:space="preserve"> (</w:t>
      </w:r>
      <w:r w:rsidR="006A1C9F" w:rsidRPr="006A1C9F">
        <w:rPr>
          <w:rFonts w:cstheme="minorHAnsi"/>
          <w:bCs/>
          <w:noProof/>
          <w:sz w:val="23"/>
          <w:szCs w:val="23"/>
        </w:rPr>
        <w:t>2 aprile 2015)</w:t>
      </w:r>
    </w:p>
    <w:p w14:paraId="3AB4F38C" w14:textId="4B7A7EF3" w:rsidR="006A1C9F" w:rsidRPr="00FF0D52" w:rsidRDefault="006A1C9F" w:rsidP="0037432A">
      <w:pPr>
        <w:spacing w:after="0" w:line="240" w:lineRule="auto"/>
        <w:jc w:val="both"/>
        <w:rPr>
          <w:rFonts w:cstheme="minorHAnsi"/>
          <w:bCs/>
          <w:noProof/>
          <w:sz w:val="23"/>
          <w:szCs w:val="23"/>
        </w:rPr>
      </w:pPr>
    </w:p>
    <w:p w14:paraId="06CE697C" w14:textId="77777777" w:rsidR="00AB4EB4" w:rsidRPr="00E263EA" w:rsidRDefault="00D568FA" w:rsidP="003F3C56">
      <w:pPr>
        <w:shd w:val="clear" w:color="auto" w:fill="C1E50D"/>
        <w:suppressAutoHyphens/>
        <w:spacing w:after="0" w:line="240" w:lineRule="auto"/>
        <w:jc w:val="both"/>
        <w:rPr>
          <w:rFonts w:cstheme="minorHAnsi"/>
          <w:b/>
          <w:sz w:val="24"/>
          <w:szCs w:val="24"/>
        </w:rPr>
      </w:pPr>
      <w:r w:rsidRPr="00E263EA">
        <w:rPr>
          <w:b/>
          <w:bCs/>
          <w:sz w:val="24"/>
          <w:szCs w:val="24"/>
        </w:rPr>
        <w:t>L</w:t>
      </w:r>
      <w:r w:rsidR="00BB5D37" w:rsidRPr="00E263EA">
        <w:rPr>
          <w:rFonts w:cstheme="minorHAnsi"/>
          <w:b/>
          <w:sz w:val="24"/>
          <w:szCs w:val="24"/>
        </w:rPr>
        <w:t>a sua Parola diventa la nostra preghiera</w:t>
      </w:r>
    </w:p>
    <w:p w14:paraId="1F57B216" w14:textId="77777777" w:rsidR="00B53755" w:rsidRPr="00B53755" w:rsidRDefault="00B53755" w:rsidP="00A15BCD">
      <w:pPr>
        <w:spacing w:after="0" w:line="240" w:lineRule="auto"/>
        <w:jc w:val="both"/>
        <w:rPr>
          <w:rFonts w:cstheme="minorHAnsi"/>
          <w:sz w:val="8"/>
          <w:szCs w:val="8"/>
        </w:rPr>
      </w:pPr>
      <w:bookmarkStart w:id="3" w:name="_Hlk55297109"/>
    </w:p>
    <w:p w14:paraId="7ABAEBC0" w14:textId="77777777" w:rsidR="004B70ED" w:rsidRDefault="00A15BCD" w:rsidP="004B70ED">
      <w:pPr>
        <w:tabs>
          <w:tab w:val="num" w:pos="720"/>
        </w:tabs>
        <w:spacing w:after="0" w:line="240" w:lineRule="auto"/>
        <w:jc w:val="both"/>
        <w:rPr>
          <w:rFonts w:cstheme="minorHAnsi"/>
          <w:sz w:val="23"/>
          <w:szCs w:val="23"/>
        </w:rPr>
      </w:pPr>
      <w:r w:rsidRPr="00B53755">
        <w:rPr>
          <w:rFonts w:cstheme="minorHAnsi"/>
          <w:sz w:val="23"/>
          <w:szCs w:val="23"/>
        </w:rPr>
        <w:t>La tua vita e questa Parola oggi si incontrano e può nascerne una preghiera</w:t>
      </w:r>
      <w:r w:rsidR="00650DC3" w:rsidRPr="00B53755">
        <w:rPr>
          <w:rFonts w:cstheme="minorHAnsi"/>
          <w:sz w:val="23"/>
          <w:szCs w:val="23"/>
        </w:rPr>
        <w:t xml:space="preserve">. </w:t>
      </w:r>
    </w:p>
    <w:p w14:paraId="67B9304C" w14:textId="79242561" w:rsidR="004B70ED" w:rsidRPr="004B70ED" w:rsidRDefault="004B70ED" w:rsidP="004B70ED">
      <w:pPr>
        <w:pStyle w:val="Paragrafoelenco"/>
        <w:numPr>
          <w:ilvl w:val="0"/>
          <w:numId w:val="10"/>
        </w:numPr>
        <w:spacing w:after="0" w:line="240" w:lineRule="auto"/>
        <w:ind w:left="426" w:hanging="426"/>
        <w:jc w:val="both"/>
        <w:rPr>
          <w:rFonts w:cstheme="minorHAnsi"/>
          <w:sz w:val="23"/>
          <w:szCs w:val="23"/>
        </w:rPr>
      </w:pPr>
      <w:r w:rsidRPr="004B70ED">
        <w:rPr>
          <w:rFonts w:cstheme="minorHAnsi"/>
          <w:sz w:val="23"/>
          <w:szCs w:val="23"/>
        </w:rPr>
        <w:t>In un momento di silenzio proviamo a riflettere su come viviamo il rapporto con il nostro corpo, come lo usiamo e se lo sentiamo davvero strumento attraverso cui esprimere noi stessi.</w:t>
      </w:r>
    </w:p>
    <w:p w14:paraId="467ECA72" w14:textId="77777777" w:rsidR="004B70ED" w:rsidRPr="004B70ED" w:rsidRDefault="004B70ED" w:rsidP="004B70ED">
      <w:pPr>
        <w:numPr>
          <w:ilvl w:val="0"/>
          <w:numId w:val="9"/>
        </w:numPr>
        <w:spacing w:after="0" w:line="240" w:lineRule="auto"/>
        <w:ind w:left="426" w:hanging="426"/>
        <w:jc w:val="both"/>
        <w:rPr>
          <w:rFonts w:cstheme="minorHAnsi"/>
          <w:sz w:val="23"/>
          <w:szCs w:val="23"/>
        </w:rPr>
      </w:pPr>
      <w:r w:rsidRPr="004B70ED">
        <w:rPr>
          <w:rFonts w:cstheme="minorHAnsi"/>
          <w:sz w:val="23"/>
          <w:szCs w:val="23"/>
        </w:rPr>
        <w:t>Proviamo a chiederci cosa sia per noi l’Eucaristia e se sappiamo riconoscere quello che Dio fa per noi.</w:t>
      </w:r>
    </w:p>
    <w:p w14:paraId="09295467" w14:textId="77777777" w:rsidR="004B70ED" w:rsidRPr="004B70ED" w:rsidRDefault="004B70ED" w:rsidP="004B70ED">
      <w:pPr>
        <w:numPr>
          <w:ilvl w:val="0"/>
          <w:numId w:val="9"/>
        </w:numPr>
        <w:spacing w:after="0" w:line="240" w:lineRule="auto"/>
        <w:ind w:left="426" w:hanging="426"/>
        <w:jc w:val="both"/>
        <w:rPr>
          <w:rFonts w:cstheme="minorHAnsi"/>
          <w:sz w:val="23"/>
          <w:szCs w:val="23"/>
        </w:rPr>
      </w:pPr>
      <w:r w:rsidRPr="004B70ED">
        <w:rPr>
          <w:rFonts w:cstheme="minorHAnsi"/>
          <w:sz w:val="23"/>
          <w:szCs w:val="23"/>
        </w:rPr>
        <w:t>Possiamo anche darci un po’ di tempo per chiedere perdono di fronte a tutte le nostre incoerenze e mancanze contro la comunione e l’unità.</w:t>
      </w:r>
    </w:p>
    <w:p w14:paraId="1197B6DB" w14:textId="77777777" w:rsidR="004B70ED" w:rsidRPr="004B70ED" w:rsidRDefault="004B70ED" w:rsidP="004B70ED">
      <w:pPr>
        <w:numPr>
          <w:ilvl w:val="0"/>
          <w:numId w:val="9"/>
        </w:numPr>
        <w:spacing w:after="0" w:line="240" w:lineRule="auto"/>
        <w:ind w:left="426" w:hanging="426"/>
        <w:jc w:val="both"/>
        <w:rPr>
          <w:rFonts w:cstheme="minorHAnsi"/>
          <w:sz w:val="23"/>
          <w:szCs w:val="23"/>
        </w:rPr>
      </w:pPr>
      <w:r w:rsidRPr="004B70ED">
        <w:rPr>
          <w:rFonts w:cstheme="minorHAnsi"/>
          <w:sz w:val="23"/>
          <w:szCs w:val="23"/>
        </w:rPr>
        <w:lastRenderedPageBreak/>
        <w:t>Preghiamo con il salmo 111 che ci aiuta a scoprire come la dimensione comunitaria sia fondamentale per entrare in relazione con Dio e riconoscerne la presenza.</w:t>
      </w:r>
    </w:p>
    <w:p w14:paraId="72C08903" w14:textId="77777777" w:rsidR="00FC5C8C" w:rsidRPr="00B53755" w:rsidRDefault="00FC5C8C" w:rsidP="004B70ED">
      <w:pPr>
        <w:spacing w:after="0" w:line="240" w:lineRule="auto"/>
        <w:ind w:left="426" w:hanging="426"/>
        <w:jc w:val="both"/>
        <w:rPr>
          <w:rFonts w:cstheme="minorHAnsi"/>
          <w:b/>
          <w:sz w:val="16"/>
          <w:szCs w:val="16"/>
        </w:rPr>
      </w:pPr>
    </w:p>
    <w:bookmarkEnd w:id="3"/>
    <w:p w14:paraId="3DB1AF93" w14:textId="159A1D19" w:rsidR="00DA0FDE" w:rsidRPr="00FC5C8C" w:rsidRDefault="00FC5C8C" w:rsidP="00FC5C8C">
      <w:pPr>
        <w:pStyle w:val="Paragrafoelenco"/>
        <w:spacing w:after="0" w:line="240" w:lineRule="auto"/>
        <w:ind w:left="0"/>
        <w:rPr>
          <w:bCs/>
          <w:sz w:val="24"/>
          <w:szCs w:val="24"/>
        </w:rPr>
      </w:pPr>
      <w:r w:rsidRPr="00FC5C8C">
        <w:rPr>
          <w:b/>
          <w:bCs/>
          <w:sz w:val="24"/>
          <w:szCs w:val="24"/>
        </w:rPr>
        <w:t>S</w:t>
      </w:r>
      <w:r w:rsidR="00A15BCD" w:rsidRPr="00FC5C8C">
        <w:rPr>
          <w:b/>
          <w:bCs/>
          <w:sz w:val="24"/>
          <w:szCs w:val="24"/>
        </w:rPr>
        <w:t>almo</w:t>
      </w:r>
      <w:bookmarkStart w:id="4" w:name="_Hlk58590543"/>
      <w:r w:rsidR="00175900" w:rsidRPr="00FC5C8C">
        <w:rPr>
          <w:b/>
          <w:bCs/>
          <w:sz w:val="24"/>
          <w:szCs w:val="24"/>
        </w:rPr>
        <w:t xml:space="preserve"> </w:t>
      </w:r>
      <w:r w:rsidR="00C253EC">
        <w:rPr>
          <w:b/>
          <w:bCs/>
          <w:sz w:val="24"/>
          <w:szCs w:val="24"/>
        </w:rPr>
        <w:t>111</w:t>
      </w:r>
      <w:r w:rsidR="00CF02A7" w:rsidRPr="00FC5C8C">
        <w:rPr>
          <w:bCs/>
          <w:sz w:val="24"/>
          <w:szCs w:val="24"/>
        </w:rPr>
        <w:t xml:space="preserve"> </w:t>
      </w:r>
      <w:r w:rsidR="00175900" w:rsidRPr="00FC5C8C">
        <w:rPr>
          <w:bCs/>
          <w:sz w:val="24"/>
          <w:szCs w:val="24"/>
        </w:rPr>
        <w:t>(</w:t>
      </w:r>
      <w:r w:rsidR="00B53755">
        <w:rPr>
          <w:bCs/>
          <w:sz w:val="24"/>
          <w:szCs w:val="24"/>
        </w:rPr>
        <w:t>1</w:t>
      </w:r>
      <w:r w:rsidR="00C253EC">
        <w:rPr>
          <w:bCs/>
          <w:sz w:val="24"/>
          <w:szCs w:val="24"/>
        </w:rPr>
        <w:t>10</w:t>
      </w:r>
      <w:r w:rsidR="00175900" w:rsidRPr="00FC5C8C">
        <w:rPr>
          <w:bCs/>
          <w:sz w:val="24"/>
          <w:szCs w:val="24"/>
        </w:rPr>
        <w:t>)</w:t>
      </w:r>
    </w:p>
    <w:p w14:paraId="113035F7" w14:textId="7BF434D9" w:rsidR="00FC5C8C" w:rsidRPr="00B53755" w:rsidRDefault="00FC5C8C" w:rsidP="00B53755">
      <w:pPr>
        <w:spacing w:after="0" w:line="240" w:lineRule="auto"/>
        <w:rPr>
          <w:bCs/>
          <w:i/>
          <w:sz w:val="12"/>
          <w:szCs w:val="12"/>
        </w:rPr>
      </w:pPr>
    </w:p>
    <w:bookmarkEnd w:id="4"/>
    <w:p w14:paraId="63717DD8" w14:textId="77777777" w:rsidR="00C253EC" w:rsidRPr="00C253EC" w:rsidRDefault="00C253EC" w:rsidP="00C253EC">
      <w:pPr>
        <w:pStyle w:val="Paragrafoelenco"/>
        <w:ind w:left="0"/>
        <w:rPr>
          <w:bCs/>
          <w:i/>
          <w:iCs/>
          <w:sz w:val="23"/>
          <w:szCs w:val="23"/>
        </w:rPr>
      </w:pPr>
      <w:r w:rsidRPr="00C253EC">
        <w:rPr>
          <w:bCs/>
          <w:i/>
          <w:iCs/>
          <w:sz w:val="23"/>
          <w:szCs w:val="23"/>
        </w:rPr>
        <w:t>Renderò grazie al Signore con tutto il cuore,</w:t>
      </w:r>
    </w:p>
    <w:p w14:paraId="13F5B996" w14:textId="77777777" w:rsidR="00C253EC" w:rsidRPr="00C253EC" w:rsidRDefault="00C253EC" w:rsidP="00C253EC">
      <w:pPr>
        <w:pStyle w:val="Paragrafoelenco"/>
        <w:ind w:left="0"/>
        <w:rPr>
          <w:bCs/>
          <w:i/>
          <w:iCs/>
          <w:sz w:val="23"/>
          <w:szCs w:val="23"/>
        </w:rPr>
      </w:pPr>
      <w:r w:rsidRPr="00C253EC">
        <w:rPr>
          <w:bCs/>
          <w:i/>
          <w:iCs/>
          <w:sz w:val="23"/>
          <w:szCs w:val="23"/>
        </w:rPr>
        <w:t>tra gli uomini retti riuniti in assemblea.</w:t>
      </w:r>
    </w:p>
    <w:p w14:paraId="54DD7B78" w14:textId="77777777" w:rsidR="00C253EC" w:rsidRPr="006A1C9F" w:rsidRDefault="00C253EC" w:rsidP="00C253EC">
      <w:pPr>
        <w:pStyle w:val="Paragrafoelenco"/>
        <w:ind w:left="0"/>
        <w:rPr>
          <w:bCs/>
          <w:i/>
          <w:iCs/>
          <w:sz w:val="8"/>
          <w:szCs w:val="8"/>
        </w:rPr>
      </w:pPr>
    </w:p>
    <w:p w14:paraId="4FD68B7A" w14:textId="77777777" w:rsidR="00C253EC" w:rsidRPr="00C253EC" w:rsidRDefault="00C253EC" w:rsidP="00C253EC">
      <w:pPr>
        <w:pStyle w:val="Paragrafoelenco"/>
        <w:ind w:left="0"/>
        <w:rPr>
          <w:bCs/>
          <w:i/>
          <w:iCs/>
          <w:sz w:val="23"/>
          <w:szCs w:val="23"/>
        </w:rPr>
      </w:pPr>
      <w:r w:rsidRPr="00C253EC">
        <w:rPr>
          <w:bCs/>
          <w:i/>
          <w:iCs/>
          <w:sz w:val="23"/>
          <w:szCs w:val="23"/>
        </w:rPr>
        <w:t>Grandi sono le opere del Signore:</w:t>
      </w:r>
    </w:p>
    <w:p w14:paraId="74B19BD6" w14:textId="77777777" w:rsidR="00C253EC" w:rsidRPr="00C253EC" w:rsidRDefault="00C253EC" w:rsidP="00C253EC">
      <w:pPr>
        <w:pStyle w:val="Paragrafoelenco"/>
        <w:ind w:left="0"/>
        <w:rPr>
          <w:bCs/>
          <w:i/>
          <w:iCs/>
          <w:sz w:val="23"/>
          <w:szCs w:val="23"/>
        </w:rPr>
      </w:pPr>
      <w:r w:rsidRPr="00C253EC">
        <w:rPr>
          <w:bCs/>
          <w:i/>
          <w:iCs/>
          <w:sz w:val="23"/>
          <w:szCs w:val="23"/>
        </w:rPr>
        <w:t>le ricerchino coloro che le amano.</w:t>
      </w:r>
    </w:p>
    <w:p w14:paraId="5CB45CBF" w14:textId="77777777" w:rsidR="00C253EC" w:rsidRPr="006A1C9F" w:rsidRDefault="00C253EC" w:rsidP="00C253EC">
      <w:pPr>
        <w:pStyle w:val="Paragrafoelenco"/>
        <w:ind w:left="0"/>
        <w:rPr>
          <w:bCs/>
          <w:i/>
          <w:iCs/>
          <w:sz w:val="8"/>
          <w:szCs w:val="8"/>
        </w:rPr>
      </w:pPr>
    </w:p>
    <w:p w14:paraId="0E56FCE8" w14:textId="77777777" w:rsidR="00C253EC" w:rsidRPr="00C253EC" w:rsidRDefault="00C253EC" w:rsidP="00C253EC">
      <w:pPr>
        <w:pStyle w:val="Paragrafoelenco"/>
        <w:ind w:left="0"/>
        <w:rPr>
          <w:bCs/>
          <w:i/>
          <w:iCs/>
          <w:sz w:val="23"/>
          <w:szCs w:val="23"/>
        </w:rPr>
      </w:pPr>
      <w:r w:rsidRPr="00C253EC">
        <w:rPr>
          <w:bCs/>
          <w:i/>
          <w:iCs/>
          <w:sz w:val="23"/>
          <w:szCs w:val="23"/>
        </w:rPr>
        <w:t>Il suo agire è splendido e maestoso,</w:t>
      </w:r>
    </w:p>
    <w:p w14:paraId="3A310AE0" w14:textId="77777777" w:rsidR="00C253EC" w:rsidRPr="00C253EC" w:rsidRDefault="00C253EC" w:rsidP="00C253EC">
      <w:pPr>
        <w:pStyle w:val="Paragrafoelenco"/>
        <w:ind w:left="0"/>
        <w:rPr>
          <w:bCs/>
          <w:i/>
          <w:iCs/>
          <w:sz w:val="23"/>
          <w:szCs w:val="23"/>
        </w:rPr>
      </w:pPr>
      <w:r w:rsidRPr="00C253EC">
        <w:rPr>
          <w:bCs/>
          <w:i/>
          <w:iCs/>
          <w:sz w:val="23"/>
          <w:szCs w:val="23"/>
        </w:rPr>
        <w:t>la sua giustizia rimane per sempre.</w:t>
      </w:r>
    </w:p>
    <w:p w14:paraId="067B0EDE" w14:textId="77777777" w:rsidR="00C253EC" w:rsidRPr="006A1C9F" w:rsidRDefault="00C253EC" w:rsidP="00C253EC">
      <w:pPr>
        <w:pStyle w:val="Paragrafoelenco"/>
        <w:ind w:left="0"/>
        <w:rPr>
          <w:bCs/>
          <w:i/>
          <w:iCs/>
          <w:sz w:val="8"/>
          <w:szCs w:val="8"/>
        </w:rPr>
      </w:pPr>
    </w:p>
    <w:p w14:paraId="39F605CF" w14:textId="77777777" w:rsidR="00C253EC" w:rsidRPr="00C253EC" w:rsidRDefault="00C253EC" w:rsidP="00C253EC">
      <w:pPr>
        <w:pStyle w:val="Paragrafoelenco"/>
        <w:ind w:left="0"/>
        <w:rPr>
          <w:bCs/>
          <w:i/>
          <w:iCs/>
          <w:sz w:val="23"/>
          <w:szCs w:val="23"/>
        </w:rPr>
      </w:pPr>
      <w:r w:rsidRPr="00C253EC">
        <w:rPr>
          <w:bCs/>
          <w:i/>
          <w:iCs/>
          <w:sz w:val="23"/>
          <w:szCs w:val="23"/>
        </w:rPr>
        <w:t>Ha lasciato un ricordo delle sue meraviglie:</w:t>
      </w:r>
    </w:p>
    <w:p w14:paraId="2E49A1A7" w14:textId="77777777" w:rsidR="00C253EC" w:rsidRPr="00C253EC" w:rsidRDefault="00C253EC" w:rsidP="00C253EC">
      <w:pPr>
        <w:pStyle w:val="Paragrafoelenco"/>
        <w:ind w:left="0"/>
        <w:rPr>
          <w:bCs/>
          <w:i/>
          <w:iCs/>
          <w:sz w:val="23"/>
          <w:szCs w:val="23"/>
        </w:rPr>
      </w:pPr>
      <w:r w:rsidRPr="00C253EC">
        <w:rPr>
          <w:bCs/>
          <w:i/>
          <w:iCs/>
          <w:sz w:val="23"/>
          <w:szCs w:val="23"/>
        </w:rPr>
        <w:t>misericordioso e pietoso è il Signore.</w:t>
      </w:r>
    </w:p>
    <w:p w14:paraId="59CB5A22" w14:textId="77777777" w:rsidR="00C253EC" w:rsidRPr="006A1C9F" w:rsidRDefault="00C253EC" w:rsidP="00C253EC">
      <w:pPr>
        <w:pStyle w:val="Paragrafoelenco"/>
        <w:ind w:left="0"/>
        <w:rPr>
          <w:bCs/>
          <w:i/>
          <w:iCs/>
          <w:sz w:val="8"/>
          <w:szCs w:val="8"/>
        </w:rPr>
      </w:pPr>
    </w:p>
    <w:p w14:paraId="694DBBB7" w14:textId="77777777" w:rsidR="00C253EC" w:rsidRPr="00C253EC" w:rsidRDefault="00C253EC" w:rsidP="00C253EC">
      <w:pPr>
        <w:pStyle w:val="Paragrafoelenco"/>
        <w:ind w:left="0"/>
        <w:rPr>
          <w:bCs/>
          <w:i/>
          <w:iCs/>
          <w:sz w:val="23"/>
          <w:szCs w:val="23"/>
        </w:rPr>
      </w:pPr>
      <w:r w:rsidRPr="00C253EC">
        <w:rPr>
          <w:bCs/>
          <w:i/>
          <w:iCs/>
          <w:sz w:val="23"/>
          <w:szCs w:val="23"/>
        </w:rPr>
        <w:t>Egli dà il cibo a chi lo teme,</w:t>
      </w:r>
    </w:p>
    <w:p w14:paraId="662754DD" w14:textId="77777777" w:rsidR="00C253EC" w:rsidRPr="00C253EC" w:rsidRDefault="00C253EC" w:rsidP="00C253EC">
      <w:pPr>
        <w:pStyle w:val="Paragrafoelenco"/>
        <w:ind w:left="0"/>
        <w:rPr>
          <w:bCs/>
          <w:i/>
          <w:iCs/>
          <w:sz w:val="23"/>
          <w:szCs w:val="23"/>
        </w:rPr>
      </w:pPr>
      <w:r w:rsidRPr="00C253EC">
        <w:rPr>
          <w:bCs/>
          <w:i/>
          <w:iCs/>
          <w:sz w:val="23"/>
          <w:szCs w:val="23"/>
        </w:rPr>
        <w:t>si ricorda sempre della sua alleanza.</w:t>
      </w:r>
    </w:p>
    <w:p w14:paraId="0DEF8605" w14:textId="77777777" w:rsidR="00C253EC" w:rsidRPr="006A1C9F" w:rsidRDefault="00C253EC" w:rsidP="00C253EC">
      <w:pPr>
        <w:pStyle w:val="Paragrafoelenco"/>
        <w:ind w:left="0"/>
        <w:rPr>
          <w:bCs/>
          <w:i/>
          <w:iCs/>
          <w:sz w:val="8"/>
          <w:szCs w:val="8"/>
        </w:rPr>
      </w:pPr>
    </w:p>
    <w:p w14:paraId="38F5183A" w14:textId="77777777" w:rsidR="00C253EC" w:rsidRPr="00C253EC" w:rsidRDefault="00C253EC" w:rsidP="00C253EC">
      <w:pPr>
        <w:pStyle w:val="Paragrafoelenco"/>
        <w:ind w:left="0"/>
        <w:rPr>
          <w:bCs/>
          <w:i/>
          <w:iCs/>
          <w:sz w:val="23"/>
          <w:szCs w:val="23"/>
        </w:rPr>
      </w:pPr>
      <w:r w:rsidRPr="00C253EC">
        <w:rPr>
          <w:bCs/>
          <w:i/>
          <w:iCs/>
          <w:sz w:val="23"/>
          <w:szCs w:val="23"/>
        </w:rPr>
        <w:t>Mostrò al suo popolo la potenza delle sue opere,</w:t>
      </w:r>
    </w:p>
    <w:p w14:paraId="2DAF3B91" w14:textId="77777777" w:rsidR="00C253EC" w:rsidRPr="00C253EC" w:rsidRDefault="00C253EC" w:rsidP="00C253EC">
      <w:pPr>
        <w:pStyle w:val="Paragrafoelenco"/>
        <w:ind w:left="0"/>
        <w:rPr>
          <w:bCs/>
          <w:i/>
          <w:iCs/>
          <w:sz w:val="23"/>
          <w:szCs w:val="23"/>
        </w:rPr>
      </w:pPr>
      <w:r w:rsidRPr="00C253EC">
        <w:rPr>
          <w:bCs/>
          <w:i/>
          <w:iCs/>
          <w:sz w:val="23"/>
          <w:szCs w:val="23"/>
        </w:rPr>
        <w:t>gli diede l’eredità delle genti.</w:t>
      </w:r>
    </w:p>
    <w:p w14:paraId="368D02FE" w14:textId="77777777" w:rsidR="00C253EC" w:rsidRPr="006A1C9F" w:rsidRDefault="00C253EC" w:rsidP="00C253EC">
      <w:pPr>
        <w:pStyle w:val="Paragrafoelenco"/>
        <w:rPr>
          <w:bCs/>
          <w:i/>
          <w:iCs/>
          <w:sz w:val="8"/>
          <w:szCs w:val="8"/>
        </w:rPr>
      </w:pPr>
    </w:p>
    <w:p w14:paraId="5AB89187" w14:textId="77777777" w:rsidR="00C253EC" w:rsidRPr="00C253EC" w:rsidRDefault="00C253EC" w:rsidP="00C253EC">
      <w:pPr>
        <w:pStyle w:val="Paragrafoelenco"/>
        <w:ind w:left="0"/>
        <w:rPr>
          <w:bCs/>
          <w:i/>
          <w:iCs/>
          <w:sz w:val="23"/>
          <w:szCs w:val="23"/>
        </w:rPr>
      </w:pPr>
      <w:r w:rsidRPr="00C253EC">
        <w:rPr>
          <w:bCs/>
          <w:i/>
          <w:iCs/>
          <w:sz w:val="23"/>
          <w:szCs w:val="23"/>
        </w:rPr>
        <w:t>Le opere delle sue mani sono verità e diritto,</w:t>
      </w:r>
    </w:p>
    <w:p w14:paraId="75B3DE47" w14:textId="77777777" w:rsidR="00C253EC" w:rsidRPr="00C253EC" w:rsidRDefault="00C253EC" w:rsidP="00C253EC">
      <w:pPr>
        <w:pStyle w:val="Paragrafoelenco"/>
        <w:ind w:left="0"/>
        <w:rPr>
          <w:bCs/>
          <w:i/>
          <w:iCs/>
          <w:sz w:val="23"/>
          <w:szCs w:val="23"/>
        </w:rPr>
      </w:pPr>
      <w:r w:rsidRPr="00C253EC">
        <w:rPr>
          <w:bCs/>
          <w:i/>
          <w:iCs/>
          <w:sz w:val="23"/>
          <w:szCs w:val="23"/>
        </w:rPr>
        <w:t>stabili sono tutti i suoi comandi,</w:t>
      </w:r>
    </w:p>
    <w:p w14:paraId="10633BC3" w14:textId="77777777" w:rsidR="00C253EC" w:rsidRPr="006A1C9F" w:rsidRDefault="00C253EC" w:rsidP="00C253EC">
      <w:pPr>
        <w:pStyle w:val="Paragrafoelenco"/>
        <w:ind w:left="0"/>
        <w:rPr>
          <w:bCs/>
          <w:i/>
          <w:iCs/>
          <w:sz w:val="8"/>
          <w:szCs w:val="8"/>
        </w:rPr>
      </w:pPr>
    </w:p>
    <w:p w14:paraId="49F865F5" w14:textId="77777777" w:rsidR="00C253EC" w:rsidRPr="00C253EC" w:rsidRDefault="00C253EC" w:rsidP="00C253EC">
      <w:pPr>
        <w:pStyle w:val="Paragrafoelenco"/>
        <w:spacing w:after="0"/>
        <w:ind w:left="0"/>
        <w:rPr>
          <w:bCs/>
          <w:i/>
          <w:iCs/>
          <w:sz w:val="23"/>
          <w:szCs w:val="23"/>
        </w:rPr>
      </w:pPr>
      <w:r w:rsidRPr="00C253EC">
        <w:rPr>
          <w:bCs/>
          <w:i/>
          <w:iCs/>
          <w:sz w:val="23"/>
          <w:szCs w:val="23"/>
        </w:rPr>
        <w:t>immutabili nei secoli, per sempre,</w:t>
      </w:r>
    </w:p>
    <w:p w14:paraId="596C31BB" w14:textId="77777777" w:rsidR="00C253EC" w:rsidRPr="00C253EC" w:rsidRDefault="00C253EC" w:rsidP="00C253EC">
      <w:pPr>
        <w:pStyle w:val="Paragrafoelenco"/>
        <w:spacing w:after="0"/>
        <w:ind w:left="0"/>
        <w:rPr>
          <w:bCs/>
          <w:i/>
          <w:iCs/>
          <w:sz w:val="23"/>
          <w:szCs w:val="23"/>
        </w:rPr>
      </w:pPr>
      <w:r w:rsidRPr="00C253EC">
        <w:rPr>
          <w:bCs/>
          <w:i/>
          <w:iCs/>
          <w:sz w:val="23"/>
          <w:szCs w:val="23"/>
        </w:rPr>
        <w:t>da eseguire con verità e rettitudine.</w:t>
      </w:r>
    </w:p>
    <w:p w14:paraId="26BCC8F3" w14:textId="77777777" w:rsidR="00C253EC" w:rsidRPr="006A1C9F" w:rsidRDefault="00C253EC" w:rsidP="00C253EC">
      <w:pPr>
        <w:pStyle w:val="Paragrafoelenco"/>
        <w:rPr>
          <w:bCs/>
          <w:i/>
          <w:iCs/>
          <w:sz w:val="8"/>
          <w:szCs w:val="8"/>
        </w:rPr>
      </w:pPr>
    </w:p>
    <w:p w14:paraId="3375C8FA" w14:textId="77777777" w:rsidR="00C253EC" w:rsidRPr="00C253EC" w:rsidRDefault="00C253EC" w:rsidP="0037432A">
      <w:pPr>
        <w:pStyle w:val="Paragrafoelenco"/>
        <w:ind w:left="0"/>
        <w:rPr>
          <w:bCs/>
          <w:i/>
          <w:iCs/>
          <w:sz w:val="23"/>
          <w:szCs w:val="23"/>
        </w:rPr>
      </w:pPr>
      <w:r w:rsidRPr="00C253EC">
        <w:rPr>
          <w:bCs/>
          <w:i/>
          <w:iCs/>
          <w:sz w:val="23"/>
          <w:szCs w:val="23"/>
        </w:rPr>
        <w:t>Mandò a liberare il suo popolo,</w:t>
      </w:r>
    </w:p>
    <w:p w14:paraId="48ABE939" w14:textId="77777777" w:rsidR="00C253EC" w:rsidRPr="00C253EC" w:rsidRDefault="00C253EC" w:rsidP="0037432A">
      <w:pPr>
        <w:pStyle w:val="Paragrafoelenco"/>
        <w:ind w:left="0"/>
        <w:rPr>
          <w:bCs/>
          <w:i/>
          <w:iCs/>
          <w:sz w:val="23"/>
          <w:szCs w:val="23"/>
        </w:rPr>
      </w:pPr>
      <w:r w:rsidRPr="00C253EC">
        <w:rPr>
          <w:bCs/>
          <w:i/>
          <w:iCs/>
          <w:sz w:val="23"/>
          <w:szCs w:val="23"/>
        </w:rPr>
        <w:t>stabilì la sua alleanza per sempre.</w:t>
      </w:r>
    </w:p>
    <w:p w14:paraId="061F17B6" w14:textId="77777777" w:rsidR="00C253EC" w:rsidRPr="00C253EC" w:rsidRDefault="00C253EC" w:rsidP="0037432A">
      <w:pPr>
        <w:pStyle w:val="Paragrafoelenco"/>
        <w:ind w:left="0"/>
        <w:rPr>
          <w:bCs/>
          <w:i/>
          <w:iCs/>
          <w:sz w:val="23"/>
          <w:szCs w:val="23"/>
        </w:rPr>
      </w:pPr>
      <w:r w:rsidRPr="00C253EC">
        <w:rPr>
          <w:bCs/>
          <w:i/>
          <w:iCs/>
          <w:sz w:val="23"/>
          <w:szCs w:val="23"/>
        </w:rPr>
        <w:t>Santo e terribile è il suo nome.</w:t>
      </w:r>
    </w:p>
    <w:p w14:paraId="71DD5916" w14:textId="77777777" w:rsidR="00C253EC" w:rsidRPr="006A1C9F" w:rsidRDefault="00C253EC" w:rsidP="0037432A">
      <w:pPr>
        <w:pStyle w:val="Paragrafoelenco"/>
        <w:ind w:left="0"/>
        <w:rPr>
          <w:bCs/>
          <w:i/>
          <w:iCs/>
          <w:sz w:val="8"/>
          <w:szCs w:val="8"/>
        </w:rPr>
      </w:pPr>
    </w:p>
    <w:p w14:paraId="53AF9521" w14:textId="77777777" w:rsidR="00C253EC" w:rsidRPr="00C253EC" w:rsidRDefault="00C253EC" w:rsidP="0037432A">
      <w:pPr>
        <w:pStyle w:val="Paragrafoelenco"/>
        <w:ind w:left="0"/>
        <w:rPr>
          <w:bCs/>
          <w:i/>
          <w:iCs/>
          <w:sz w:val="23"/>
          <w:szCs w:val="23"/>
        </w:rPr>
      </w:pPr>
      <w:r w:rsidRPr="00C253EC">
        <w:rPr>
          <w:bCs/>
          <w:i/>
          <w:iCs/>
          <w:sz w:val="23"/>
          <w:szCs w:val="23"/>
        </w:rPr>
        <w:t>Principio della sapienza è il timore del Signore:</w:t>
      </w:r>
    </w:p>
    <w:p w14:paraId="11F901CF" w14:textId="77777777" w:rsidR="00C253EC" w:rsidRPr="00C253EC" w:rsidRDefault="00C253EC" w:rsidP="0037432A">
      <w:pPr>
        <w:pStyle w:val="Paragrafoelenco"/>
        <w:ind w:left="0"/>
        <w:rPr>
          <w:bCs/>
          <w:i/>
          <w:iCs/>
          <w:sz w:val="23"/>
          <w:szCs w:val="23"/>
        </w:rPr>
      </w:pPr>
      <w:r w:rsidRPr="00C253EC">
        <w:rPr>
          <w:bCs/>
          <w:i/>
          <w:iCs/>
          <w:sz w:val="23"/>
          <w:szCs w:val="23"/>
        </w:rPr>
        <w:t>rende saggio chi ne esegue i precetti.</w:t>
      </w:r>
    </w:p>
    <w:p w14:paraId="18C72E7B" w14:textId="77777777" w:rsidR="00C253EC" w:rsidRPr="00C253EC" w:rsidRDefault="00C253EC" w:rsidP="0037432A">
      <w:pPr>
        <w:pStyle w:val="Paragrafoelenco"/>
        <w:ind w:left="0"/>
        <w:rPr>
          <w:bCs/>
          <w:i/>
          <w:iCs/>
          <w:sz w:val="23"/>
          <w:szCs w:val="23"/>
        </w:rPr>
      </w:pPr>
      <w:r w:rsidRPr="00C253EC">
        <w:rPr>
          <w:bCs/>
          <w:i/>
          <w:iCs/>
          <w:sz w:val="23"/>
          <w:szCs w:val="23"/>
        </w:rPr>
        <w:t>La lode del Signore rimane per sempre.</w:t>
      </w:r>
    </w:p>
    <w:p w14:paraId="7DBA25EA" w14:textId="77777777" w:rsidR="00FC5C8C" w:rsidRDefault="00FC5C8C" w:rsidP="00CF02A7">
      <w:pPr>
        <w:pStyle w:val="Paragrafoelenco"/>
        <w:spacing w:after="0" w:line="240" w:lineRule="auto"/>
        <w:ind w:left="0"/>
        <w:rPr>
          <w:bCs/>
          <w:i/>
          <w:sz w:val="24"/>
          <w:szCs w:val="24"/>
        </w:rPr>
      </w:pPr>
    </w:p>
    <w:p w14:paraId="6B6A69FE" w14:textId="699E6CA0" w:rsidR="00784171" w:rsidRPr="00CF02A7" w:rsidRDefault="003503CB" w:rsidP="00FC5C8C">
      <w:pPr>
        <w:pStyle w:val="Paragrafoelenco"/>
        <w:spacing w:after="0" w:line="240" w:lineRule="auto"/>
        <w:ind w:left="0"/>
        <w:jc w:val="center"/>
        <w:rPr>
          <w:bCs/>
          <w:sz w:val="24"/>
          <w:szCs w:val="24"/>
        </w:rPr>
      </w:pPr>
      <w:r w:rsidRPr="00293275">
        <w:rPr>
          <w:bCs/>
          <w:i/>
          <w:sz w:val="24"/>
          <w:szCs w:val="24"/>
        </w:rPr>
        <w:t>o</w:t>
      </w:r>
      <w:r w:rsidR="00784171" w:rsidRPr="00293275">
        <w:rPr>
          <w:bCs/>
          <w:i/>
          <w:sz w:val="24"/>
          <w:szCs w:val="24"/>
        </w:rPr>
        <w:t>ppure insieme intonate un canto</w:t>
      </w:r>
    </w:p>
    <w:sectPr w:rsidR="00784171" w:rsidRPr="00CF02A7"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9FA701B"/>
    <w:multiLevelType w:val="multilevel"/>
    <w:tmpl w:val="1CF2AF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F25EF0"/>
    <w:multiLevelType w:val="hybridMultilevel"/>
    <w:tmpl w:val="DCF41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B5031C"/>
    <w:multiLevelType w:val="hybridMultilevel"/>
    <w:tmpl w:val="0C8EE882"/>
    <w:numStyleLink w:val="Stileimportato1"/>
  </w:abstractNum>
  <w:num w:numId="1">
    <w:abstractNumId w:val="5"/>
  </w:num>
  <w:num w:numId="2">
    <w:abstractNumId w:val="8"/>
  </w:num>
  <w:num w:numId="3">
    <w:abstractNumId w:val="4"/>
  </w:num>
  <w:num w:numId="4">
    <w:abstractNumId w:val="0"/>
  </w:num>
  <w:num w:numId="5">
    <w:abstractNumId w:val="0"/>
  </w:num>
  <w:num w:numId="6">
    <w:abstractNumId w:val="6"/>
  </w:num>
  <w:num w:numId="7">
    <w:abstractNumId w:val="3"/>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bookFoldPrinting/>
  <w:characterSpacingControl w:val="doNotCompress"/>
  <w:compat>
    <w:useFELayout/>
    <w:compatSetting w:name="compatibilityMode" w:uri="http://schemas.microsoft.com/office/word" w:val="12"/>
  </w:compat>
  <w:rsids>
    <w:rsidRoot w:val="004122BA"/>
    <w:rsid w:val="00005A96"/>
    <w:rsid w:val="00013B54"/>
    <w:rsid w:val="00014001"/>
    <w:rsid w:val="0001733F"/>
    <w:rsid w:val="00017CFA"/>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49"/>
    <w:rsid w:val="001313F4"/>
    <w:rsid w:val="00146F46"/>
    <w:rsid w:val="00147AB7"/>
    <w:rsid w:val="00152F65"/>
    <w:rsid w:val="001563E7"/>
    <w:rsid w:val="001609BE"/>
    <w:rsid w:val="00162E30"/>
    <w:rsid w:val="001634A5"/>
    <w:rsid w:val="00163E3C"/>
    <w:rsid w:val="00165C99"/>
    <w:rsid w:val="00174FF9"/>
    <w:rsid w:val="00175900"/>
    <w:rsid w:val="00180EBF"/>
    <w:rsid w:val="00186007"/>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559E"/>
    <w:rsid w:val="002238B1"/>
    <w:rsid w:val="00224104"/>
    <w:rsid w:val="00224945"/>
    <w:rsid w:val="00224DB2"/>
    <w:rsid w:val="00224E2B"/>
    <w:rsid w:val="002276C7"/>
    <w:rsid w:val="00231389"/>
    <w:rsid w:val="002324B7"/>
    <w:rsid w:val="00241D9D"/>
    <w:rsid w:val="00251246"/>
    <w:rsid w:val="00251711"/>
    <w:rsid w:val="00255CD8"/>
    <w:rsid w:val="002576A4"/>
    <w:rsid w:val="002617AD"/>
    <w:rsid w:val="002631C9"/>
    <w:rsid w:val="00266FAA"/>
    <w:rsid w:val="00270828"/>
    <w:rsid w:val="00273E2F"/>
    <w:rsid w:val="00274CC2"/>
    <w:rsid w:val="002765E0"/>
    <w:rsid w:val="00281D8E"/>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32A"/>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B70ED"/>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40A"/>
    <w:rsid w:val="00544C00"/>
    <w:rsid w:val="00547680"/>
    <w:rsid w:val="00550A29"/>
    <w:rsid w:val="00552AF1"/>
    <w:rsid w:val="00563B78"/>
    <w:rsid w:val="005774BE"/>
    <w:rsid w:val="00577F1F"/>
    <w:rsid w:val="0058181F"/>
    <w:rsid w:val="00586423"/>
    <w:rsid w:val="00587BF6"/>
    <w:rsid w:val="0059206A"/>
    <w:rsid w:val="00595BBD"/>
    <w:rsid w:val="005A0C4A"/>
    <w:rsid w:val="005A1A32"/>
    <w:rsid w:val="005A2C53"/>
    <w:rsid w:val="005A466D"/>
    <w:rsid w:val="005A4835"/>
    <w:rsid w:val="005B002F"/>
    <w:rsid w:val="005B0E94"/>
    <w:rsid w:val="005B5BA5"/>
    <w:rsid w:val="005C2E88"/>
    <w:rsid w:val="005C51C1"/>
    <w:rsid w:val="005C5EEC"/>
    <w:rsid w:val="005C61E5"/>
    <w:rsid w:val="005D424E"/>
    <w:rsid w:val="005E17E3"/>
    <w:rsid w:val="005E33D5"/>
    <w:rsid w:val="005F03E6"/>
    <w:rsid w:val="006029ED"/>
    <w:rsid w:val="00614469"/>
    <w:rsid w:val="00615906"/>
    <w:rsid w:val="006160C5"/>
    <w:rsid w:val="006206B2"/>
    <w:rsid w:val="00622A59"/>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1C9F"/>
    <w:rsid w:val="006A2E9F"/>
    <w:rsid w:val="006B41D6"/>
    <w:rsid w:val="006B55FB"/>
    <w:rsid w:val="006C668A"/>
    <w:rsid w:val="006D3B7A"/>
    <w:rsid w:val="006E12EA"/>
    <w:rsid w:val="006E2346"/>
    <w:rsid w:val="006E3FB9"/>
    <w:rsid w:val="006F3010"/>
    <w:rsid w:val="006F446C"/>
    <w:rsid w:val="006F4F7D"/>
    <w:rsid w:val="006F6F59"/>
    <w:rsid w:val="00703EAD"/>
    <w:rsid w:val="00704659"/>
    <w:rsid w:val="00712D50"/>
    <w:rsid w:val="007167B9"/>
    <w:rsid w:val="00721DFE"/>
    <w:rsid w:val="00723922"/>
    <w:rsid w:val="00727230"/>
    <w:rsid w:val="00727BF3"/>
    <w:rsid w:val="00731639"/>
    <w:rsid w:val="00732663"/>
    <w:rsid w:val="00736D85"/>
    <w:rsid w:val="00741C04"/>
    <w:rsid w:val="00745112"/>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4486"/>
    <w:rsid w:val="00914F90"/>
    <w:rsid w:val="00915BBE"/>
    <w:rsid w:val="0091690F"/>
    <w:rsid w:val="009217DC"/>
    <w:rsid w:val="00924299"/>
    <w:rsid w:val="0092436C"/>
    <w:rsid w:val="0092576A"/>
    <w:rsid w:val="009307FD"/>
    <w:rsid w:val="009322E3"/>
    <w:rsid w:val="00935F8F"/>
    <w:rsid w:val="00936451"/>
    <w:rsid w:val="00942CBB"/>
    <w:rsid w:val="00943621"/>
    <w:rsid w:val="00947399"/>
    <w:rsid w:val="00951AB3"/>
    <w:rsid w:val="00953559"/>
    <w:rsid w:val="00963F9A"/>
    <w:rsid w:val="0096770D"/>
    <w:rsid w:val="009804EB"/>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1C97"/>
    <w:rsid w:val="009E780E"/>
    <w:rsid w:val="009F2A05"/>
    <w:rsid w:val="009F6A78"/>
    <w:rsid w:val="00A017A5"/>
    <w:rsid w:val="00A05BEB"/>
    <w:rsid w:val="00A06A61"/>
    <w:rsid w:val="00A1110A"/>
    <w:rsid w:val="00A14B28"/>
    <w:rsid w:val="00A15BCD"/>
    <w:rsid w:val="00A17939"/>
    <w:rsid w:val="00A20851"/>
    <w:rsid w:val="00A2219A"/>
    <w:rsid w:val="00A23215"/>
    <w:rsid w:val="00A243C4"/>
    <w:rsid w:val="00A24A96"/>
    <w:rsid w:val="00A26866"/>
    <w:rsid w:val="00A333E5"/>
    <w:rsid w:val="00A352C8"/>
    <w:rsid w:val="00A4406F"/>
    <w:rsid w:val="00A52E50"/>
    <w:rsid w:val="00A549AC"/>
    <w:rsid w:val="00A60137"/>
    <w:rsid w:val="00A63BAB"/>
    <w:rsid w:val="00A7014E"/>
    <w:rsid w:val="00A72504"/>
    <w:rsid w:val="00A735D8"/>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D4239"/>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3755"/>
    <w:rsid w:val="00B56C87"/>
    <w:rsid w:val="00B60C0C"/>
    <w:rsid w:val="00B63B8D"/>
    <w:rsid w:val="00B64905"/>
    <w:rsid w:val="00B67C58"/>
    <w:rsid w:val="00B7522B"/>
    <w:rsid w:val="00B77FCC"/>
    <w:rsid w:val="00B8033E"/>
    <w:rsid w:val="00B91BB7"/>
    <w:rsid w:val="00B91C75"/>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22DDB"/>
    <w:rsid w:val="00C253EC"/>
    <w:rsid w:val="00C260E9"/>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4981"/>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72C98"/>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1439"/>
    <w:rsid w:val="00E263EA"/>
    <w:rsid w:val="00E31B0A"/>
    <w:rsid w:val="00E32F2F"/>
    <w:rsid w:val="00E35BDE"/>
    <w:rsid w:val="00E40D0F"/>
    <w:rsid w:val="00E4564E"/>
    <w:rsid w:val="00E6163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7F78"/>
    <w:rsid w:val="00FC0CA2"/>
    <w:rsid w:val="00FC0E2A"/>
    <w:rsid w:val="00FC109B"/>
    <w:rsid w:val="00FC2534"/>
    <w:rsid w:val="00FC5ADE"/>
    <w:rsid w:val="00FC5C8C"/>
    <w:rsid w:val="00FD2E24"/>
    <w:rsid w:val="00FE0114"/>
    <w:rsid w:val="00FE05E8"/>
    <w:rsid w:val="00FE226B"/>
    <w:rsid w:val="00FE68A5"/>
    <w:rsid w:val="00FF0D52"/>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customStyle="1" w:styleId="UnresolvedMention">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11873940">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694158509">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28228648">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085956866">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www.avvenire.it/opinioni/pagine/gioved%C3%AC-santo-alessandro-dave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8D71-1885-4FDF-BF28-49F51E4E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1081</cp:revision>
  <cp:lastPrinted>2022-03-02T08:47:00Z</cp:lastPrinted>
  <dcterms:created xsi:type="dcterms:W3CDTF">2019-02-17T12:03:00Z</dcterms:created>
  <dcterms:modified xsi:type="dcterms:W3CDTF">2022-03-02T08:48:00Z</dcterms:modified>
</cp:coreProperties>
</file>