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D05E" w14:textId="77777777" w:rsidR="00085767" w:rsidRDefault="00085767" w:rsidP="00085767">
      <w:pPr>
        <w:rPr>
          <w:b/>
          <w:bCs/>
        </w:rPr>
      </w:pPr>
      <w:r>
        <w:rPr>
          <w:b/>
          <w:bCs/>
          <w:noProof/>
          <w:lang w:eastAsia="it-IT"/>
        </w:rPr>
        <mc:AlternateContent>
          <mc:Choice Requires="wps">
            <w:drawing>
              <wp:anchor distT="0" distB="0" distL="114300" distR="114300" simplePos="0" relativeHeight="251659264" behindDoc="1" locked="0" layoutInCell="1" allowOverlap="1" wp14:anchorId="76EC64C2" wp14:editId="1DB85FB9">
                <wp:simplePos x="0" y="0"/>
                <wp:positionH relativeFrom="column">
                  <wp:posOffset>-118354</wp:posOffset>
                </wp:positionH>
                <wp:positionV relativeFrom="paragraph">
                  <wp:posOffset>-30431</wp:posOffset>
                </wp:positionV>
                <wp:extent cx="4536831" cy="1119505"/>
                <wp:effectExtent l="0" t="0" r="16510" b="23495"/>
                <wp:wrapNone/>
                <wp:docPr id="3" name="Rettangolo arrotondato 3"/>
                <wp:cNvGraphicFramePr/>
                <a:graphic xmlns:a="http://schemas.openxmlformats.org/drawingml/2006/main">
                  <a:graphicData uri="http://schemas.microsoft.com/office/word/2010/wordprocessingShape">
                    <wps:wsp>
                      <wps:cNvSpPr/>
                      <wps:spPr>
                        <a:xfrm>
                          <a:off x="0" y="0"/>
                          <a:ext cx="4536831" cy="1119505"/>
                        </a:xfrm>
                        <a:prstGeom prst="roundRect">
                          <a:avLst/>
                        </a:prstGeom>
                        <a:ln w="1270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65899" id="Rettangolo arrotondato 3" o:spid="_x0000_s1026" style="position:absolute;margin-left:-9.3pt;margin-top:-2.4pt;width:357.25pt;height:8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" fillcolor="white [3201]" strokecolor="gray [1629]" strokeweight="1pt"/>
            </w:pict>
          </mc:Fallback>
        </mc:AlternateContent>
      </w:r>
      <w:r>
        <w:rPr>
          <w:b/>
          <w:bCs/>
        </w:rPr>
        <w:t>Per condividere</w:t>
      </w:r>
    </w:p>
    <w:p w14:paraId="143A87A2" w14:textId="469717FA" w:rsidR="00085767" w:rsidRPr="00933571" w:rsidRDefault="00933571" w:rsidP="00933571">
      <w:pPr>
        <w:widowControl/>
        <w:autoSpaceDE/>
        <w:autoSpaceDN/>
        <w:contextualSpacing/>
        <w:rPr>
          <w:bCs/>
        </w:rPr>
      </w:pPr>
      <w:r w:rsidRPr="00933571">
        <w:rPr>
          <w:bCs/>
        </w:rPr>
        <w:t xml:space="preserve">- </w:t>
      </w:r>
      <w:r w:rsidR="00085767" w:rsidRPr="00933571">
        <w:rPr>
          <w:bCs/>
        </w:rPr>
        <w:t xml:space="preserve">Leggendo questo brano del Vangelo, quali caratteristiche del volto di Dio </w:t>
      </w:r>
      <w:r>
        <w:rPr>
          <w:bCs/>
        </w:rPr>
        <w:t xml:space="preserve">       </w:t>
      </w:r>
      <w:r w:rsidR="00085767" w:rsidRPr="00933571">
        <w:rPr>
          <w:bCs/>
        </w:rPr>
        <w:t>ho incontrato, mi stupisce, mi inquieta…?</w:t>
      </w:r>
    </w:p>
    <w:p w14:paraId="24721165" w14:textId="5FE5EB21" w:rsidR="00085767" w:rsidRPr="00933571" w:rsidRDefault="00933571" w:rsidP="00933571">
      <w:pPr>
        <w:widowControl/>
        <w:autoSpaceDE/>
        <w:autoSpaceDN/>
        <w:contextualSpacing/>
        <w:rPr>
          <w:bCs/>
        </w:rPr>
      </w:pPr>
      <w:r w:rsidRPr="00933571">
        <w:rPr>
          <w:bCs/>
        </w:rPr>
        <w:t xml:space="preserve">- </w:t>
      </w:r>
      <w:r w:rsidR="00085767" w:rsidRPr="00933571">
        <w:rPr>
          <w:bCs/>
        </w:rPr>
        <w:t>Che cosa dice questo Dio alla mia vita?</w:t>
      </w:r>
    </w:p>
    <w:p w14:paraId="4712045E" w14:textId="395C798F" w:rsidR="00085767" w:rsidRPr="00933571" w:rsidRDefault="00933571" w:rsidP="00933571">
      <w:pPr>
        <w:widowControl/>
        <w:autoSpaceDE/>
        <w:autoSpaceDN/>
        <w:contextualSpacing/>
        <w:rPr>
          <w:bCs/>
        </w:rPr>
      </w:pPr>
      <w:r w:rsidRPr="00933571">
        <w:rPr>
          <w:bCs/>
        </w:rPr>
        <w:t xml:space="preserve">-  </w:t>
      </w:r>
      <w:r w:rsidR="00085767" w:rsidRPr="00933571">
        <w:rPr>
          <w:bCs/>
        </w:rPr>
        <w:t>Mi è rimasto un dubbio, avrei bisogno di un ulteriore chiarimento….</w:t>
      </w:r>
    </w:p>
    <w:p w14:paraId="193E583A" w14:textId="77777777" w:rsidR="00085767" w:rsidRDefault="00085767" w:rsidP="00085767">
      <w:pPr>
        <w:pStyle w:val="Corpotesto"/>
        <w:jc w:val="both"/>
      </w:pPr>
    </w:p>
    <w:p w14:paraId="07CB66E4" w14:textId="77777777" w:rsidR="00085767" w:rsidRDefault="00085767" w:rsidP="00085767">
      <w:pPr>
        <w:pStyle w:val="Corpotesto"/>
        <w:jc w:val="both"/>
      </w:pPr>
    </w:p>
    <w:p w14:paraId="2136E6B0" w14:textId="77777777" w:rsidR="00085767" w:rsidRDefault="00085767" w:rsidP="00085767">
      <w:pPr>
        <w:pStyle w:val="Corpotesto"/>
        <w:jc w:val="both"/>
      </w:pPr>
    </w:p>
    <w:p w14:paraId="523CA7B5" w14:textId="77777777" w:rsidR="00085767" w:rsidRDefault="00085767" w:rsidP="00085767">
      <w:pPr>
        <w:pStyle w:val="Corpotesto"/>
        <w:jc w:val="both"/>
        <w:rPr>
          <w:b/>
        </w:rPr>
      </w:pPr>
      <w:r w:rsidRPr="003525DF">
        <w:rPr>
          <w:b/>
        </w:rPr>
        <w:t>Per pregare</w:t>
      </w:r>
    </w:p>
    <w:p w14:paraId="7BFAA650" w14:textId="77777777" w:rsidR="00085767" w:rsidRPr="003525DF" w:rsidRDefault="00085767" w:rsidP="00085767">
      <w:pPr>
        <w:pStyle w:val="Corpotesto"/>
        <w:jc w:val="both"/>
        <w:rPr>
          <w:b/>
        </w:rPr>
      </w:pPr>
    </w:p>
    <w:p w14:paraId="59CB49EA" w14:textId="77777777" w:rsidR="00085767" w:rsidRDefault="00085767" w:rsidP="00085767">
      <w:pPr>
        <w:jc w:val="both"/>
      </w:pPr>
      <w:r>
        <w:t>La nostra vita quotidiana talvolta è immersa nella nebbia, avvolta da spettri e paure che schiacciano e tolgono la speranza.</w:t>
      </w:r>
    </w:p>
    <w:p w14:paraId="66DF83C7" w14:textId="6C917555" w:rsidR="00085767" w:rsidRDefault="00085767" w:rsidP="00085767">
      <w:pPr>
        <w:jc w:val="both"/>
      </w:pPr>
      <w:r>
        <w:t>Sia la Tua Parola a toglierci dall’affanno e dai timori; ci renda attenti a cogliere i segni della Tua Presenza e ad affidarci</w:t>
      </w:r>
      <w:r w:rsidR="002D478E">
        <w:t xml:space="preserve"> </w:t>
      </w:r>
      <w:r>
        <w:t>con fiducia a Te.</w:t>
      </w:r>
    </w:p>
    <w:p w14:paraId="27CF471B" w14:textId="77777777" w:rsidR="00085767" w:rsidRDefault="00085767" w:rsidP="00085767">
      <w:pPr>
        <w:jc w:val="both"/>
      </w:pPr>
    </w:p>
    <w:p w14:paraId="55E79A2B" w14:textId="77777777" w:rsidR="00085767" w:rsidRDefault="00085767" w:rsidP="00085767">
      <w:pPr>
        <w:jc w:val="both"/>
      </w:pPr>
      <w:r>
        <w:t>Nel tempo della crisi la nostra vita soccombe, si piega.</w:t>
      </w:r>
    </w:p>
    <w:p w14:paraId="311248C7" w14:textId="77777777" w:rsidR="00085767" w:rsidRDefault="00085767" w:rsidP="00085767">
      <w:pPr>
        <w:jc w:val="both"/>
      </w:pPr>
      <w:r>
        <w:t>Sia la Tua parola a custodirci nella perseveranza e nella certezza che la Vita vince sulla morte.</w:t>
      </w:r>
    </w:p>
    <w:p w14:paraId="257EB603" w14:textId="77777777" w:rsidR="00085767" w:rsidRDefault="00085767" w:rsidP="00085767">
      <w:pPr>
        <w:jc w:val="both"/>
      </w:pPr>
    </w:p>
    <w:p w14:paraId="09196204" w14:textId="77777777" w:rsidR="00085767" w:rsidRDefault="00085767" w:rsidP="00085767">
      <w:pPr>
        <w:jc w:val="both"/>
      </w:pPr>
      <w:r>
        <w:t xml:space="preserve">Quando abbiamo paura non siamo lucidi, vogliamo risposte facili e immediate. La Tua parola ci educhi alla vigilanza e al discernimento per scegliere e operare scelte evangeliche. </w:t>
      </w:r>
    </w:p>
    <w:p w14:paraId="2DD1ED86" w14:textId="77777777" w:rsidR="00085767" w:rsidRDefault="00085767" w:rsidP="00085767"/>
    <w:p w14:paraId="6991FEC0" w14:textId="77777777" w:rsidR="00085767" w:rsidRDefault="00085767" w:rsidP="00BC0DF0">
      <w:pPr>
        <w:jc w:val="right"/>
      </w:pPr>
      <w:r>
        <w:t xml:space="preserve">    Eventuali preghiere libere</w:t>
      </w:r>
    </w:p>
    <w:p w14:paraId="20E6FA1F" w14:textId="77777777" w:rsidR="00085767" w:rsidRDefault="00085767" w:rsidP="00085767">
      <w:pPr>
        <w:pStyle w:val="Corpotesto"/>
        <w:jc w:val="both"/>
      </w:pPr>
    </w:p>
    <w:p w14:paraId="58164017" w14:textId="77777777" w:rsidR="00085767" w:rsidRDefault="00085767" w:rsidP="00085767">
      <w:pPr>
        <w:pStyle w:val="Corpotesto"/>
        <w:jc w:val="both"/>
      </w:pPr>
    </w:p>
    <w:p w14:paraId="68A5A179" w14:textId="77777777" w:rsidR="00085767" w:rsidRPr="003525DF" w:rsidRDefault="00085767" w:rsidP="00085767">
      <w:pPr>
        <w:pStyle w:val="Corpotesto"/>
        <w:jc w:val="both"/>
        <w:rPr>
          <w:b/>
        </w:rPr>
      </w:pPr>
      <w:r w:rsidRPr="003525DF">
        <w:rPr>
          <w:b/>
        </w:rPr>
        <w:t>Padre Nostro</w:t>
      </w:r>
    </w:p>
    <w:p w14:paraId="3530871C" w14:textId="77777777" w:rsidR="00085767" w:rsidRDefault="00085767" w:rsidP="00085767">
      <w:pPr>
        <w:pStyle w:val="Corpotesto"/>
        <w:jc w:val="both"/>
      </w:pPr>
    </w:p>
    <w:p w14:paraId="21BC0315" w14:textId="77777777" w:rsidR="00085767" w:rsidRDefault="00085767" w:rsidP="00085767">
      <w:pPr>
        <w:pStyle w:val="Corpotesto"/>
        <w:jc w:val="both"/>
      </w:pPr>
    </w:p>
    <w:p w14:paraId="44CF022A" w14:textId="77777777" w:rsidR="00085767" w:rsidRPr="003525DF" w:rsidRDefault="00085767" w:rsidP="00085767">
      <w:pPr>
        <w:widowControl/>
        <w:autoSpaceDE/>
        <w:autoSpaceDN/>
        <w:ind w:firstLine="708"/>
        <w:jc w:val="right"/>
        <w:rPr>
          <w:rFonts w:cs="Times New Roman"/>
        </w:rPr>
      </w:pPr>
      <w:r>
        <w:rPr>
          <w:rFonts w:cs="Times New Roman"/>
        </w:rPr>
        <w:t xml:space="preserve"> </w:t>
      </w:r>
      <w:r w:rsidRPr="003525DF">
        <w:rPr>
          <w:rFonts w:cs="Times New Roman"/>
        </w:rPr>
        <w:t xml:space="preserve">    ... per continuare</w:t>
      </w:r>
    </w:p>
    <w:p w14:paraId="5492CE50" w14:textId="77777777" w:rsidR="00085767" w:rsidRPr="003525DF" w:rsidRDefault="00085767" w:rsidP="00085767">
      <w:pPr>
        <w:widowControl/>
        <w:autoSpaceDE/>
        <w:autoSpaceDN/>
        <w:jc w:val="right"/>
        <w:rPr>
          <w:rFonts w:cs="Times New Roman"/>
        </w:rPr>
      </w:pPr>
      <w:r>
        <w:rPr>
          <w:rFonts w:cs="Times New Roman"/>
          <w:highlight w:val="lightGray"/>
        </w:rPr>
        <w:t xml:space="preserve"> </w:t>
      </w:r>
      <w:r w:rsidRPr="003525DF">
        <w:rPr>
          <w:rFonts w:cs="Times New Roman"/>
          <w:highlight w:val="lightGray"/>
        </w:rPr>
        <w:t>Porta con te</w:t>
      </w:r>
      <w:r>
        <w:rPr>
          <w:rFonts w:cs="Times New Roman"/>
          <w:highlight w:val="lightGray"/>
        </w:rPr>
        <w:t xml:space="preserve"> una parola del Vangelo che hai</w:t>
      </w:r>
      <w:r w:rsidRPr="003525DF">
        <w:rPr>
          <w:rFonts w:cs="Times New Roman"/>
          <w:highlight w:val="lightGray"/>
        </w:rPr>
        <w:t xml:space="preserve"> ascoltato</w:t>
      </w:r>
    </w:p>
    <w:p w14:paraId="1F01B0BA" w14:textId="77777777" w:rsidR="00085767" w:rsidRDefault="00085767" w:rsidP="00085767">
      <w:pPr>
        <w:pStyle w:val="Corpotesto"/>
        <w:jc w:val="both"/>
      </w:pPr>
    </w:p>
    <w:p w14:paraId="1EE584FF" w14:textId="77777777" w:rsidR="00085767" w:rsidRDefault="00085767" w:rsidP="00085767">
      <w:pPr>
        <w:pStyle w:val="Corpotesto"/>
        <w:jc w:val="both"/>
      </w:pPr>
    </w:p>
    <w:p w14:paraId="662BF1AB" w14:textId="77777777" w:rsidR="00085767" w:rsidRDefault="00085767" w:rsidP="00085767">
      <w:pPr>
        <w:pStyle w:val="Corpotesto"/>
        <w:jc w:val="both"/>
      </w:pPr>
    </w:p>
    <w:p w14:paraId="3EE30E74" w14:textId="77777777" w:rsidR="00085767" w:rsidRDefault="00085767" w:rsidP="00085767">
      <w:pPr>
        <w:pStyle w:val="Corpotesto"/>
        <w:jc w:val="both"/>
      </w:pPr>
    </w:p>
    <w:p w14:paraId="27AE501C" w14:textId="77777777" w:rsidR="00085767" w:rsidRDefault="00085767" w:rsidP="00085767">
      <w:pPr>
        <w:pStyle w:val="Corpotesto"/>
        <w:jc w:val="both"/>
      </w:pPr>
    </w:p>
    <w:p w14:paraId="6543FF16" w14:textId="77777777" w:rsidR="00085767" w:rsidRDefault="00085767" w:rsidP="00085767">
      <w:pPr>
        <w:pStyle w:val="Corpotesto"/>
        <w:jc w:val="both"/>
      </w:pPr>
    </w:p>
    <w:p w14:paraId="7C9DE2AE" w14:textId="77777777" w:rsidR="00470C62" w:rsidRPr="00470C62" w:rsidRDefault="00470C62" w:rsidP="00470C62">
      <w:pPr>
        <w:widowControl/>
        <w:autoSpaceDE/>
        <w:autoSpaceDN/>
        <w:jc w:val="center"/>
        <w:rPr>
          <w:rFonts w:cs="Times New Roman"/>
          <w:b/>
          <w:bCs/>
          <w:sz w:val="24"/>
          <w:szCs w:val="24"/>
        </w:rPr>
      </w:pPr>
      <w:r>
        <w:rPr>
          <w:rFonts w:cs="Times New Roman"/>
          <w:b/>
          <w:bCs/>
          <w:sz w:val="24"/>
          <w:szCs w:val="24"/>
        </w:rPr>
        <w:t>Prima</w:t>
      </w:r>
      <w:r w:rsidRPr="00470C62">
        <w:rPr>
          <w:rFonts w:cs="Times New Roman"/>
          <w:b/>
          <w:bCs/>
          <w:sz w:val="24"/>
          <w:szCs w:val="24"/>
        </w:rPr>
        <w:t xml:space="preserve"> </w:t>
      </w:r>
      <w:r w:rsidR="00E53621">
        <w:rPr>
          <w:rFonts w:cs="Times New Roman"/>
          <w:b/>
          <w:bCs/>
          <w:sz w:val="24"/>
          <w:szCs w:val="24"/>
        </w:rPr>
        <w:t>d</w:t>
      </w:r>
      <w:r w:rsidRPr="00470C62">
        <w:rPr>
          <w:rFonts w:cs="Times New Roman"/>
          <w:b/>
          <w:bCs/>
          <w:sz w:val="24"/>
          <w:szCs w:val="24"/>
        </w:rPr>
        <w:t>omenica di Quaresima</w:t>
      </w:r>
    </w:p>
    <w:p w14:paraId="500E186F" w14:textId="77777777" w:rsidR="00470C62" w:rsidRPr="00470C62" w:rsidRDefault="00470C62" w:rsidP="00470C62">
      <w:pPr>
        <w:widowControl/>
        <w:pBdr>
          <w:bottom w:val="single" w:sz="4" w:space="0" w:color="auto"/>
        </w:pBdr>
        <w:autoSpaceDE/>
        <w:autoSpaceDN/>
        <w:jc w:val="center"/>
        <w:rPr>
          <w:rFonts w:cs="Times New Roman"/>
        </w:rPr>
      </w:pPr>
      <w:r w:rsidRPr="00470C62">
        <w:rPr>
          <w:rFonts w:cs="Times New Roman"/>
          <w:noProof/>
        </w:rPr>
        <w:drawing>
          <wp:anchor distT="0" distB="0" distL="114300" distR="114300" simplePos="0" relativeHeight="251661312" behindDoc="1" locked="0" layoutInCell="1" allowOverlap="1" wp14:anchorId="384DC12F" wp14:editId="19F90164">
            <wp:simplePos x="0" y="0"/>
            <wp:positionH relativeFrom="column">
              <wp:posOffset>2743200</wp:posOffset>
            </wp:positionH>
            <wp:positionV relativeFrom="paragraph">
              <wp:posOffset>-129540</wp:posOffset>
            </wp:positionV>
            <wp:extent cx="1952625" cy="1015365"/>
            <wp:effectExtent l="0" t="0" r="9525" b="0"/>
            <wp:wrapTight wrapText="bothSides">
              <wp:wrapPolygon edited="0">
                <wp:start x="0" y="0"/>
                <wp:lineTo x="0" y="21073"/>
                <wp:lineTo x="21495" y="21073"/>
                <wp:lineTo x="2149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015365"/>
                    </a:xfrm>
                    <a:prstGeom prst="rect">
                      <a:avLst/>
                    </a:prstGeom>
                    <a:noFill/>
                  </pic:spPr>
                </pic:pic>
              </a:graphicData>
            </a:graphic>
            <wp14:sizeRelH relativeFrom="page">
              <wp14:pctWidth>0</wp14:pctWidth>
            </wp14:sizeRelH>
            <wp14:sizeRelV relativeFrom="page">
              <wp14:pctHeight>0</wp14:pctHeight>
            </wp14:sizeRelV>
          </wp:anchor>
        </w:drawing>
      </w:r>
    </w:p>
    <w:p w14:paraId="47CC3177" w14:textId="77777777" w:rsidR="00470C62" w:rsidRPr="00470C62" w:rsidRDefault="00470C62" w:rsidP="00470C62">
      <w:pPr>
        <w:widowControl/>
        <w:autoSpaceDE/>
        <w:autoSpaceDN/>
        <w:rPr>
          <w:rFonts w:cs="Times New Roman"/>
        </w:rPr>
      </w:pPr>
    </w:p>
    <w:p w14:paraId="331B9FCA" w14:textId="495014F7" w:rsidR="00085767" w:rsidRPr="00117F88" w:rsidRDefault="00085767" w:rsidP="00470C62">
      <w:pPr>
        <w:pStyle w:val="Corpotesto"/>
        <w:jc w:val="both"/>
      </w:pPr>
      <w:r w:rsidRPr="00117F88">
        <w:t>Dio nostro Padre,</w:t>
      </w:r>
    </w:p>
    <w:p w14:paraId="45CDC932" w14:textId="77777777" w:rsidR="00085767" w:rsidRPr="00117F88" w:rsidRDefault="00085767" w:rsidP="00085767">
      <w:pPr>
        <w:pStyle w:val="Corpotesto"/>
        <w:jc w:val="both"/>
      </w:pPr>
      <w:r w:rsidRPr="00117F88">
        <w:t>manda su di noi il tuo Spirito Santo</w:t>
      </w:r>
    </w:p>
    <w:p w14:paraId="22A0C69F" w14:textId="77777777" w:rsidR="008A7B17" w:rsidRDefault="00085767" w:rsidP="00085767">
      <w:pPr>
        <w:pStyle w:val="Corpotesto"/>
        <w:jc w:val="both"/>
      </w:pPr>
      <w:r w:rsidRPr="00117F88">
        <w:t xml:space="preserve">perché spenga il rumore </w:t>
      </w:r>
    </w:p>
    <w:p w14:paraId="02AC6194" w14:textId="691D4303" w:rsidR="00085767" w:rsidRPr="00117F88" w:rsidRDefault="00085767" w:rsidP="00085767">
      <w:pPr>
        <w:pStyle w:val="Corpotesto"/>
        <w:jc w:val="both"/>
      </w:pPr>
      <w:r w:rsidRPr="00117F88">
        <w:t>delle nostre parole,</w:t>
      </w:r>
    </w:p>
    <w:p w14:paraId="2A281926" w14:textId="77777777" w:rsidR="00085767" w:rsidRPr="00117F88" w:rsidRDefault="00085767" w:rsidP="00085767">
      <w:pPr>
        <w:pStyle w:val="Corpotesto"/>
        <w:jc w:val="both"/>
      </w:pPr>
      <w:r w:rsidRPr="00117F88">
        <w:t>faccia regnare il silenzio dell’ascolto</w:t>
      </w:r>
    </w:p>
    <w:p w14:paraId="5F598AFD" w14:textId="77777777" w:rsidR="00085767" w:rsidRPr="00117F88" w:rsidRDefault="00085767" w:rsidP="00085767">
      <w:pPr>
        <w:pStyle w:val="Corpotesto"/>
        <w:jc w:val="both"/>
      </w:pPr>
      <w:r w:rsidRPr="00117F88">
        <w:t>e accompagni la tua Parola</w:t>
      </w:r>
    </w:p>
    <w:p w14:paraId="093607FF" w14:textId="77777777" w:rsidR="00085767" w:rsidRPr="00117F88" w:rsidRDefault="00085767" w:rsidP="00085767">
      <w:pPr>
        <w:pStyle w:val="Corpotesto"/>
        <w:jc w:val="both"/>
      </w:pPr>
      <w:r w:rsidRPr="00117F88">
        <w:t>dai nostri orecchi fino al nostro cuore:</w:t>
      </w:r>
    </w:p>
    <w:p w14:paraId="78DD6D51" w14:textId="77777777" w:rsidR="00085767" w:rsidRPr="00117F88" w:rsidRDefault="00085767" w:rsidP="00085767">
      <w:pPr>
        <w:pStyle w:val="Corpotesto"/>
        <w:jc w:val="both"/>
      </w:pPr>
      <w:r w:rsidRPr="00117F88">
        <w:t>così incontreremo Gesù Cristo</w:t>
      </w:r>
    </w:p>
    <w:p w14:paraId="61B7B8A8" w14:textId="77777777" w:rsidR="00085767" w:rsidRPr="00117F88" w:rsidRDefault="00085767" w:rsidP="00085767">
      <w:pPr>
        <w:pStyle w:val="Corpotesto"/>
        <w:jc w:val="both"/>
      </w:pPr>
      <w:r>
        <w:t xml:space="preserve">e conosceremo il suo amore per Te. </w:t>
      </w:r>
    </w:p>
    <w:p w14:paraId="6033E52A" w14:textId="77777777" w:rsidR="00085767" w:rsidRDefault="00085767" w:rsidP="00085767">
      <w:pPr>
        <w:pStyle w:val="Corpotesto"/>
        <w:jc w:val="both"/>
        <w:rPr>
          <w:b/>
          <w:i/>
        </w:rPr>
      </w:pPr>
    </w:p>
    <w:p w14:paraId="41EB57D2" w14:textId="77777777" w:rsidR="00085767" w:rsidRDefault="00085767" w:rsidP="00085767">
      <w:pPr>
        <w:pStyle w:val="Corpotesto"/>
        <w:jc w:val="both"/>
        <w:rPr>
          <w:b/>
          <w:i/>
        </w:rPr>
      </w:pPr>
    </w:p>
    <w:p w14:paraId="7C94EBC7" w14:textId="77777777" w:rsidR="00085767" w:rsidRDefault="00085767" w:rsidP="00085767">
      <w:pPr>
        <w:pStyle w:val="Corpotesto"/>
        <w:jc w:val="both"/>
        <w:rPr>
          <w:b/>
          <w:i/>
        </w:rPr>
      </w:pPr>
    </w:p>
    <w:p w14:paraId="78261EFC" w14:textId="0DF9EB6E" w:rsidR="00085767" w:rsidRPr="00BC0DF0" w:rsidRDefault="000E66EC" w:rsidP="00085767">
      <w:pPr>
        <w:pStyle w:val="Corpotesto"/>
        <w:jc w:val="both"/>
        <w:rPr>
          <w:b/>
        </w:rPr>
      </w:pPr>
      <w:r>
        <w:rPr>
          <w:b/>
        </w:rPr>
        <w:t>Il c</w:t>
      </w:r>
      <w:r w:rsidR="00085767" w:rsidRPr="00BC0DF0">
        <w:rPr>
          <w:b/>
        </w:rPr>
        <w:t>ontesto</w:t>
      </w:r>
    </w:p>
    <w:p w14:paraId="697FA6C0" w14:textId="39EED74D" w:rsidR="00085767" w:rsidRDefault="00085767" w:rsidP="00085767">
      <w:pPr>
        <w:pStyle w:val="Corpotesto"/>
        <w:jc w:val="both"/>
      </w:pPr>
      <w:r>
        <w:t>Ci troviamo all’inizio del Vangelo di Luca. Narrati i racconti dell’infanzia, l’evangelista antepone all’inizio del ministero</w:t>
      </w:r>
      <w:r w:rsidR="00645870">
        <w:t xml:space="preserve"> </w:t>
      </w:r>
      <w:r w:rsidR="00645870" w:rsidRPr="00DB5870">
        <w:t>pubblico</w:t>
      </w:r>
      <w:r>
        <w:t xml:space="preserve"> di Gesù un trittico di episodi ricorrenti anche negli altri due Sinottici (Mt e Mc): la predicazione del Battista, il Battesimo di Gesù al Giordano, l’esperienza delle tentazioni nel deserto, con lo scopo di rivelare l’identità di Gesù.</w:t>
      </w:r>
    </w:p>
    <w:p w14:paraId="612D01AB" w14:textId="77777777" w:rsidR="00085767" w:rsidRDefault="00085767" w:rsidP="00085767">
      <w:pPr>
        <w:pStyle w:val="Corpotesto"/>
        <w:jc w:val="both"/>
      </w:pPr>
    </w:p>
    <w:p w14:paraId="16A5E8DF" w14:textId="77777777" w:rsidR="00085767" w:rsidRDefault="00085767" w:rsidP="00085767">
      <w:pPr>
        <w:pStyle w:val="Corpotesto"/>
        <w:jc w:val="both"/>
      </w:pPr>
    </w:p>
    <w:p w14:paraId="75E36E21" w14:textId="0CF09742" w:rsidR="00085767" w:rsidRPr="00181D3C" w:rsidRDefault="00085767" w:rsidP="00085767">
      <w:pPr>
        <w:pStyle w:val="Corpotesto"/>
        <w:jc w:val="both"/>
        <w:rPr>
          <w:b/>
        </w:rPr>
      </w:pPr>
      <w:r w:rsidRPr="00181D3C">
        <w:rPr>
          <w:b/>
        </w:rPr>
        <w:t>Dal V</w:t>
      </w:r>
      <w:r>
        <w:rPr>
          <w:b/>
        </w:rPr>
        <w:t>angelo secondo Luca (4,1-13)</w:t>
      </w:r>
    </w:p>
    <w:p w14:paraId="3104CDE4" w14:textId="77777777" w:rsidR="00085767" w:rsidRPr="00BC0DF0" w:rsidRDefault="00085767" w:rsidP="00085767">
      <w:pPr>
        <w:pStyle w:val="Corpotesto"/>
        <w:jc w:val="both"/>
      </w:pPr>
      <w:r w:rsidRPr="00BC0DF0">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205B7EDE" w14:textId="77777777" w:rsidR="00085767" w:rsidRPr="00BC0DF0" w:rsidRDefault="00085767" w:rsidP="00085767">
      <w:pPr>
        <w:pStyle w:val="Corpotesto"/>
        <w:jc w:val="both"/>
      </w:pPr>
      <w:r w:rsidRPr="00BC0DF0">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711ED8B9" w14:textId="77777777" w:rsidR="00085767" w:rsidRPr="00BC0DF0" w:rsidRDefault="00085767" w:rsidP="00085767">
      <w:pPr>
        <w:pStyle w:val="Corpotesto"/>
        <w:jc w:val="both"/>
      </w:pPr>
      <w:r w:rsidRPr="00BC0DF0">
        <w:t xml:space="preserve">Lo condusse a Gerusalemme, lo pose sul punto più alto del tempio e gli </w:t>
      </w:r>
      <w:r w:rsidRPr="00BC0DF0">
        <w:lastRenderedPageBreak/>
        <w:t>disse: «Se tu sei Figlio di Dio, gettati giù di qui; sta scritto infatti: “Ai suoi angeli darà ordini a tuo riguardo affinché essi ti custodiscano”; e anche: “Essi ti porteranno sulle loro mani perché il tuo piede non inciampi in una pietra”». Gesù gli rispose: «È stato detto: “Non metterai alla prova il Signore Dio tuo”».</w:t>
      </w:r>
    </w:p>
    <w:p w14:paraId="476D1563" w14:textId="77777777" w:rsidR="00085767" w:rsidRPr="00BC0DF0" w:rsidRDefault="00085767" w:rsidP="00085767">
      <w:pPr>
        <w:pStyle w:val="Corpotesto"/>
        <w:jc w:val="both"/>
      </w:pPr>
      <w:r w:rsidRPr="00BC0DF0">
        <w:t>Dopo aver esaurito ogni tentazione, il diavolo si allontanò da lui fino al momento fissato.</w:t>
      </w:r>
    </w:p>
    <w:p w14:paraId="3EDA4B42" w14:textId="77777777" w:rsidR="00085767" w:rsidRDefault="00085767" w:rsidP="00085767">
      <w:pPr>
        <w:pStyle w:val="Corpotesto"/>
        <w:jc w:val="both"/>
      </w:pPr>
    </w:p>
    <w:p w14:paraId="57860A14" w14:textId="77777777" w:rsidR="00DE475C" w:rsidRDefault="00DE475C" w:rsidP="00085767">
      <w:pPr>
        <w:pStyle w:val="Corpotesto"/>
        <w:jc w:val="both"/>
      </w:pPr>
    </w:p>
    <w:p w14:paraId="4C3D78B5" w14:textId="77777777" w:rsidR="00085767" w:rsidRDefault="00085767" w:rsidP="00085767">
      <w:pPr>
        <w:shd w:val="clear" w:color="auto" w:fill="D9D9D9"/>
        <w:tabs>
          <w:tab w:val="left" w:pos="284"/>
        </w:tabs>
        <w:suppressAutoHyphens/>
        <w:jc w:val="both"/>
        <w:rPr>
          <w:rFonts w:eastAsia="Times New Roman"/>
          <w:i/>
          <w:lang w:eastAsia="it-IT"/>
        </w:rPr>
      </w:pPr>
      <w:r>
        <w:rPr>
          <w:rFonts w:eastAsia="Times New Roman"/>
          <w:b/>
          <w:i/>
          <w:lang w:eastAsia="it-IT"/>
        </w:rPr>
        <w:t>Q</w:t>
      </w:r>
      <w:r>
        <w:rPr>
          <w:rFonts w:eastAsia="Times New Roman"/>
          <w:i/>
          <w:lang w:eastAsia="it-IT"/>
        </w:rPr>
        <w:t>uesta scheda è pensata per un incontro della durata di un’ora.</w:t>
      </w:r>
    </w:p>
    <w:p w14:paraId="6D4C909E" w14:textId="77777777" w:rsidR="00085767" w:rsidRDefault="00085767" w:rsidP="00085767">
      <w:pPr>
        <w:shd w:val="clear" w:color="auto" w:fill="D9D9D9"/>
        <w:tabs>
          <w:tab w:val="left" w:pos="284"/>
        </w:tabs>
        <w:suppressAutoHyphens/>
        <w:jc w:val="both"/>
        <w:rPr>
          <w:b/>
          <w:i/>
          <w:color w:val="000000"/>
          <w:lang w:eastAsia="it-IT"/>
        </w:rPr>
      </w:pPr>
      <w:r>
        <w:rPr>
          <w:rFonts w:eastAsia="Times New Roman"/>
          <w:i/>
          <w:lang w:eastAsia="it-IT"/>
        </w:rPr>
        <w:t>Il suggerimento è di custodire gli ultimi cinque minuti per la preghiera finale.</w:t>
      </w:r>
    </w:p>
    <w:p w14:paraId="2D54E793" w14:textId="77777777" w:rsidR="00085767" w:rsidRDefault="00085767" w:rsidP="00085767">
      <w:pPr>
        <w:shd w:val="clear" w:color="auto" w:fill="D9D9D9"/>
        <w:tabs>
          <w:tab w:val="left" w:pos="284"/>
        </w:tabs>
        <w:suppressAutoHyphens/>
        <w:jc w:val="both"/>
        <w:rPr>
          <w:rFonts w:eastAsia="Times New Roman"/>
          <w:i/>
          <w:lang w:eastAsia="it-IT"/>
        </w:rPr>
      </w:pPr>
      <w:r>
        <w:rPr>
          <w:rFonts w:eastAsia="Times New Roman"/>
          <w:b/>
          <w:i/>
          <w:lang w:eastAsia="it-IT"/>
        </w:rPr>
        <w:t xml:space="preserve">È </w:t>
      </w:r>
      <w:r>
        <w:rPr>
          <w:rFonts w:eastAsia="Times New Roman"/>
          <w:i/>
          <w:lang w:eastAsia="it-IT"/>
        </w:rPr>
        <w:t>bene attenersi alle domande.</w:t>
      </w:r>
    </w:p>
    <w:p w14:paraId="2D44B4B7" w14:textId="77777777" w:rsidR="00085767" w:rsidRDefault="00085767" w:rsidP="00085767">
      <w:pPr>
        <w:shd w:val="clear" w:color="auto" w:fill="D9D9D9"/>
        <w:tabs>
          <w:tab w:val="left" w:pos="284"/>
        </w:tabs>
        <w:suppressAutoHyphens/>
        <w:jc w:val="both"/>
        <w:rPr>
          <w:rFonts w:eastAsia="Times New Roman"/>
          <w:i/>
          <w:lang w:eastAsia="it-IT"/>
        </w:rPr>
      </w:pPr>
      <w:r>
        <w:rPr>
          <w:rFonts w:eastAsia="Times New Roman"/>
          <w:b/>
          <w:i/>
          <w:lang w:eastAsia="it-IT"/>
        </w:rPr>
        <w:t>E</w:t>
      </w:r>
      <w:r>
        <w:rPr>
          <w:rFonts w:eastAsia="Times New Roman"/>
          <w:i/>
          <w:lang w:eastAsia="it-IT"/>
        </w:rPr>
        <w:t>vitare di commentare/giudicare gli interventi degli altri.</w:t>
      </w:r>
    </w:p>
    <w:p w14:paraId="3FD5A0CE" w14:textId="77777777" w:rsidR="00085767" w:rsidRDefault="00085767" w:rsidP="00085767">
      <w:pPr>
        <w:shd w:val="clear" w:color="auto" w:fill="D9D9D9"/>
        <w:tabs>
          <w:tab w:val="left" w:pos="284"/>
        </w:tabs>
        <w:suppressAutoHyphens/>
        <w:jc w:val="both"/>
        <w:rPr>
          <w:rFonts w:eastAsia="Times New Roman"/>
          <w:i/>
          <w:lang w:eastAsia="it-IT"/>
        </w:rPr>
      </w:pPr>
      <w:r>
        <w:rPr>
          <w:rFonts w:eastAsia="Times New Roman"/>
          <w:b/>
          <w:i/>
          <w:lang w:eastAsia="it-IT"/>
        </w:rPr>
        <w:t>P</w:t>
      </w:r>
      <w:r>
        <w:rPr>
          <w:rFonts w:eastAsia="Times New Roman"/>
          <w:i/>
          <w:lang w:eastAsia="it-IT"/>
        </w:rPr>
        <w:t>ermettere a tutti di parlare.</w:t>
      </w:r>
    </w:p>
    <w:p w14:paraId="0186CDE4" w14:textId="77777777" w:rsidR="00085767" w:rsidRDefault="00085767" w:rsidP="00085767">
      <w:pPr>
        <w:shd w:val="clear" w:color="auto" w:fill="D9D9D9"/>
        <w:tabs>
          <w:tab w:val="left" w:pos="284"/>
        </w:tabs>
        <w:suppressAutoHyphens/>
        <w:jc w:val="both"/>
        <w:rPr>
          <w:rFonts w:eastAsia="Times New Roman"/>
          <w:i/>
          <w:lang w:eastAsia="it-IT"/>
        </w:rPr>
      </w:pPr>
      <w:r w:rsidRPr="00DB5870">
        <w:rPr>
          <w:rFonts w:eastAsia="Times New Roman"/>
          <w:bCs/>
          <w:i/>
          <w:lang w:eastAsia="it-IT"/>
        </w:rPr>
        <w:t>A</w:t>
      </w:r>
      <w:r>
        <w:rPr>
          <w:rFonts w:eastAsia="Times New Roman"/>
          <w:i/>
          <w:lang w:eastAsia="it-IT"/>
        </w:rPr>
        <w:t>l termine dell’incontro, ricordare tre scoperte condivise che vorremmo portare con noi a casa: “Oggi abbiamo scoperto che Dio è… abbiamo individuato queste domande…”</w:t>
      </w:r>
    </w:p>
    <w:p w14:paraId="2B954925" w14:textId="77777777" w:rsidR="00085767" w:rsidRDefault="00085767" w:rsidP="00085767">
      <w:pPr>
        <w:jc w:val="both"/>
        <w:rPr>
          <w:rFonts w:cs="Times New Roman"/>
          <w:i/>
          <w:iCs/>
        </w:rPr>
      </w:pPr>
    </w:p>
    <w:p w14:paraId="1923D574" w14:textId="77777777" w:rsidR="00085767" w:rsidRDefault="00085767" w:rsidP="00085767">
      <w:pPr>
        <w:pStyle w:val="Corpotesto"/>
        <w:jc w:val="both"/>
      </w:pPr>
    </w:p>
    <w:p w14:paraId="0EC08D49" w14:textId="77777777" w:rsidR="00085767" w:rsidRPr="00117F88" w:rsidRDefault="00085767" w:rsidP="00085767">
      <w:pPr>
        <w:pStyle w:val="Corpotesto"/>
        <w:jc w:val="both"/>
        <w:rPr>
          <w:b/>
        </w:rPr>
      </w:pPr>
      <w:r w:rsidRPr="00117F88">
        <w:rPr>
          <w:b/>
        </w:rPr>
        <w:t>Per approfondire</w:t>
      </w:r>
    </w:p>
    <w:p w14:paraId="0BF8E5F4" w14:textId="72C6BB26" w:rsidR="00085767" w:rsidRDefault="00085767" w:rsidP="00085767">
      <w:pPr>
        <w:pStyle w:val="Corpotesto"/>
        <w:jc w:val="both"/>
      </w:pPr>
      <w:r>
        <w:t>Il contesto immediato delle tentazioni è il Battesimo</w:t>
      </w:r>
      <w:r w:rsidR="00645870">
        <w:t xml:space="preserve"> </w:t>
      </w:r>
      <w:r w:rsidR="00645870" w:rsidRPr="00DB5870">
        <w:t>e la successiva genealogia di Gesù che Luca fa risalire fino ad Adamo</w:t>
      </w:r>
      <w:r w:rsidRPr="00DB5870">
        <w:t>. Gesù si è coinvolto con la storia facendosi fratello dell’uomo ferito e in questa scelta viene confermato dalla voce del Padre che ne rivela l’identità: “</w:t>
      </w:r>
      <w:r w:rsidR="002D478E" w:rsidRPr="00DB5870">
        <w:t>Tu sei il Figlio</w:t>
      </w:r>
      <w:r w:rsidRPr="00DB5870">
        <w:t xml:space="preserve"> mio,</w:t>
      </w:r>
      <w:r w:rsidR="002D478E" w:rsidRPr="00DB5870">
        <w:t xml:space="preserve"> l’amato: in te ho posto il mio compiacimento</w:t>
      </w:r>
      <w:r w:rsidRPr="00DB5870">
        <w:t>”</w:t>
      </w:r>
      <w:r w:rsidR="00B665F7" w:rsidRPr="00DB5870">
        <w:t xml:space="preserve"> (Lc 3,22)</w:t>
      </w:r>
      <w:r w:rsidRPr="00DB5870">
        <w:t>.</w:t>
      </w:r>
    </w:p>
    <w:p w14:paraId="4E81C206" w14:textId="0C022930" w:rsidR="00085767" w:rsidRDefault="00085767" w:rsidP="00085767">
      <w:pPr>
        <w:pStyle w:val="Corpotesto"/>
        <w:jc w:val="both"/>
      </w:pPr>
      <w:r>
        <w:t>Il Diavolo, che significa divisore, entra in azione per tentare Gesù proprio a proposito della sua identità, lo mette alla prova, cerca di rallentare il passo e sviarlo nella ferma decisione di essere Figlio di Dio alla maniera del Servo dell’umanità</w:t>
      </w:r>
      <w:r w:rsidR="00BC0DF0">
        <w:t>…</w:t>
      </w:r>
      <w:r>
        <w:t xml:space="preserve"> Gesù viene attaccato sul modo di impostare le relazioni, perché in quelle si vede l’impatto più forte del modo in cui traduce l’essere </w:t>
      </w:r>
      <w:r w:rsidR="002D478E">
        <w:t>F</w:t>
      </w:r>
      <w:r>
        <w:t>iglio e di quale Padre intende esserlo.</w:t>
      </w:r>
    </w:p>
    <w:p w14:paraId="26E14C6A" w14:textId="77777777" w:rsidR="00085767" w:rsidRDefault="00085767" w:rsidP="00085767">
      <w:pPr>
        <w:pStyle w:val="Corpotesto"/>
        <w:jc w:val="both"/>
      </w:pPr>
      <w:r>
        <w:t xml:space="preserve">Le cose, le persone, Dio stesso e la relazione che Gesù mantiene con tutto ciò sono il campo di battaglia: essere servo o padrone, dominatore o fratello, sfruttatore o custode, riconoscente o pretenzioso. </w:t>
      </w:r>
    </w:p>
    <w:p w14:paraId="4500A7B5" w14:textId="77777777" w:rsidR="00085767" w:rsidRDefault="00085767" w:rsidP="00085767">
      <w:pPr>
        <w:pStyle w:val="Corpotesto"/>
        <w:jc w:val="both"/>
      </w:pPr>
      <w:r>
        <w:t>Nella lotta di Gesù rivediamo la lotta di Israele, della Chiesa, di ogni uomo. Nella risposta di Gesù che rigetta l’idea di un Messia potente pos</w:t>
      </w:r>
      <w:r>
        <w:t>siamo leggere il criterio per orientare la nostra reazione alle tentazioni, a tutte le tentazioni.</w:t>
      </w:r>
    </w:p>
    <w:p w14:paraId="05FA4F13" w14:textId="38B5D687" w:rsidR="00B66262" w:rsidRPr="00DB5870" w:rsidRDefault="00085767" w:rsidP="004A7F0F">
      <w:pPr>
        <w:jc w:val="both"/>
        <w:rPr>
          <w:sz w:val="23"/>
          <w:szCs w:val="23"/>
        </w:rPr>
      </w:pPr>
      <w:r w:rsidRPr="00BD436E">
        <w:rPr>
          <w:sz w:val="23"/>
          <w:szCs w:val="23"/>
        </w:rPr>
        <w:t>Qui, infatti, c’è «il culmine di ogni tentazione», quasi il riassunto. Questo è il senso del v.13, con l’espressione: «</w:t>
      </w:r>
      <w:r w:rsidR="002D478E" w:rsidRPr="00BD436E">
        <w:rPr>
          <w:sz w:val="23"/>
          <w:szCs w:val="23"/>
        </w:rPr>
        <w:t>dopo aver esaurito</w:t>
      </w:r>
      <w:r w:rsidRPr="00BD436E">
        <w:rPr>
          <w:sz w:val="23"/>
          <w:szCs w:val="23"/>
        </w:rPr>
        <w:t xml:space="preserve"> ogni tentazione». Il verbo utilizzato indica non tanto l’interruzione, quanto il condurre a pienezza, arrivare fino alla fine, portare a compimento perfetto. </w:t>
      </w:r>
      <w:r w:rsidRPr="00071D08">
        <w:rPr>
          <w:sz w:val="23"/>
          <w:szCs w:val="23"/>
        </w:rPr>
        <w:t xml:space="preserve">Il massimo dell’esperienza della prova si ripresenterà in maniera </w:t>
      </w:r>
      <w:r w:rsidRPr="00DB5870">
        <w:rPr>
          <w:sz w:val="23"/>
          <w:szCs w:val="23"/>
        </w:rPr>
        <w:t xml:space="preserve">definitiva </w:t>
      </w:r>
      <w:r w:rsidR="001F57FB" w:rsidRPr="00DB5870">
        <w:rPr>
          <w:sz w:val="23"/>
          <w:szCs w:val="23"/>
        </w:rPr>
        <w:t>quando Satana</w:t>
      </w:r>
      <w:r w:rsidR="00933571" w:rsidRPr="00DB5870">
        <w:rPr>
          <w:sz w:val="23"/>
          <w:szCs w:val="23"/>
        </w:rPr>
        <w:t xml:space="preserve"> </w:t>
      </w:r>
      <w:r w:rsidR="001F57FB" w:rsidRPr="00DB5870">
        <w:rPr>
          <w:sz w:val="23"/>
          <w:szCs w:val="23"/>
        </w:rPr>
        <w:t>entrerà in Giuda (Lc 22,3), quando Gesù nel Getsemani pregando intensamente (Lc 22,44) vincerà il potere delle tenebre</w:t>
      </w:r>
      <w:r w:rsidRPr="00DB5870">
        <w:rPr>
          <w:sz w:val="23"/>
          <w:szCs w:val="23"/>
        </w:rPr>
        <w:t xml:space="preserve"> </w:t>
      </w:r>
      <w:r w:rsidR="001F57FB" w:rsidRPr="00DB5870">
        <w:rPr>
          <w:sz w:val="23"/>
          <w:szCs w:val="23"/>
        </w:rPr>
        <w:t>(Lc 22,53)</w:t>
      </w:r>
      <w:r w:rsidR="004E64ED" w:rsidRPr="00DB5870">
        <w:rPr>
          <w:sz w:val="23"/>
          <w:szCs w:val="23"/>
        </w:rPr>
        <w:t>,</w:t>
      </w:r>
      <w:r w:rsidR="001F57FB" w:rsidRPr="00DB5870">
        <w:rPr>
          <w:sz w:val="23"/>
          <w:szCs w:val="23"/>
        </w:rPr>
        <w:t xml:space="preserve"> </w:t>
      </w:r>
      <w:r w:rsidR="00BD436E" w:rsidRPr="00DB5870">
        <w:rPr>
          <w:sz w:val="23"/>
          <w:szCs w:val="23"/>
        </w:rPr>
        <w:t xml:space="preserve">quando </w:t>
      </w:r>
      <w:r w:rsidR="000007CE" w:rsidRPr="00DB5870">
        <w:rPr>
          <w:sz w:val="23"/>
          <w:szCs w:val="23"/>
        </w:rPr>
        <w:t xml:space="preserve">respingerà la </w:t>
      </w:r>
      <w:r w:rsidR="00933571" w:rsidRPr="00DB5870">
        <w:rPr>
          <w:sz w:val="23"/>
          <w:szCs w:val="23"/>
        </w:rPr>
        <w:t xml:space="preserve">tentazione </w:t>
      </w:r>
      <w:r w:rsidR="000007CE" w:rsidRPr="00DB5870">
        <w:rPr>
          <w:sz w:val="23"/>
          <w:szCs w:val="23"/>
        </w:rPr>
        <w:t xml:space="preserve">di </w:t>
      </w:r>
      <w:r w:rsidR="004E64ED" w:rsidRPr="00DB5870">
        <w:rPr>
          <w:sz w:val="23"/>
          <w:szCs w:val="23"/>
        </w:rPr>
        <w:t>mostrare la sua messianicità scendendo dalla croce</w:t>
      </w:r>
      <w:r w:rsidR="000007CE" w:rsidRPr="00DB5870">
        <w:rPr>
          <w:sz w:val="23"/>
          <w:szCs w:val="23"/>
        </w:rPr>
        <w:t xml:space="preserve"> (</w:t>
      </w:r>
      <w:r w:rsidR="004E64ED" w:rsidRPr="00DB5870">
        <w:rPr>
          <w:sz w:val="23"/>
          <w:szCs w:val="23"/>
        </w:rPr>
        <w:t xml:space="preserve">“Salvi se stesso, se è lui il Cristo di Dio, l’eletto”: </w:t>
      </w:r>
      <w:r w:rsidR="000007CE" w:rsidRPr="00DB5870">
        <w:rPr>
          <w:sz w:val="23"/>
          <w:szCs w:val="23"/>
        </w:rPr>
        <w:t xml:space="preserve">Lc 23,36.39), </w:t>
      </w:r>
      <w:r w:rsidR="004E64ED" w:rsidRPr="00DB5870">
        <w:rPr>
          <w:sz w:val="23"/>
          <w:szCs w:val="23"/>
        </w:rPr>
        <w:t xml:space="preserve">e invece </w:t>
      </w:r>
      <w:r w:rsidR="000007CE" w:rsidRPr="00DB5870">
        <w:rPr>
          <w:sz w:val="23"/>
          <w:szCs w:val="23"/>
        </w:rPr>
        <w:t>chiederà</w:t>
      </w:r>
      <w:r w:rsidR="00071D08" w:rsidRPr="00DB5870">
        <w:rPr>
          <w:sz w:val="23"/>
          <w:szCs w:val="23"/>
        </w:rPr>
        <w:t xml:space="preserve"> al Padre</w:t>
      </w:r>
      <w:r w:rsidR="000007CE" w:rsidRPr="00DB5870">
        <w:rPr>
          <w:sz w:val="23"/>
          <w:szCs w:val="23"/>
        </w:rPr>
        <w:t xml:space="preserve"> il perdono </w:t>
      </w:r>
      <w:r w:rsidR="00071D08" w:rsidRPr="00DB5870">
        <w:rPr>
          <w:sz w:val="23"/>
          <w:szCs w:val="23"/>
        </w:rPr>
        <w:t xml:space="preserve">per </w:t>
      </w:r>
      <w:r w:rsidR="000007CE" w:rsidRPr="00DB5870">
        <w:rPr>
          <w:sz w:val="23"/>
          <w:szCs w:val="23"/>
        </w:rPr>
        <w:t xml:space="preserve">i suoi crocifissori (Lc 23,34) e si consegnerà nelle </w:t>
      </w:r>
      <w:r w:rsidR="00933571" w:rsidRPr="00DB5870">
        <w:rPr>
          <w:sz w:val="23"/>
          <w:szCs w:val="23"/>
        </w:rPr>
        <w:t xml:space="preserve">sue </w:t>
      </w:r>
      <w:r w:rsidR="000007CE" w:rsidRPr="00DB5870">
        <w:rPr>
          <w:sz w:val="23"/>
          <w:szCs w:val="23"/>
        </w:rPr>
        <w:t>m</w:t>
      </w:r>
      <w:r w:rsidR="00071D08" w:rsidRPr="00DB5870">
        <w:rPr>
          <w:sz w:val="23"/>
          <w:szCs w:val="23"/>
        </w:rPr>
        <w:t>a</w:t>
      </w:r>
      <w:r w:rsidR="000007CE" w:rsidRPr="00DB5870">
        <w:rPr>
          <w:sz w:val="23"/>
          <w:szCs w:val="23"/>
        </w:rPr>
        <w:t xml:space="preserve">ni </w:t>
      </w:r>
      <w:r w:rsidR="002637BF" w:rsidRPr="00DB5870">
        <w:rPr>
          <w:sz w:val="23"/>
          <w:szCs w:val="23"/>
        </w:rPr>
        <w:t>(Lc 23,46). In q</w:t>
      </w:r>
      <w:r w:rsidR="00B66262" w:rsidRPr="00DB5870">
        <w:rPr>
          <w:sz w:val="23"/>
          <w:szCs w:val="23"/>
        </w:rPr>
        <w:t xml:space="preserve">uel </w:t>
      </w:r>
      <w:r w:rsidR="002637BF" w:rsidRPr="00DB5870">
        <w:rPr>
          <w:sz w:val="23"/>
          <w:szCs w:val="23"/>
        </w:rPr>
        <w:t xml:space="preserve">momento </w:t>
      </w:r>
      <w:r w:rsidR="00B66262" w:rsidRPr="00DB5870">
        <w:rPr>
          <w:sz w:val="23"/>
          <w:szCs w:val="23"/>
        </w:rPr>
        <w:t xml:space="preserve">Gesù vincerà definitivamente </w:t>
      </w:r>
      <w:r w:rsidR="00FF1C4D" w:rsidRPr="00DB5870">
        <w:rPr>
          <w:sz w:val="23"/>
          <w:szCs w:val="23"/>
        </w:rPr>
        <w:t>Satana</w:t>
      </w:r>
      <w:r w:rsidR="00B66262" w:rsidRPr="00DB5870">
        <w:rPr>
          <w:sz w:val="23"/>
          <w:szCs w:val="23"/>
        </w:rPr>
        <w:t xml:space="preserve"> con l’arma della preghiera</w:t>
      </w:r>
      <w:r w:rsidR="00933571" w:rsidRPr="00DB5870">
        <w:rPr>
          <w:sz w:val="23"/>
          <w:szCs w:val="23"/>
        </w:rPr>
        <w:t xml:space="preserve"> e dell’amore</w:t>
      </w:r>
      <w:r w:rsidR="00B66262" w:rsidRPr="00DB5870">
        <w:rPr>
          <w:sz w:val="23"/>
          <w:szCs w:val="23"/>
        </w:rPr>
        <w:t>, portando così a pien</w:t>
      </w:r>
      <w:r w:rsidR="00FF1C4D" w:rsidRPr="00DB5870">
        <w:rPr>
          <w:sz w:val="23"/>
          <w:szCs w:val="23"/>
        </w:rPr>
        <w:t>ezz</w:t>
      </w:r>
      <w:r w:rsidR="00B66262" w:rsidRPr="00DB5870">
        <w:rPr>
          <w:sz w:val="23"/>
          <w:szCs w:val="23"/>
        </w:rPr>
        <w:t xml:space="preserve">a il suo essere Figlio di Dio e fratello nostro. </w:t>
      </w:r>
    </w:p>
    <w:p w14:paraId="31E3DF1F" w14:textId="7CEAF4E0" w:rsidR="00085767" w:rsidRDefault="00071D08" w:rsidP="00085767">
      <w:pPr>
        <w:pStyle w:val="Corpotesto"/>
        <w:jc w:val="both"/>
      </w:pPr>
      <w:r w:rsidRPr="00DB5870">
        <w:t>Nel deserto l</w:t>
      </w:r>
      <w:r w:rsidR="00085767" w:rsidRPr="00DB5870">
        <w:t>a risposta di Gesù al</w:t>
      </w:r>
      <w:r w:rsidR="00085767">
        <w:t xml:space="preserve"> Divisore </w:t>
      </w:r>
      <w:r w:rsidR="00085767" w:rsidRPr="00B82D7E">
        <w:t xml:space="preserve">è </w:t>
      </w:r>
      <w:r w:rsidR="00085767">
        <w:t>in sostanza</w:t>
      </w:r>
      <w:r w:rsidR="00085767" w:rsidRPr="00B82D7E">
        <w:t xml:space="preserve"> una dichiarazione di identità. Davvero è ripieno di Spirito, quello in cui si conosce Figlio e per cui vede il volto del Padre. Gesù vive nella totale fiducia per il Padre e ne prende tutti i tratti e i connotati. Rifiutandosi di manipolarlo asservendolo ai propri interessi. Gesù emerge come figura totalmente obbediente alla volontà di suo Padre</w:t>
      </w:r>
      <w:r w:rsidR="00085767">
        <w:t>.</w:t>
      </w:r>
    </w:p>
    <w:p w14:paraId="52EF8450" w14:textId="77777777" w:rsidR="00085767" w:rsidRDefault="00085767" w:rsidP="00085767">
      <w:pPr>
        <w:pStyle w:val="Corpotesto"/>
        <w:jc w:val="both"/>
      </w:pPr>
      <w:r>
        <w:t>Possiamo custodire l’immagine di Gesù pieno di Spirito e in esso immerso, contemplando la bellezza di un Dio che colma la nostra esistenza anzitutto di sé e poi di ciò che ci è necessario, circondandoci, avvolgendoci, custodendoci senza lasciarci mai in balia del male.</w:t>
      </w:r>
    </w:p>
    <w:p w14:paraId="13841A2F" w14:textId="4D068416" w:rsidR="00085767" w:rsidRDefault="00085767" w:rsidP="00085767">
      <w:pPr>
        <w:pStyle w:val="Corpotesto"/>
        <w:jc w:val="both"/>
      </w:pPr>
      <w:r>
        <w:t xml:space="preserve">Possiamo ammirare </w:t>
      </w:r>
      <w:r w:rsidR="000C3676">
        <w:t xml:space="preserve">Gesù: </w:t>
      </w:r>
      <w:r w:rsidR="00365D0C" w:rsidRPr="00DB5870">
        <w:t>è il</w:t>
      </w:r>
      <w:r w:rsidRPr="00DB5870">
        <w:t xml:space="preserve"> Figlio </w:t>
      </w:r>
      <w:r w:rsidR="000C3676" w:rsidRPr="00DB5870">
        <w:t xml:space="preserve">di Dio </w:t>
      </w:r>
      <w:r w:rsidR="00365D0C" w:rsidRPr="00DB5870">
        <w:t>che</w:t>
      </w:r>
      <w:r>
        <w:t xml:space="preserve"> ci guarda come fratelli dei quali porsi al servizio e con i quali essere solidale in ogni passaggio della vita, specie in quelli più faticosi.</w:t>
      </w:r>
    </w:p>
    <w:p w14:paraId="621FBEED" w14:textId="62F5F95F" w:rsidR="00137689" w:rsidRDefault="00085767" w:rsidP="004E64ED">
      <w:pPr>
        <w:pStyle w:val="Corpotesto"/>
        <w:jc w:val="both"/>
      </w:pPr>
      <w:r>
        <w:t>Possiamo contemplare nella dignità, nella determinazione, nella sapienza di Gesù i frutti dello Spirito e di una Vangelo accolto e vissuto pienamente.</w:t>
      </w:r>
      <w:r w:rsidR="004A7F0F" w:rsidRPr="004A7F0F">
        <w:t xml:space="preserve"> </w:t>
      </w:r>
      <w:r w:rsidR="004A7F0F" w:rsidRPr="00DB5870">
        <w:t xml:space="preserve">Nel deserto e nell’ora della passione </w:t>
      </w:r>
      <w:r w:rsidR="004E64ED" w:rsidRPr="00DB5870">
        <w:t xml:space="preserve">Gesù </w:t>
      </w:r>
      <w:r w:rsidR="004A7F0F" w:rsidRPr="00DB5870">
        <w:t xml:space="preserve">è stato tentato e ha vinto il Diavolo per sé e anche per noi. Invece di scoraggiarci per le prove o di pretendere interventi spettacolari di Dio che le eliminino, rivolgiamoci a </w:t>
      </w:r>
      <w:r w:rsidR="00384DE1" w:rsidRPr="00DB5870">
        <w:t>Gesù</w:t>
      </w:r>
      <w:r w:rsidR="004A7F0F" w:rsidRPr="00DB5870">
        <w:t xml:space="preserve"> con le parole del </w:t>
      </w:r>
      <w:r w:rsidR="001A7601" w:rsidRPr="00DB5870">
        <w:t xml:space="preserve">Ritornello al </w:t>
      </w:r>
      <w:r w:rsidR="004A7F0F" w:rsidRPr="00DB5870">
        <w:t xml:space="preserve">Salmo responsoriale di questa </w:t>
      </w:r>
      <w:r w:rsidR="001A7601" w:rsidRPr="00DB5870">
        <w:t>prima D</w:t>
      </w:r>
      <w:r w:rsidR="004A7F0F" w:rsidRPr="00DB5870">
        <w:t>omenica</w:t>
      </w:r>
      <w:r w:rsidR="001A7601" w:rsidRPr="00DB5870">
        <w:t xml:space="preserve"> di Quaresima</w:t>
      </w:r>
      <w:r w:rsidR="004A7F0F" w:rsidRPr="00DB5870">
        <w:t xml:space="preserve">: </w:t>
      </w:r>
      <w:r w:rsidR="001A7601" w:rsidRPr="00DB5870">
        <w:t>“</w:t>
      </w:r>
      <w:r w:rsidR="004A7F0F" w:rsidRPr="00DB5870">
        <w:t>Resta con noi, Signore, nell’ora della prova</w:t>
      </w:r>
      <w:r w:rsidR="001A7601" w:rsidRPr="00DB5870">
        <w:t>”</w:t>
      </w:r>
      <w:r w:rsidR="004A7F0F" w:rsidRPr="00DB5870">
        <w:t>.</w:t>
      </w:r>
      <w:r w:rsidR="004E64ED">
        <w:t xml:space="preserve"> </w:t>
      </w:r>
    </w:p>
    <w:sectPr w:rsidR="00137689" w:rsidSect="00085767">
      <w:pgSz w:w="16840" w:h="11900" w:orient="landscape"/>
      <w:pgMar w:top="851" w:right="851" w:bottom="851" w:left="851" w:header="720" w:footer="720" w:gutter="0"/>
      <w:cols w:num="2" w:space="720" w:equalWidth="0">
        <w:col w:w="6848" w:space="1350"/>
        <w:col w:w="6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E48DF"/>
    <w:multiLevelType w:val="hybridMultilevel"/>
    <w:tmpl w:val="B1FCB4EA"/>
    <w:lvl w:ilvl="0" w:tplc="121AACC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767"/>
    <w:rsid w:val="000007CE"/>
    <w:rsid w:val="00071D08"/>
    <w:rsid w:val="00085767"/>
    <w:rsid w:val="000C3676"/>
    <w:rsid w:val="000E66EC"/>
    <w:rsid w:val="00137689"/>
    <w:rsid w:val="001A7601"/>
    <w:rsid w:val="001F57FB"/>
    <w:rsid w:val="0021635B"/>
    <w:rsid w:val="00236797"/>
    <w:rsid w:val="002637BF"/>
    <w:rsid w:val="002D478E"/>
    <w:rsid w:val="00365D0C"/>
    <w:rsid w:val="00384DE1"/>
    <w:rsid w:val="00470C62"/>
    <w:rsid w:val="004A7F0F"/>
    <w:rsid w:val="004E64ED"/>
    <w:rsid w:val="00645870"/>
    <w:rsid w:val="008A7B17"/>
    <w:rsid w:val="00933571"/>
    <w:rsid w:val="00B66262"/>
    <w:rsid w:val="00B665F7"/>
    <w:rsid w:val="00BC0DF0"/>
    <w:rsid w:val="00BD436E"/>
    <w:rsid w:val="00DB5870"/>
    <w:rsid w:val="00DE475C"/>
    <w:rsid w:val="00E53621"/>
    <w:rsid w:val="00FF1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EA5F"/>
  <w15:docId w15:val="{43217FA0-E09D-4DFB-9CAE-E1EBDA9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85767"/>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85767"/>
    <w:rPr>
      <w:sz w:val="23"/>
      <w:szCs w:val="23"/>
    </w:rPr>
  </w:style>
  <w:style w:type="character" w:customStyle="1" w:styleId="CorpotestoCarattere">
    <w:name w:val="Corpo testo Carattere"/>
    <w:basedOn w:val="Carpredefinitoparagrafo"/>
    <w:link w:val="Corpotesto"/>
    <w:uiPriority w:val="1"/>
    <w:rsid w:val="00085767"/>
    <w:rPr>
      <w:rFonts w:ascii="Calibri" w:eastAsia="Calibri" w:hAnsi="Calibri" w:cs="Calibri"/>
      <w:sz w:val="23"/>
      <w:szCs w:val="23"/>
    </w:rPr>
  </w:style>
  <w:style w:type="paragraph" w:styleId="Paragrafoelenco">
    <w:name w:val="List Paragraph"/>
    <w:basedOn w:val="Normale"/>
    <w:uiPriority w:val="34"/>
    <w:qFormat/>
    <w:rsid w:val="0008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2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Rizzardi</dc:creator>
  <cp:lastModifiedBy>Beatrice Job</cp:lastModifiedBy>
  <cp:revision>23</cp:revision>
  <dcterms:created xsi:type="dcterms:W3CDTF">2022-01-17T09:07:00Z</dcterms:created>
  <dcterms:modified xsi:type="dcterms:W3CDTF">2022-02-21T11:19:00Z</dcterms:modified>
</cp:coreProperties>
</file>