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4EF0C" w14:textId="6B273B3C" w:rsidR="007B5727" w:rsidRDefault="009048A7" w:rsidP="00A81D29">
      <w:pPr>
        <w:shd w:val="clear" w:color="auto" w:fill="FFFFFF"/>
        <w:suppressAutoHyphens/>
        <w:spacing w:line="240" w:lineRule="auto"/>
        <w:jc w:val="center"/>
        <w:rPr>
          <w:rFonts w:cstheme="minorHAnsi"/>
          <w:b/>
          <w:smallCaps/>
          <w:sz w:val="28"/>
          <w:szCs w:val="28"/>
        </w:rPr>
      </w:pPr>
      <w:r w:rsidRPr="00BB2240">
        <w:rPr>
          <w:rFonts w:cstheme="minorHAnsi"/>
          <w:b/>
          <w:smallCaps/>
          <w:noProof/>
          <w:sz w:val="28"/>
          <w:szCs w:val="28"/>
        </w:rPr>
        <w:drawing>
          <wp:anchor distT="0" distB="0" distL="114300" distR="114300" simplePos="0" relativeHeight="251656192" behindDoc="0" locked="0" layoutInCell="1" allowOverlap="1" wp14:anchorId="5A6B9415" wp14:editId="30E4D8E2">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9307FD">
        <w:rPr>
          <w:rFonts w:cstheme="minorHAnsi"/>
          <w:b/>
          <w:smallCaps/>
          <w:sz w:val="28"/>
          <w:szCs w:val="28"/>
        </w:rPr>
        <w:t>3</w:t>
      </w:r>
      <w:r w:rsidR="004D278A">
        <w:rPr>
          <w:rFonts w:cstheme="minorHAnsi"/>
          <w:b/>
          <w:smallCaps/>
          <w:sz w:val="28"/>
          <w:szCs w:val="28"/>
        </w:rPr>
        <w:t>3</w:t>
      </w:r>
      <w:r w:rsidR="00EA40D7">
        <w:rPr>
          <w:rFonts w:cstheme="minorHAnsi"/>
          <w:b/>
          <w:smallCaps/>
          <w:sz w:val="28"/>
          <w:szCs w:val="28"/>
        </w:rPr>
        <w:t>.</w:t>
      </w:r>
      <w:r w:rsidR="00397F3D" w:rsidRPr="00BB2240">
        <w:rPr>
          <w:rFonts w:cstheme="minorHAnsi"/>
          <w:b/>
          <w:smallCaps/>
          <w:sz w:val="28"/>
          <w:szCs w:val="28"/>
        </w:rPr>
        <w:t xml:space="preserve"> </w:t>
      </w:r>
      <w:r w:rsidR="002337A3">
        <w:rPr>
          <w:rFonts w:cstheme="minorHAnsi"/>
          <w:b/>
          <w:smallCaps/>
          <w:sz w:val="28"/>
          <w:szCs w:val="28"/>
        </w:rPr>
        <w:t xml:space="preserve">In </w:t>
      </w:r>
      <w:r w:rsidR="004D278A">
        <w:rPr>
          <w:rFonts w:cstheme="minorHAnsi"/>
          <w:b/>
          <w:smallCaps/>
          <w:sz w:val="28"/>
          <w:szCs w:val="28"/>
        </w:rPr>
        <w:t>attesa dello sposo</w:t>
      </w:r>
      <w:r w:rsidR="00F678EA">
        <w:rPr>
          <w:rFonts w:cstheme="minorHAnsi"/>
          <w:b/>
          <w:smallCaps/>
          <w:sz w:val="28"/>
          <w:szCs w:val="28"/>
        </w:rPr>
        <w:t xml:space="preserve"> </w:t>
      </w:r>
      <w:r w:rsidR="00CE70FE">
        <w:rPr>
          <w:rFonts w:cstheme="minorHAnsi"/>
          <w:b/>
          <w:smallCaps/>
          <w:sz w:val="28"/>
          <w:szCs w:val="28"/>
        </w:rPr>
        <w:t xml:space="preserve"> </w:t>
      </w:r>
    </w:p>
    <w:p w14:paraId="189AAB6C" w14:textId="77777777" w:rsidR="00B7522B" w:rsidRPr="00D376CE" w:rsidRDefault="00B7522B" w:rsidP="003503CB">
      <w:pPr>
        <w:shd w:val="clear" w:color="auto" w:fill="FFFFFF"/>
        <w:suppressAutoHyphens/>
        <w:spacing w:after="0" w:line="240" w:lineRule="auto"/>
        <w:rPr>
          <w:rFonts w:cstheme="minorHAnsi"/>
          <w:i/>
          <w:sz w:val="16"/>
          <w:szCs w:val="16"/>
        </w:rPr>
      </w:pPr>
    </w:p>
    <w:p w14:paraId="103B3F40" w14:textId="065C28EC" w:rsidR="003503CB" w:rsidRPr="00082113" w:rsidRDefault="003503CB" w:rsidP="003503CB">
      <w:pPr>
        <w:shd w:val="clear" w:color="auto" w:fill="FFFFFF"/>
        <w:suppressAutoHyphens/>
        <w:spacing w:after="0" w:line="240" w:lineRule="auto"/>
        <w:rPr>
          <w:rFonts w:cstheme="minorHAnsi"/>
          <w:i/>
        </w:rPr>
      </w:pPr>
      <w:r w:rsidRPr="00082113">
        <w:rPr>
          <w:rFonts w:cstheme="minorHAnsi"/>
          <w:i/>
        </w:rPr>
        <w:t xml:space="preserve">Spirito di Dio, </w:t>
      </w:r>
    </w:p>
    <w:p w14:paraId="69466904" w14:textId="698AE334" w:rsidR="003503CB" w:rsidRPr="00082113" w:rsidRDefault="003503CB" w:rsidP="003503CB">
      <w:pPr>
        <w:shd w:val="clear" w:color="auto" w:fill="FFFFFF"/>
        <w:suppressAutoHyphens/>
        <w:spacing w:after="0" w:line="240" w:lineRule="auto"/>
        <w:rPr>
          <w:rFonts w:cstheme="minorHAnsi"/>
          <w:i/>
        </w:rPr>
      </w:pPr>
      <w:r w:rsidRPr="00082113">
        <w:rPr>
          <w:rFonts w:cstheme="minorHAnsi"/>
          <w:i/>
        </w:rPr>
        <w:t>donami un cuore docile all’ascolto.</w:t>
      </w:r>
      <w:r w:rsidRPr="00082113">
        <w:rPr>
          <w:rFonts w:cstheme="minorHAnsi"/>
          <w:i/>
        </w:rPr>
        <w:br/>
        <w:t>Fa’ che io non ponga ostacoli alla Parola</w:t>
      </w:r>
      <w:r w:rsidRPr="00082113">
        <w:rPr>
          <w:rFonts w:cstheme="minorHAnsi"/>
          <w:i/>
        </w:rPr>
        <w:br/>
        <w:t>che uscirà dalla bocca di Dio.</w:t>
      </w:r>
      <w:r w:rsidRPr="00082113">
        <w:rPr>
          <w:rFonts w:cstheme="minorHAnsi"/>
          <w:i/>
        </w:rPr>
        <w:br/>
        <w:t>Che tale Parola non torni a lui</w:t>
      </w:r>
      <w:r w:rsidRPr="00082113">
        <w:rPr>
          <w:rFonts w:cstheme="minorHAnsi"/>
          <w:i/>
        </w:rPr>
        <w:br/>
        <w:t>senza aver operato in me ciò che egli desidera</w:t>
      </w:r>
      <w:r w:rsidRPr="00082113">
        <w:rPr>
          <w:rFonts w:cstheme="minorHAnsi"/>
          <w:i/>
        </w:rPr>
        <w:br/>
        <w:t>e senza aver compiuto ciò per cui l’hai mandata.</w:t>
      </w:r>
    </w:p>
    <w:p w14:paraId="4A69AB7F" w14:textId="1DFA4929" w:rsidR="003503CB" w:rsidRPr="00082113" w:rsidRDefault="00B009F7" w:rsidP="00B009F7">
      <w:pPr>
        <w:shd w:val="clear" w:color="auto" w:fill="FFFFFF"/>
        <w:suppressAutoHyphens/>
        <w:spacing w:after="0" w:line="240" w:lineRule="auto"/>
        <w:ind w:left="2124" w:firstLine="708"/>
        <w:rPr>
          <w:rFonts w:cstheme="minorHAnsi"/>
          <w:i/>
        </w:rPr>
      </w:pPr>
      <w:r w:rsidRPr="00082113">
        <w:rPr>
          <w:rFonts w:cstheme="minorHAnsi"/>
          <w:i/>
        </w:rPr>
        <w:t>(</w:t>
      </w:r>
      <w:r w:rsidR="003503CB" w:rsidRPr="00082113">
        <w:rPr>
          <w:rFonts w:cstheme="minorHAnsi"/>
          <w:i/>
        </w:rPr>
        <w:t>Carlo Maria Martini</w:t>
      </w:r>
      <w:r w:rsidRPr="00082113">
        <w:rPr>
          <w:rFonts w:cstheme="minorHAnsi"/>
          <w:i/>
        </w:rPr>
        <w:t>)</w:t>
      </w:r>
    </w:p>
    <w:p w14:paraId="4671D2E6" w14:textId="77777777" w:rsidR="003503CB" w:rsidRPr="00082113" w:rsidRDefault="003503CB" w:rsidP="003503CB">
      <w:pPr>
        <w:shd w:val="clear" w:color="auto" w:fill="FFFFFF"/>
        <w:suppressAutoHyphens/>
        <w:spacing w:after="0" w:line="240" w:lineRule="auto"/>
        <w:rPr>
          <w:rFonts w:cstheme="minorHAnsi"/>
          <w:i/>
        </w:rPr>
      </w:pPr>
    </w:p>
    <w:p w14:paraId="23027605" w14:textId="394541DA" w:rsidR="00BC3DE3" w:rsidRPr="00082113" w:rsidRDefault="00516DC8" w:rsidP="003F3C56">
      <w:pPr>
        <w:shd w:val="clear" w:color="auto" w:fill="C1E50D"/>
        <w:suppressAutoHyphens/>
        <w:spacing w:line="240" w:lineRule="auto"/>
        <w:jc w:val="both"/>
        <w:rPr>
          <w:rFonts w:cstheme="minorHAnsi"/>
          <w:b/>
        </w:rPr>
      </w:pPr>
      <w:r w:rsidRPr="00082113">
        <w:rPr>
          <w:rFonts w:cstheme="minorHAnsi"/>
          <w:b/>
        </w:rPr>
        <w:t>Dal Vangelo secondo Matteo (</w:t>
      </w:r>
      <w:r w:rsidR="001609BE" w:rsidRPr="00082113">
        <w:rPr>
          <w:rFonts w:cstheme="minorHAnsi"/>
          <w:b/>
        </w:rPr>
        <w:t>2</w:t>
      </w:r>
      <w:r w:rsidR="004D278A" w:rsidRPr="00082113">
        <w:rPr>
          <w:rFonts w:cstheme="minorHAnsi"/>
          <w:b/>
        </w:rPr>
        <w:t>5</w:t>
      </w:r>
      <w:r w:rsidR="001609BE" w:rsidRPr="00082113">
        <w:rPr>
          <w:rFonts w:cstheme="minorHAnsi"/>
          <w:b/>
        </w:rPr>
        <w:t>,</w:t>
      </w:r>
      <w:r w:rsidR="004D278A" w:rsidRPr="00082113">
        <w:rPr>
          <w:rFonts w:cstheme="minorHAnsi"/>
          <w:b/>
        </w:rPr>
        <w:t>1-1</w:t>
      </w:r>
      <w:r w:rsidR="001609BE" w:rsidRPr="00082113">
        <w:rPr>
          <w:rFonts w:cstheme="minorHAnsi"/>
          <w:b/>
        </w:rPr>
        <w:t>3</w:t>
      </w:r>
      <w:r w:rsidR="007F5ED5" w:rsidRPr="00082113">
        <w:rPr>
          <w:rFonts w:cstheme="minorHAnsi"/>
          <w:b/>
        </w:rPr>
        <w:t>)</w:t>
      </w:r>
    </w:p>
    <w:p w14:paraId="6F1BBCA7" w14:textId="15F10928" w:rsidR="00397F3D" w:rsidRPr="00082113" w:rsidRDefault="00397F3D" w:rsidP="00731639">
      <w:pPr>
        <w:suppressAutoHyphens/>
        <w:spacing w:after="0" w:line="240" w:lineRule="auto"/>
        <w:jc w:val="both"/>
        <w:rPr>
          <w:rFonts w:cstheme="minorHAnsi"/>
          <w:b/>
        </w:rPr>
      </w:pPr>
      <w:r w:rsidRPr="00082113">
        <w:rPr>
          <w:rFonts w:cstheme="minorHAnsi"/>
          <w:b/>
        </w:rPr>
        <w:t>Per iniziare</w:t>
      </w:r>
    </w:p>
    <w:p w14:paraId="3F2AC9E1" w14:textId="77777777" w:rsidR="004D278A" w:rsidRPr="00082113" w:rsidRDefault="004D278A" w:rsidP="004D278A">
      <w:pPr>
        <w:spacing w:after="0" w:line="240" w:lineRule="auto"/>
        <w:jc w:val="both"/>
        <w:rPr>
          <w:rFonts w:cstheme="minorHAnsi"/>
          <w:b/>
          <w:bCs/>
        </w:rPr>
      </w:pPr>
      <w:r w:rsidRPr="00082113">
        <w:rPr>
          <w:rFonts w:cstheme="minorHAnsi"/>
          <w:bCs/>
        </w:rPr>
        <w:t xml:space="preserve">Il capitolo 25 è costituito da tre grandi parabole, quella delle </w:t>
      </w:r>
      <w:r w:rsidRPr="00082113">
        <w:rPr>
          <w:rFonts w:cstheme="minorHAnsi"/>
          <w:bCs/>
          <w:i/>
          <w:iCs/>
        </w:rPr>
        <w:t>dieci vergini</w:t>
      </w:r>
      <w:r w:rsidRPr="00082113">
        <w:rPr>
          <w:rFonts w:cstheme="minorHAnsi"/>
          <w:bCs/>
        </w:rPr>
        <w:t xml:space="preserve">, quella dei </w:t>
      </w:r>
      <w:r w:rsidRPr="00082113">
        <w:rPr>
          <w:rFonts w:cstheme="minorHAnsi"/>
          <w:bCs/>
          <w:i/>
          <w:iCs/>
        </w:rPr>
        <w:t>talenti</w:t>
      </w:r>
      <w:r w:rsidRPr="00082113">
        <w:rPr>
          <w:rFonts w:cstheme="minorHAnsi"/>
          <w:bCs/>
        </w:rPr>
        <w:t xml:space="preserve"> e quella relativa al g</w:t>
      </w:r>
      <w:r w:rsidRPr="00082113">
        <w:rPr>
          <w:rFonts w:cstheme="minorHAnsi"/>
          <w:bCs/>
          <w:i/>
          <w:iCs/>
        </w:rPr>
        <w:t>iudizio finale</w:t>
      </w:r>
      <w:r w:rsidRPr="00082113">
        <w:rPr>
          <w:rFonts w:cstheme="minorHAnsi"/>
          <w:bCs/>
        </w:rPr>
        <w:t>, parabole che hanno la funzione di richiamare il tema dell’incontro con il Signore della vita, ma anche di ricordare al lettore che quest’incontro può non avvenire nelle modalità desiderate da Dio. Tutto questo ci viene offerto come introduzione al racconto finale della Passione.</w:t>
      </w:r>
    </w:p>
    <w:p w14:paraId="73CD9838" w14:textId="77777777" w:rsidR="001609BE" w:rsidRPr="00082113" w:rsidRDefault="001609BE" w:rsidP="001609BE">
      <w:pPr>
        <w:spacing w:after="0" w:line="240" w:lineRule="auto"/>
        <w:jc w:val="both"/>
        <w:rPr>
          <w:rFonts w:cstheme="minorHAnsi"/>
          <w:bCs/>
        </w:rPr>
      </w:pPr>
    </w:p>
    <w:p w14:paraId="624F153C" w14:textId="0C18F1A8" w:rsidR="00397F3D" w:rsidRPr="00082113" w:rsidRDefault="00B67C58" w:rsidP="003F3C56">
      <w:pPr>
        <w:shd w:val="clear" w:color="auto" w:fill="C1E50D"/>
        <w:suppressAutoHyphens/>
        <w:spacing w:after="0" w:line="240" w:lineRule="auto"/>
        <w:jc w:val="both"/>
        <w:rPr>
          <w:rFonts w:cstheme="minorHAnsi"/>
          <w:b/>
        </w:rPr>
      </w:pPr>
      <w:r w:rsidRPr="00082113">
        <w:rPr>
          <w:rFonts w:cstheme="minorHAnsi"/>
          <w:b/>
        </w:rPr>
        <w:t>Uno sguardo verso…</w:t>
      </w:r>
    </w:p>
    <w:p w14:paraId="7F661799" w14:textId="3C6CE690" w:rsidR="007B5727" w:rsidRPr="00082113" w:rsidRDefault="003F3C56" w:rsidP="00BC3DE3">
      <w:pPr>
        <w:spacing w:after="0" w:line="240" w:lineRule="auto"/>
        <w:jc w:val="both"/>
        <w:rPr>
          <w:rFonts w:eastAsia="Times New Roman" w:cstheme="minorHAnsi"/>
          <w:b/>
        </w:rPr>
      </w:pPr>
      <w:r w:rsidRPr="00082113">
        <w:rPr>
          <w:rFonts w:eastAsia="Times New Roman" w:cstheme="minorHAnsi"/>
          <w:bCs/>
          <w:noProof/>
        </w:rPr>
        <w:drawing>
          <wp:anchor distT="0" distB="0" distL="114300" distR="114300" simplePos="0" relativeHeight="251655680" behindDoc="0" locked="0" layoutInCell="1" allowOverlap="1" wp14:anchorId="703B3DA4" wp14:editId="644C0F7F">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4EA70333" w14:textId="2008B82F" w:rsidR="004D278A" w:rsidRPr="00082113" w:rsidRDefault="004D278A" w:rsidP="004D278A">
      <w:pPr>
        <w:spacing w:after="0" w:line="240" w:lineRule="auto"/>
        <w:jc w:val="both"/>
        <w:rPr>
          <w:rFonts w:eastAsia="Times New Roman" w:cstheme="minorHAnsi"/>
          <w:bCs/>
        </w:rPr>
      </w:pPr>
      <w:r w:rsidRPr="00082113">
        <w:rPr>
          <w:rFonts w:eastAsia="Times New Roman" w:cstheme="minorHAnsi"/>
          <w:bCs/>
        </w:rPr>
        <w:t xml:space="preserve">La parabola ci presenta una situazione in cui dieci vergini si trovano ad attendere lo sposo, secondo le abitudini proprie del tempo: sono lì apposta, è il loro compito. Non possono fallire rispetto alla propria ragione d’essere, altrimenti cosa ci starebbero a fare? Questa domanda apparentemente banale, risulta drammatica se riportata alla nostra condizione: la vita dell’uomo è fatta per realizzarsi nel pieno incontro con lo Sposo che viene, ma se nel momento in cui si deve realizzare questo incontro noi siamo da un’altra parte che senso può avere la nostra esistenza? </w:t>
      </w:r>
    </w:p>
    <w:p w14:paraId="78328D7F" w14:textId="77777777" w:rsidR="004D278A" w:rsidRPr="00082113" w:rsidRDefault="004D278A" w:rsidP="004D278A">
      <w:pPr>
        <w:spacing w:after="0" w:line="240" w:lineRule="auto"/>
        <w:jc w:val="both"/>
        <w:rPr>
          <w:rFonts w:eastAsia="Times New Roman" w:cstheme="minorHAnsi"/>
          <w:bCs/>
        </w:rPr>
      </w:pPr>
      <w:r w:rsidRPr="00082113">
        <w:rPr>
          <w:rFonts w:eastAsia="Times New Roman" w:cstheme="minorHAnsi"/>
          <w:bCs/>
        </w:rPr>
        <w:lastRenderedPageBreak/>
        <w:t>La parabola ci parla di un Dio che tarda ad arrivare, ma che non mancherà l’appuntamento. Ci parla di un Dio che desidera fare festa, ma che è disposto a farla con chi è presente a se stesso e desidera davvero incontrarlo.</w:t>
      </w:r>
    </w:p>
    <w:p w14:paraId="5CCC4D88" w14:textId="0BA82D99" w:rsidR="004D278A" w:rsidRPr="00082113" w:rsidRDefault="005A2C53" w:rsidP="001609BE">
      <w:pPr>
        <w:spacing w:after="0" w:line="240" w:lineRule="auto"/>
        <w:jc w:val="both"/>
        <w:rPr>
          <w:rFonts w:eastAsia="Times New Roman" w:cstheme="minorHAnsi"/>
          <w:bCs/>
        </w:rPr>
      </w:pPr>
      <w:r w:rsidRPr="00082113">
        <w:rPr>
          <w:rFonts w:eastAsia="Times New Roman" w:cstheme="minorHAnsi"/>
          <w:bCs/>
          <w:noProof/>
        </w:rPr>
        <w:drawing>
          <wp:anchor distT="0" distB="0" distL="114300" distR="114300" simplePos="0" relativeHeight="251659776" behindDoc="0" locked="0" layoutInCell="1" allowOverlap="1" wp14:anchorId="5D523FE0" wp14:editId="0F93F7A7">
            <wp:simplePos x="0" y="0"/>
            <wp:positionH relativeFrom="column">
              <wp:posOffset>-111760</wp:posOffset>
            </wp:positionH>
            <wp:positionV relativeFrom="paragraph">
              <wp:posOffset>12065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bookmarkStart w:id="0" w:name="_gjdgxs" w:colFirst="0" w:colLast="0"/>
      <w:bookmarkStart w:id="1" w:name="_Hlk58590392"/>
      <w:bookmarkEnd w:id="0"/>
      <w:r w:rsidR="004D278A" w:rsidRPr="00082113">
        <w:rPr>
          <w:rFonts w:eastAsia="Times New Roman" w:cstheme="minorHAnsi"/>
          <w:bCs/>
        </w:rPr>
        <w:t>Le cinque vergini sagge ci insegnano l’importanza di prepararsi con cura all’incontro con Dio: i vasetti di olio che impari a portarti dietro sono decisivi. Si tratta delle piccole cose di ogni giorno, quelle fatte con cura e amore, quelle realtà in cui si sono sperimentate relazioni buone e vere. Avere la capacità di dare credito a tutto questo, anche e soprattutto nei momenti difficili, diventa olio per la vita, quell’olio di cui abbiamo bisogno per tenere accesa la nostra lampada. Il compito di responsabilità che ci viene affidato è proprio questo: credere all’amore, nonostante tutto, nonostante l’Amore si faccia attendere. Del resto, Sant’Ambrogio ci ricorda che l’incontro con Dio è sempre personale: l’olio è la fede che non può essere testimoniata per conto terzi.</w:t>
      </w:r>
    </w:p>
    <w:p w14:paraId="6B6F50E7" w14:textId="788D38E3" w:rsidR="001609BE" w:rsidRPr="00082113" w:rsidRDefault="00390EDF" w:rsidP="001609BE">
      <w:pPr>
        <w:spacing w:after="0" w:line="240" w:lineRule="auto"/>
        <w:jc w:val="both"/>
        <w:rPr>
          <w:rFonts w:eastAsia="Times New Roman" w:cstheme="minorHAnsi"/>
          <w:bCs/>
          <w:noProof/>
        </w:rPr>
      </w:pPr>
      <w:r w:rsidRPr="00082113">
        <w:rPr>
          <w:rFonts w:eastAsia="Times New Roman" w:cstheme="minorHAnsi"/>
          <w:bCs/>
          <w:noProof/>
        </w:rPr>
        <w:drawing>
          <wp:anchor distT="0" distB="0" distL="114300" distR="114300" simplePos="0" relativeHeight="251657728" behindDoc="0" locked="0" layoutInCell="1" allowOverlap="1" wp14:anchorId="4B8127A1" wp14:editId="030DD761">
            <wp:simplePos x="0" y="0"/>
            <wp:positionH relativeFrom="column">
              <wp:posOffset>3141980</wp:posOffset>
            </wp:positionH>
            <wp:positionV relativeFrom="paragraph">
              <wp:posOffset>179705</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bookmarkEnd w:id="1"/>
    </w:p>
    <w:p w14:paraId="0082DA20" w14:textId="13F53E8E" w:rsidR="004D278A" w:rsidRPr="00082113" w:rsidRDefault="004D278A" w:rsidP="004D278A">
      <w:pPr>
        <w:spacing w:after="0" w:line="240" w:lineRule="auto"/>
        <w:jc w:val="both"/>
        <w:rPr>
          <w:rFonts w:eastAsia="Times New Roman" w:cstheme="minorHAnsi"/>
          <w:bCs/>
          <w:noProof/>
        </w:rPr>
      </w:pPr>
      <w:r w:rsidRPr="00082113">
        <w:rPr>
          <w:rFonts w:eastAsia="Times New Roman" w:cstheme="minorHAnsi"/>
          <w:bCs/>
          <w:noProof/>
        </w:rPr>
        <w:t>La condizione di partenza è uguale per tutti rispetto al cammino che ci porta all’incontro con Dio: tutti facciamo fatica e tutti sperimentiamo i momenti di sonno che intorpidiscono i sensi e che affaticano l’attesa. Gli altri non sono peggiori o migliori di noi: come noi attendono qualcosa o qualcuno che li renda felici, come noi si addormentano di fronte alle attese estenuanti che non sembrano sortire effetti. Come noi, però, sono chiamati a trasformare il proprio cuore in un piccolo vasetto in cui custodire sempre più olio. Questo fa la differenza: credere al fatto che il bene può e deve essere custodito.</w:t>
      </w:r>
    </w:p>
    <w:p w14:paraId="11A47CD3" w14:textId="5A7D1A64" w:rsidR="007B75A8" w:rsidRPr="00082113" w:rsidRDefault="004D278A" w:rsidP="007B75A8">
      <w:pPr>
        <w:spacing w:after="0" w:line="240" w:lineRule="auto"/>
        <w:jc w:val="both"/>
        <w:rPr>
          <w:rFonts w:eastAsia="Times New Roman" w:cstheme="minorHAnsi"/>
          <w:bCs/>
          <w:noProof/>
        </w:rPr>
      </w:pPr>
      <w:r w:rsidRPr="00082113">
        <w:rPr>
          <w:rFonts w:eastAsia="Times New Roman" w:cstheme="minorHAnsi"/>
          <w:bCs/>
          <w:noProof/>
        </w:rPr>
        <w:drawing>
          <wp:anchor distT="0" distB="0" distL="114300" distR="114300" simplePos="0" relativeHeight="251658752" behindDoc="1" locked="0" layoutInCell="1" allowOverlap="1" wp14:anchorId="040A97A5" wp14:editId="79A570E6">
            <wp:simplePos x="0" y="0"/>
            <wp:positionH relativeFrom="column">
              <wp:posOffset>2540</wp:posOffset>
            </wp:positionH>
            <wp:positionV relativeFrom="paragraph">
              <wp:posOffset>64770</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p>
    <w:p w14:paraId="473051AF" w14:textId="5D9A05C2" w:rsidR="004D278A" w:rsidRPr="00082113" w:rsidRDefault="00DC7BB0" w:rsidP="00082113">
      <w:pPr>
        <w:spacing w:after="0" w:line="240" w:lineRule="auto"/>
        <w:jc w:val="both"/>
      </w:pPr>
      <w:r w:rsidRPr="00082113">
        <w:rPr>
          <w:rFonts w:eastAsia="Times New Roman" w:cstheme="minorHAnsi"/>
          <w:bCs/>
          <w:noProof/>
        </w:rPr>
        <w:t> </w:t>
      </w:r>
      <w:r w:rsidR="004D278A" w:rsidRPr="00082113">
        <w:t xml:space="preserve">La parabola ha una prospettiva chiaramente intra-ecclesiale: si rivolge prevalentemente ai credenti, mettendoli in guardia dalla presunzione di credersi </w:t>
      </w:r>
      <w:r w:rsidR="004D278A" w:rsidRPr="00082113">
        <w:lastRenderedPageBreak/>
        <w:t xml:space="preserve">arrivati semplicemente perché parte della Chiesa. Tutte e dieci le vergini sono al seguito dello sposo, tutte e dieci sono chiamate alla festa, ma questo non le esime dalla necessità di doversi preparare. Pur appartenendo allo stesso seguito, solo cinque incontreranno davvero lo Sposo, le altre rimarranno escluse. Non basta definire un’appartenenza ecclesiale per incontrare Dio, se non si è disposti a camminare davvero e a rinnovare ogni giorno il proprio desiderio di salvezza. </w:t>
      </w:r>
    </w:p>
    <w:p w14:paraId="55F469AB" w14:textId="6C942DA6" w:rsidR="007B75A8" w:rsidRPr="00082113" w:rsidRDefault="004D278A" w:rsidP="00082113">
      <w:pPr>
        <w:spacing w:line="240" w:lineRule="auto"/>
        <w:jc w:val="both"/>
        <w:rPr>
          <w:rFonts w:eastAsia="Times New Roman" w:cstheme="minorHAnsi"/>
          <w:bCs/>
        </w:rPr>
      </w:pPr>
      <w:r w:rsidRPr="00082113">
        <w:t>La Chiesa però, potrebbe essere vista come il luogo privilegiato dove potersi rifornire continuamente di olio: lo si può fare attraverso la celebrazione dei sacramenti, attraverso l’ascolto della Parola e attraverso la vita della comunità, nei tanti servizi che siamo chiamati a svolgere soprattutto nei confronti degli ultimi e dei più bisognosi.</w:t>
      </w:r>
      <w:r w:rsidR="001609BE" w:rsidRPr="00082113">
        <w:rPr>
          <w:rFonts w:eastAsia="Times New Roman" w:cstheme="minorHAnsi"/>
          <w:bCs/>
        </w:rPr>
        <w:t xml:space="preserve"> </w:t>
      </w:r>
    </w:p>
    <w:p w14:paraId="64232023" w14:textId="7CC4AE4A" w:rsidR="00397F3D" w:rsidRPr="00584D53" w:rsidRDefault="00397F3D" w:rsidP="00873E8B">
      <w:pPr>
        <w:shd w:val="clear" w:color="auto" w:fill="C1E50D"/>
        <w:suppressAutoHyphens/>
        <w:spacing w:after="0" w:line="240" w:lineRule="auto"/>
        <w:jc w:val="both"/>
        <w:rPr>
          <w:rFonts w:cstheme="minorHAnsi"/>
          <w:b/>
        </w:rPr>
      </w:pPr>
      <w:r w:rsidRPr="00584D53">
        <w:rPr>
          <w:rFonts w:cstheme="minorHAnsi"/>
          <w:b/>
        </w:rPr>
        <w:t>Il testimone</w:t>
      </w:r>
    </w:p>
    <w:p w14:paraId="205F424C" w14:textId="4078114C" w:rsidR="004D7D96" w:rsidRDefault="004D7D96" w:rsidP="00C540CA">
      <w:pPr>
        <w:suppressAutoHyphens/>
        <w:spacing w:after="0" w:line="240" w:lineRule="auto"/>
        <w:jc w:val="both"/>
        <w:rPr>
          <w:rFonts w:cstheme="minorHAnsi"/>
          <w:b/>
          <w:sz w:val="12"/>
          <w:szCs w:val="12"/>
        </w:rPr>
      </w:pPr>
    </w:p>
    <w:p w14:paraId="0D35D210" w14:textId="659DFD88" w:rsidR="00223AA9" w:rsidRPr="00082113" w:rsidRDefault="00082113" w:rsidP="00223AA9">
      <w:pPr>
        <w:suppressAutoHyphens/>
        <w:spacing w:after="0" w:line="240" w:lineRule="auto"/>
        <w:jc w:val="both"/>
        <w:rPr>
          <w:rFonts w:cstheme="minorHAnsi"/>
        </w:rPr>
      </w:pPr>
      <w:r w:rsidRPr="00082113">
        <w:rPr>
          <w:rFonts w:cstheme="minorHAnsi"/>
          <w:b/>
        </w:rPr>
        <w:t>La mia anima ha fretta</w:t>
      </w:r>
      <w:r>
        <w:rPr>
          <w:rFonts w:cstheme="minorHAnsi"/>
        </w:rPr>
        <w:t xml:space="preserve"> (Mario De </w:t>
      </w:r>
      <w:proofErr w:type="spellStart"/>
      <w:r>
        <w:rPr>
          <w:rFonts w:cstheme="minorHAnsi"/>
        </w:rPr>
        <w:t>Andrade</w:t>
      </w:r>
      <w:proofErr w:type="spellEnd"/>
      <w:r>
        <w:rPr>
          <w:rFonts w:cstheme="minorHAnsi"/>
        </w:rPr>
        <w:t>)</w:t>
      </w:r>
    </w:p>
    <w:p w14:paraId="77E070AE" w14:textId="77777777" w:rsidR="00223AA9" w:rsidRPr="00082113" w:rsidRDefault="00223AA9" w:rsidP="00223AA9">
      <w:pPr>
        <w:suppressAutoHyphens/>
        <w:spacing w:after="0" w:line="240" w:lineRule="auto"/>
        <w:jc w:val="both"/>
        <w:rPr>
          <w:rFonts w:cstheme="minorHAnsi"/>
        </w:rPr>
      </w:pPr>
      <w:r w:rsidRPr="00082113">
        <w:rPr>
          <w:rFonts w:cstheme="minorHAnsi"/>
        </w:rPr>
        <w:t>Ho contato i miei anni e ho scoperto che ho meno tempo per vivere da qui in poi rispetto a quello che ho vissuto fino ad ora.</w:t>
      </w:r>
    </w:p>
    <w:p w14:paraId="784FB566" w14:textId="77777777" w:rsidR="00223AA9" w:rsidRPr="00082113" w:rsidRDefault="00223AA9" w:rsidP="00223AA9">
      <w:pPr>
        <w:suppressAutoHyphens/>
        <w:spacing w:after="0" w:line="240" w:lineRule="auto"/>
        <w:jc w:val="both"/>
        <w:rPr>
          <w:rFonts w:cstheme="minorHAnsi"/>
        </w:rPr>
      </w:pPr>
      <w:r w:rsidRPr="00082113">
        <w:rPr>
          <w:rFonts w:cstheme="minorHAnsi"/>
        </w:rPr>
        <w:t>Mi sento come quel bambino che ha vinto un pacchetto di dolci: i primi li ha mangiati con piacere, ma quando ha compreso che ne erano rimasti pochi ha cominciato a gustarli intensamente.</w:t>
      </w:r>
    </w:p>
    <w:p w14:paraId="24EF035E" w14:textId="77777777" w:rsidR="00223AA9" w:rsidRPr="00082113" w:rsidRDefault="00223AA9" w:rsidP="00223AA9">
      <w:pPr>
        <w:suppressAutoHyphens/>
        <w:spacing w:after="0" w:line="240" w:lineRule="auto"/>
        <w:jc w:val="both"/>
        <w:rPr>
          <w:rFonts w:cstheme="minorHAnsi"/>
        </w:rPr>
      </w:pPr>
      <w:r w:rsidRPr="00082113">
        <w:rPr>
          <w:rFonts w:cstheme="minorHAnsi"/>
        </w:rPr>
        <w:t>Non ho più tempo per riunioni interminabili dove vengono discussi statuti, regole, procedure e regolamenti interni, sapendo che nulla sarà raggiunto.</w:t>
      </w:r>
    </w:p>
    <w:p w14:paraId="0060E3A0" w14:textId="77777777" w:rsidR="00223AA9" w:rsidRPr="00082113" w:rsidRDefault="00223AA9" w:rsidP="00223AA9">
      <w:pPr>
        <w:suppressAutoHyphens/>
        <w:spacing w:after="0" w:line="240" w:lineRule="auto"/>
        <w:jc w:val="both"/>
        <w:rPr>
          <w:rFonts w:cstheme="minorHAnsi"/>
        </w:rPr>
      </w:pPr>
      <w:r w:rsidRPr="00082113">
        <w:rPr>
          <w:rFonts w:cstheme="minorHAnsi"/>
        </w:rPr>
        <w:t>Non ho più tempo per sostenere le persone assurde che, nonostante la loro età cronologica, non sono cresciute.</w:t>
      </w:r>
    </w:p>
    <w:p w14:paraId="200926A0" w14:textId="77777777" w:rsidR="00223AA9" w:rsidRPr="00082113" w:rsidRDefault="00223AA9" w:rsidP="00223AA9">
      <w:pPr>
        <w:suppressAutoHyphens/>
        <w:spacing w:after="0" w:line="240" w:lineRule="auto"/>
        <w:jc w:val="both"/>
        <w:rPr>
          <w:rFonts w:cstheme="minorHAnsi"/>
        </w:rPr>
      </w:pPr>
      <w:r w:rsidRPr="00082113">
        <w:rPr>
          <w:rFonts w:cstheme="minorHAnsi"/>
        </w:rPr>
        <w:t>Il mio tempo è troppo breve: voglio l’essenza, la mia anima ha fretta. Non ho più molti dolci nel pacchetto.</w:t>
      </w:r>
    </w:p>
    <w:p w14:paraId="2F5B3539" w14:textId="77777777" w:rsidR="00223AA9" w:rsidRPr="00082113" w:rsidRDefault="00223AA9" w:rsidP="00223AA9">
      <w:pPr>
        <w:suppressAutoHyphens/>
        <w:spacing w:after="0" w:line="240" w:lineRule="auto"/>
        <w:jc w:val="both"/>
        <w:rPr>
          <w:rFonts w:cstheme="minorHAnsi"/>
        </w:rPr>
      </w:pPr>
      <w:r w:rsidRPr="00082113">
        <w:rPr>
          <w:rFonts w:cstheme="minorHAnsi"/>
        </w:rPr>
        <w:t xml:space="preserve">Voglio vivere accanto a persone umane, molto umane, che sappiano ridere dei propri errori e che non siano gonfiate dai propri trionfi e </w:t>
      </w:r>
      <w:r w:rsidRPr="00082113">
        <w:rPr>
          <w:rFonts w:cstheme="minorHAnsi"/>
        </w:rPr>
        <w:lastRenderedPageBreak/>
        <w:t>che si assumano le proprie responsabilità. Così si difende la dignità umana e si va verso della verità e onestà.</w:t>
      </w:r>
    </w:p>
    <w:p w14:paraId="59159F40" w14:textId="77777777" w:rsidR="00223AA9" w:rsidRPr="00082113" w:rsidRDefault="00223AA9" w:rsidP="00223AA9">
      <w:pPr>
        <w:suppressAutoHyphens/>
        <w:spacing w:after="0" w:line="240" w:lineRule="auto"/>
        <w:jc w:val="both"/>
        <w:rPr>
          <w:rFonts w:cstheme="minorHAnsi"/>
        </w:rPr>
      </w:pPr>
      <w:r w:rsidRPr="00082113">
        <w:rPr>
          <w:rFonts w:cstheme="minorHAnsi"/>
        </w:rPr>
        <w:t>È l’essenziale che fa valer la pena di vivere.</w:t>
      </w:r>
    </w:p>
    <w:p w14:paraId="2D8B4865" w14:textId="77777777" w:rsidR="00223AA9" w:rsidRPr="00082113" w:rsidRDefault="00223AA9" w:rsidP="00223AA9">
      <w:pPr>
        <w:suppressAutoHyphens/>
        <w:spacing w:after="0" w:line="240" w:lineRule="auto"/>
        <w:jc w:val="both"/>
        <w:rPr>
          <w:rFonts w:cstheme="minorHAnsi"/>
        </w:rPr>
      </w:pPr>
      <w:r w:rsidRPr="00082113">
        <w:rPr>
          <w:rFonts w:cstheme="minorHAnsi"/>
        </w:rPr>
        <w:t>Voglio circondarmi da persone che sanno come toccare i cuori, di persone a cui i duri colpi della vita hanno insegnato a crescere con tocchi soavi dell’anima.</w:t>
      </w:r>
    </w:p>
    <w:p w14:paraId="6A48864D" w14:textId="77777777" w:rsidR="00223AA9" w:rsidRPr="00082113" w:rsidRDefault="00223AA9" w:rsidP="00223AA9">
      <w:pPr>
        <w:suppressAutoHyphens/>
        <w:spacing w:after="0" w:line="240" w:lineRule="auto"/>
        <w:jc w:val="both"/>
        <w:rPr>
          <w:rFonts w:cstheme="minorHAnsi"/>
        </w:rPr>
      </w:pPr>
      <w:r w:rsidRPr="00082113">
        <w:rPr>
          <w:rFonts w:cstheme="minorHAnsi"/>
        </w:rPr>
        <w:t>Sì, sono di fretta, ho fretta di vivere con l’intensità che solo la maturità sa dare.</w:t>
      </w:r>
    </w:p>
    <w:p w14:paraId="7B551EFF" w14:textId="77777777" w:rsidR="00223AA9" w:rsidRPr="00082113" w:rsidRDefault="00223AA9" w:rsidP="00223AA9">
      <w:pPr>
        <w:suppressAutoHyphens/>
        <w:spacing w:after="0" w:line="240" w:lineRule="auto"/>
        <w:jc w:val="both"/>
        <w:rPr>
          <w:rFonts w:cstheme="minorHAnsi"/>
        </w:rPr>
      </w:pPr>
      <w:r w:rsidRPr="00082113">
        <w:rPr>
          <w:rFonts w:cstheme="minorHAnsi"/>
        </w:rPr>
        <w:t>Non intendo sprecare nessuno dei dolci rimasti. Sono sicuro che saranno squisiti, molto più di quelli mangiati finora.</w:t>
      </w:r>
    </w:p>
    <w:p w14:paraId="0B93137A" w14:textId="77777777" w:rsidR="00223AA9" w:rsidRPr="00082113" w:rsidRDefault="00223AA9" w:rsidP="00223AA9">
      <w:pPr>
        <w:suppressAutoHyphens/>
        <w:spacing w:after="0" w:line="240" w:lineRule="auto"/>
        <w:jc w:val="both"/>
        <w:rPr>
          <w:rFonts w:cstheme="minorHAnsi"/>
        </w:rPr>
      </w:pPr>
      <w:r w:rsidRPr="00082113">
        <w:rPr>
          <w:rFonts w:cstheme="minorHAnsi"/>
        </w:rPr>
        <w:t>Il mio obiettivo è quello di raggiungere la fine soddisfatto e in pace con i miei cari e la mia coscienza.</w:t>
      </w:r>
    </w:p>
    <w:p w14:paraId="02308F7C" w14:textId="3530625D" w:rsidR="00223AA9" w:rsidRPr="00082113" w:rsidRDefault="00223AA9" w:rsidP="00223AA9">
      <w:pPr>
        <w:suppressAutoHyphens/>
        <w:spacing w:after="0" w:line="240" w:lineRule="auto"/>
        <w:jc w:val="both"/>
        <w:rPr>
          <w:rFonts w:cstheme="minorHAnsi"/>
        </w:rPr>
      </w:pPr>
      <w:r w:rsidRPr="00082113">
        <w:rPr>
          <w:rFonts w:cstheme="minorHAnsi"/>
        </w:rPr>
        <w:t>Abbiamo due vite e la seconda inizia quando ti rendi conto che ne hai solo una.</w:t>
      </w:r>
      <w:r w:rsidR="00082113">
        <w:rPr>
          <w:rFonts w:cstheme="minorHAnsi"/>
        </w:rPr>
        <w:t xml:space="preserve"> (</w:t>
      </w:r>
      <w:hyperlink r:id="rId14" w:history="1">
        <w:r w:rsidRPr="00082113">
          <w:rPr>
            <w:rStyle w:val="Collegamentoipertestuale"/>
            <w:rFonts w:cstheme="minorHAnsi"/>
          </w:rPr>
          <w:t>http://www.associazionesulsentiero.it/2019/06/04/la-mia-anima-ha-fretta-mario-de-andrade/</w:t>
        </w:r>
      </w:hyperlink>
      <w:r w:rsidR="00082113">
        <w:rPr>
          <w:rStyle w:val="Collegamentoipertestuale"/>
          <w:rFonts w:cstheme="minorHAnsi"/>
        </w:rPr>
        <w:t>)</w:t>
      </w:r>
    </w:p>
    <w:p w14:paraId="593C6E32" w14:textId="7E5C48FB" w:rsidR="00223AA9" w:rsidRDefault="00223AA9" w:rsidP="00C540CA">
      <w:pPr>
        <w:suppressAutoHyphens/>
        <w:spacing w:after="0" w:line="240" w:lineRule="auto"/>
        <w:jc w:val="both"/>
        <w:rPr>
          <w:rFonts w:cstheme="minorHAnsi"/>
          <w:b/>
          <w:sz w:val="12"/>
          <w:szCs w:val="12"/>
        </w:rPr>
      </w:pPr>
    </w:p>
    <w:p w14:paraId="3568B6B3" w14:textId="77777777" w:rsidR="00223AA9" w:rsidRPr="002D7901" w:rsidRDefault="00223AA9" w:rsidP="00C540CA">
      <w:pPr>
        <w:suppressAutoHyphens/>
        <w:spacing w:after="0" w:line="240" w:lineRule="auto"/>
        <w:jc w:val="both"/>
        <w:rPr>
          <w:rFonts w:cstheme="minorHAnsi"/>
          <w:b/>
          <w:sz w:val="12"/>
          <w:szCs w:val="12"/>
        </w:rPr>
      </w:pPr>
    </w:p>
    <w:p w14:paraId="06CE697C" w14:textId="77777777" w:rsidR="00AB4EB4" w:rsidRPr="00584D53" w:rsidRDefault="00D568FA" w:rsidP="003F3C56">
      <w:pPr>
        <w:shd w:val="clear" w:color="auto" w:fill="C1E50D"/>
        <w:suppressAutoHyphens/>
        <w:spacing w:after="0" w:line="240" w:lineRule="auto"/>
        <w:jc w:val="both"/>
        <w:rPr>
          <w:rFonts w:cstheme="minorHAnsi"/>
          <w:b/>
        </w:rPr>
      </w:pPr>
      <w:r w:rsidRPr="00584D53">
        <w:rPr>
          <w:b/>
          <w:bCs/>
        </w:rPr>
        <w:t>L</w:t>
      </w:r>
      <w:r w:rsidR="00BB5D37" w:rsidRPr="00584D53">
        <w:rPr>
          <w:rFonts w:cstheme="minorHAnsi"/>
          <w:b/>
        </w:rPr>
        <w:t>a sua Parola diventa la nostra preghiera</w:t>
      </w:r>
    </w:p>
    <w:p w14:paraId="5ADF37A6" w14:textId="7EC09F63" w:rsidR="00A15BCD" w:rsidRPr="00082113" w:rsidRDefault="00A15BCD" w:rsidP="00DE527D">
      <w:pPr>
        <w:spacing w:after="0" w:line="240" w:lineRule="auto"/>
        <w:jc w:val="both"/>
        <w:rPr>
          <w:rFonts w:cstheme="minorHAnsi"/>
        </w:rPr>
      </w:pPr>
      <w:bookmarkStart w:id="2" w:name="_Hlk55297109"/>
      <w:r w:rsidRPr="00082113">
        <w:rPr>
          <w:rFonts w:cstheme="minorHAnsi"/>
        </w:rPr>
        <w:t>La tua vita e questa Parola oggi si incontrano e può nascerne una preghiera</w:t>
      </w:r>
      <w:r w:rsidR="00650DC3" w:rsidRPr="00082113">
        <w:rPr>
          <w:rFonts w:cstheme="minorHAnsi"/>
        </w:rPr>
        <w:t>. Q</w:t>
      </w:r>
      <w:r w:rsidRPr="00082113">
        <w:rPr>
          <w:rFonts w:cstheme="minorHAnsi"/>
        </w:rPr>
        <w:t xml:space="preserve">uale aspetto della tua vita </w:t>
      </w:r>
      <w:r w:rsidR="00650DC3" w:rsidRPr="00082113">
        <w:rPr>
          <w:rFonts w:cstheme="minorHAnsi"/>
        </w:rPr>
        <w:t xml:space="preserve">senti risuonare </w:t>
      </w:r>
      <w:r w:rsidRPr="00082113">
        <w:rPr>
          <w:rFonts w:cstheme="minorHAnsi"/>
        </w:rPr>
        <w:t xml:space="preserve">questa Parola? Prova a dare forma ai tuoi pensieri e trasformarli in preghiera di lode, di ringraziamento, di perdono, di supplica, di intercessione. Se vuoi, puoi condividere in gruppo la tua preghiera. </w:t>
      </w:r>
    </w:p>
    <w:bookmarkEnd w:id="2"/>
    <w:p w14:paraId="220A53A5" w14:textId="7C5F6E52" w:rsidR="00532E03" w:rsidRPr="00082113" w:rsidRDefault="00532E03" w:rsidP="00DE527D">
      <w:pPr>
        <w:pStyle w:val="Paragrafoelenco"/>
        <w:numPr>
          <w:ilvl w:val="0"/>
          <w:numId w:val="10"/>
        </w:numPr>
        <w:spacing w:line="240" w:lineRule="auto"/>
        <w:ind w:left="426"/>
        <w:jc w:val="both"/>
        <w:rPr>
          <w:rFonts w:cstheme="minorHAnsi"/>
        </w:rPr>
      </w:pPr>
      <w:r w:rsidRPr="00082113">
        <w:rPr>
          <w:rFonts w:cstheme="minorHAnsi"/>
        </w:rPr>
        <w:t>In un momento di silenzio proviamo a richiamare alla mente i gesti e le parole buone che abbiamo messo a disposizione o abbiamo ricevuto nel corso di questa giornata. Anche questo vuol dire riempire di olio i nostri vasetti. Anche questo vuol dire pregare.</w:t>
      </w:r>
    </w:p>
    <w:p w14:paraId="0137B086" w14:textId="3E3E335E" w:rsidR="00532E03" w:rsidRPr="00082113" w:rsidRDefault="00532E03" w:rsidP="00DE527D">
      <w:pPr>
        <w:pStyle w:val="Paragrafoelenco"/>
        <w:numPr>
          <w:ilvl w:val="0"/>
          <w:numId w:val="10"/>
        </w:numPr>
        <w:spacing w:line="240" w:lineRule="auto"/>
        <w:ind w:left="426"/>
        <w:jc w:val="both"/>
        <w:rPr>
          <w:rFonts w:cstheme="minorHAnsi"/>
        </w:rPr>
      </w:pPr>
      <w:r w:rsidRPr="00082113">
        <w:rPr>
          <w:rFonts w:cstheme="minorHAnsi"/>
        </w:rPr>
        <w:t>Come viviamo la responsabilità di tenere vivo il nostro rapporto con Dio? Attraverso quali strumenti, quali relazioni? Chiediamo perdono, in un breve momento di silenzio, delle tante occasioni mancate.</w:t>
      </w:r>
    </w:p>
    <w:p w14:paraId="50A2FDCB" w14:textId="79C099CB" w:rsidR="00650DC3" w:rsidRPr="0084701A" w:rsidRDefault="00532E03" w:rsidP="0084701A">
      <w:pPr>
        <w:pStyle w:val="Paragrafoelenco"/>
        <w:numPr>
          <w:ilvl w:val="0"/>
          <w:numId w:val="10"/>
        </w:numPr>
        <w:spacing w:after="0" w:line="240" w:lineRule="auto"/>
        <w:ind w:left="426"/>
        <w:rPr>
          <w:bCs/>
          <w:i/>
        </w:rPr>
      </w:pPr>
      <w:r w:rsidRPr="0084701A">
        <w:rPr>
          <w:rFonts w:cstheme="minorHAnsi"/>
        </w:rPr>
        <w:t xml:space="preserve">Preghiamo attraverso alcuni versetti del </w:t>
      </w:r>
      <w:r w:rsidRPr="0084701A">
        <w:rPr>
          <w:rFonts w:cstheme="minorHAnsi"/>
          <w:b/>
        </w:rPr>
        <w:t>Salmo 119</w:t>
      </w:r>
      <w:r w:rsidRPr="0084701A">
        <w:rPr>
          <w:rFonts w:cstheme="minorHAnsi"/>
        </w:rPr>
        <w:t xml:space="preserve"> (100-114)</w:t>
      </w:r>
      <w:r w:rsidR="00082113" w:rsidRPr="0084701A">
        <w:rPr>
          <w:rFonts w:cstheme="minorHAnsi"/>
        </w:rPr>
        <w:t>.</w:t>
      </w:r>
    </w:p>
    <w:p w14:paraId="6CD8F5DB" w14:textId="77777777" w:rsidR="0084701A" w:rsidRPr="0084701A" w:rsidRDefault="0084701A" w:rsidP="0084701A">
      <w:pPr>
        <w:pStyle w:val="Paragrafoelenco"/>
        <w:spacing w:after="0" w:line="240" w:lineRule="auto"/>
        <w:ind w:left="426"/>
        <w:rPr>
          <w:bCs/>
          <w:i/>
          <w:sz w:val="8"/>
          <w:szCs w:val="8"/>
        </w:rPr>
      </w:pPr>
    </w:p>
    <w:p w14:paraId="726A7397" w14:textId="77777777" w:rsidR="0084701A" w:rsidRPr="0084701A" w:rsidRDefault="0084701A" w:rsidP="0084701A">
      <w:pPr>
        <w:pStyle w:val="Paragrafoelenco"/>
        <w:spacing w:after="0" w:line="240" w:lineRule="auto"/>
        <w:ind w:left="426"/>
        <w:rPr>
          <w:bCs/>
          <w:i/>
        </w:rPr>
      </w:pPr>
    </w:p>
    <w:tbl>
      <w:tblPr>
        <w:tblStyle w:val="Grigliatabella"/>
        <w:tblpPr w:leftFromText="141" w:rightFromText="141" w:vertAnchor="text" w:horzAnchor="margin" w:tblpX="-318" w:tblpY="-50"/>
        <w:tblW w:w="7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gridCol w:w="3768"/>
      </w:tblGrid>
      <w:tr w:rsidR="00082113" w14:paraId="02DE4770" w14:textId="77777777" w:rsidTr="009B4955">
        <w:trPr>
          <w:trHeight w:val="5377"/>
        </w:trPr>
        <w:tc>
          <w:tcPr>
            <w:tcW w:w="3746" w:type="dxa"/>
          </w:tcPr>
          <w:p w14:paraId="5D8D0360" w14:textId="77777777" w:rsidR="00082113" w:rsidRPr="00F36D3B" w:rsidRDefault="00082113" w:rsidP="00584D53">
            <w:pPr>
              <w:rPr>
                <w:rFonts w:eastAsiaTheme="minorHAnsi"/>
                <w:bCs/>
                <w:i/>
                <w:iCs/>
                <w:sz w:val="20"/>
                <w:szCs w:val="20"/>
              </w:rPr>
            </w:pPr>
            <w:r w:rsidRPr="00F36D3B">
              <w:rPr>
                <w:rFonts w:eastAsiaTheme="minorHAnsi"/>
                <w:bCs/>
                <w:i/>
                <w:iCs/>
                <w:sz w:val="20"/>
                <w:szCs w:val="20"/>
              </w:rPr>
              <w:t>Ho più intelligenza degli anziani,</w:t>
            </w:r>
          </w:p>
          <w:p w14:paraId="05C76EEB" w14:textId="61F1D2E2" w:rsidR="00082113" w:rsidRPr="00F36D3B" w:rsidRDefault="00082113" w:rsidP="00584D53">
            <w:pPr>
              <w:rPr>
                <w:rFonts w:eastAsiaTheme="minorHAnsi"/>
                <w:bCs/>
                <w:i/>
                <w:iCs/>
                <w:sz w:val="21"/>
                <w:szCs w:val="21"/>
              </w:rPr>
            </w:pPr>
            <w:r w:rsidRPr="00F36D3B">
              <w:rPr>
                <w:rFonts w:eastAsiaTheme="minorHAnsi"/>
                <w:bCs/>
                <w:i/>
                <w:iCs/>
                <w:sz w:val="20"/>
                <w:szCs w:val="20"/>
              </w:rPr>
              <w:t>perché custodisco i tuoi precetti.</w:t>
            </w:r>
          </w:p>
          <w:p w14:paraId="15341F77" w14:textId="77777777" w:rsidR="00584D53" w:rsidRPr="00F36D3B" w:rsidRDefault="00584D53" w:rsidP="00584D53">
            <w:pPr>
              <w:rPr>
                <w:rFonts w:eastAsiaTheme="minorHAnsi"/>
                <w:bCs/>
                <w:i/>
                <w:iCs/>
                <w:sz w:val="12"/>
                <w:szCs w:val="12"/>
              </w:rPr>
            </w:pPr>
          </w:p>
          <w:p w14:paraId="6E8488DE" w14:textId="11B66DF2" w:rsidR="00082113" w:rsidRPr="00F36D3B" w:rsidRDefault="00082113" w:rsidP="00584D53">
            <w:pPr>
              <w:rPr>
                <w:rFonts w:eastAsiaTheme="minorHAnsi"/>
                <w:bCs/>
                <w:i/>
                <w:iCs/>
                <w:sz w:val="20"/>
                <w:szCs w:val="20"/>
              </w:rPr>
            </w:pPr>
            <w:r w:rsidRPr="00F36D3B">
              <w:rPr>
                <w:rFonts w:eastAsiaTheme="minorHAnsi"/>
                <w:bCs/>
                <w:i/>
                <w:iCs/>
                <w:sz w:val="20"/>
                <w:szCs w:val="20"/>
              </w:rPr>
              <w:t>Tengo lontani i miei piedi da ogni cattivo sentiero,</w:t>
            </w:r>
          </w:p>
          <w:p w14:paraId="6AC090D4" w14:textId="5ACBFD32" w:rsidR="00584D53" w:rsidRPr="00F36D3B" w:rsidRDefault="00082113" w:rsidP="00584D53">
            <w:pPr>
              <w:rPr>
                <w:rFonts w:eastAsiaTheme="minorHAnsi"/>
                <w:bCs/>
                <w:i/>
                <w:iCs/>
                <w:sz w:val="20"/>
                <w:szCs w:val="20"/>
              </w:rPr>
            </w:pPr>
            <w:r w:rsidRPr="00F36D3B">
              <w:rPr>
                <w:rFonts w:eastAsiaTheme="minorHAnsi"/>
                <w:bCs/>
                <w:i/>
                <w:iCs/>
                <w:sz w:val="20"/>
                <w:szCs w:val="20"/>
              </w:rPr>
              <w:t>per osservare la tua parola.</w:t>
            </w:r>
          </w:p>
          <w:p w14:paraId="5EBD52D6" w14:textId="77777777" w:rsidR="00584D53" w:rsidRPr="00F36D3B" w:rsidRDefault="00584D53" w:rsidP="00584D53">
            <w:pPr>
              <w:rPr>
                <w:rFonts w:eastAsiaTheme="minorHAnsi"/>
                <w:bCs/>
                <w:i/>
                <w:iCs/>
                <w:sz w:val="12"/>
                <w:szCs w:val="12"/>
              </w:rPr>
            </w:pPr>
          </w:p>
          <w:p w14:paraId="1EC49869" w14:textId="2AF0963E" w:rsidR="00082113" w:rsidRPr="00F36D3B" w:rsidRDefault="00082113" w:rsidP="00584D53">
            <w:pPr>
              <w:rPr>
                <w:rFonts w:eastAsiaTheme="minorHAnsi"/>
                <w:bCs/>
                <w:i/>
                <w:iCs/>
                <w:sz w:val="20"/>
                <w:szCs w:val="20"/>
              </w:rPr>
            </w:pPr>
            <w:r w:rsidRPr="00F36D3B">
              <w:rPr>
                <w:rFonts w:eastAsiaTheme="minorHAnsi"/>
                <w:bCs/>
                <w:i/>
                <w:iCs/>
                <w:sz w:val="20"/>
                <w:szCs w:val="20"/>
              </w:rPr>
              <w:t>Non mi allontano dai tuoi giudizi,</w:t>
            </w:r>
          </w:p>
          <w:p w14:paraId="7F3143FA" w14:textId="77777777" w:rsidR="00584D53" w:rsidRPr="00F36D3B" w:rsidRDefault="00082113" w:rsidP="00584D53">
            <w:pPr>
              <w:rPr>
                <w:rFonts w:eastAsiaTheme="minorHAnsi"/>
                <w:bCs/>
                <w:i/>
                <w:iCs/>
                <w:sz w:val="20"/>
                <w:szCs w:val="20"/>
              </w:rPr>
            </w:pPr>
            <w:r w:rsidRPr="00F36D3B">
              <w:rPr>
                <w:rFonts w:eastAsiaTheme="minorHAnsi"/>
                <w:bCs/>
                <w:i/>
                <w:iCs/>
                <w:sz w:val="20"/>
                <w:szCs w:val="20"/>
              </w:rPr>
              <w:t>perché sei tu a istruirmi.</w:t>
            </w:r>
          </w:p>
          <w:p w14:paraId="2FDEB435" w14:textId="77777777" w:rsidR="00584D53" w:rsidRPr="00F36D3B" w:rsidRDefault="00584D53" w:rsidP="00584D53">
            <w:pPr>
              <w:rPr>
                <w:rFonts w:eastAsiaTheme="minorHAnsi"/>
                <w:bCs/>
                <w:i/>
                <w:iCs/>
                <w:sz w:val="12"/>
                <w:szCs w:val="12"/>
              </w:rPr>
            </w:pPr>
          </w:p>
          <w:p w14:paraId="06953CBE" w14:textId="2009B7D9" w:rsidR="00082113" w:rsidRPr="00F36D3B" w:rsidRDefault="00082113" w:rsidP="00584D53">
            <w:pPr>
              <w:rPr>
                <w:rFonts w:eastAsiaTheme="minorHAnsi"/>
                <w:bCs/>
                <w:i/>
                <w:iCs/>
                <w:sz w:val="20"/>
                <w:szCs w:val="20"/>
              </w:rPr>
            </w:pPr>
            <w:r w:rsidRPr="00F36D3B">
              <w:rPr>
                <w:rFonts w:eastAsiaTheme="minorHAnsi"/>
                <w:bCs/>
                <w:i/>
                <w:iCs/>
                <w:sz w:val="20"/>
                <w:szCs w:val="20"/>
              </w:rPr>
              <w:t>Quanto sono dolci al mio palato le tue promesse,</w:t>
            </w:r>
          </w:p>
          <w:p w14:paraId="2647F7D4" w14:textId="77777777" w:rsidR="00082113" w:rsidRPr="00F36D3B" w:rsidRDefault="00082113" w:rsidP="00584D53">
            <w:pPr>
              <w:rPr>
                <w:rFonts w:eastAsiaTheme="minorHAnsi"/>
                <w:bCs/>
                <w:i/>
                <w:iCs/>
                <w:sz w:val="21"/>
                <w:szCs w:val="21"/>
              </w:rPr>
            </w:pPr>
            <w:r w:rsidRPr="00F36D3B">
              <w:rPr>
                <w:rFonts w:eastAsiaTheme="minorHAnsi"/>
                <w:bCs/>
                <w:i/>
                <w:iCs/>
                <w:sz w:val="20"/>
                <w:szCs w:val="20"/>
              </w:rPr>
              <w:t>più del miele per la mia bocca</w:t>
            </w:r>
            <w:r w:rsidRPr="00F36D3B">
              <w:rPr>
                <w:rFonts w:eastAsiaTheme="minorHAnsi"/>
                <w:bCs/>
                <w:i/>
                <w:iCs/>
                <w:sz w:val="21"/>
                <w:szCs w:val="21"/>
              </w:rPr>
              <w:t>.</w:t>
            </w:r>
          </w:p>
          <w:p w14:paraId="544E9F97" w14:textId="77777777" w:rsidR="00584D53" w:rsidRPr="00F36D3B" w:rsidRDefault="00584D53" w:rsidP="00584D53">
            <w:pPr>
              <w:rPr>
                <w:rFonts w:eastAsiaTheme="minorHAnsi"/>
                <w:bCs/>
                <w:i/>
                <w:iCs/>
                <w:sz w:val="12"/>
                <w:szCs w:val="12"/>
              </w:rPr>
            </w:pPr>
          </w:p>
          <w:p w14:paraId="0DD3705C" w14:textId="0DB42DD3" w:rsidR="00082113" w:rsidRPr="00F36D3B" w:rsidRDefault="00082113" w:rsidP="00584D53">
            <w:pPr>
              <w:rPr>
                <w:rFonts w:eastAsiaTheme="minorHAnsi"/>
                <w:bCs/>
                <w:i/>
                <w:iCs/>
                <w:sz w:val="20"/>
                <w:szCs w:val="20"/>
              </w:rPr>
            </w:pPr>
            <w:r w:rsidRPr="00F36D3B">
              <w:rPr>
                <w:rFonts w:eastAsiaTheme="minorHAnsi"/>
                <w:bCs/>
                <w:i/>
                <w:iCs/>
                <w:sz w:val="20"/>
                <w:szCs w:val="20"/>
              </w:rPr>
              <w:t>I tuoi precetti mi danno intelligenza,</w:t>
            </w:r>
          </w:p>
          <w:p w14:paraId="038A4447" w14:textId="77777777" w:rsidR="00082113" w:rsidRPr="00F36D3B" w:rsidRDefault="00082113" w:rsidP="00584D53">
            <w:pPr>
              <w:rPr>
                <w:rFonts w:eastAsiaTheme="minorHAnsi"/>
                <w:bCs/>
                <w:i/>
                <w:iCs/>
                <w:sz w:val="20"/>
                <w:szCs w:val="20"/>
              </w:rPr>
            </w:pPr>
            <w:r w:rsidRPr="00F36D3B">
              <w:rPr>
                <w:rFonts w:eastAsiaTheme="minorHAnsi"/>
                <w:bCs/>
                <w:i/>
                <w:iCs/>
                <w:sz w:val="20"/>
                <w:szCs w:val="20"/>
              </w:rPr>
              <w:t>perciò odio ogni falso sentiero.</w:t>
            </w:r>
          </w:p>
          <w:p w14:paraId="183393A0" w14:textId="77777777" w:rsidR="00584D53" w:rsidRPr="00F36D3B" w:rsidRDefault="00584D53" w:rsidP="00584D53">
            <w:pPr>
              <w:rPr>
                <w:rFonts w:eastAsiaTheme="minorHAnsi"/>
                <w:bCs/>
                <w:i/>
                <w:iCs/>
                <w:sz w:val="12"/>
                <w:szCs w:val="12"/>
              </w:rPr>
            </w:pPr>
          </w:p>
          <w:p w14:paraId="03E2A95A" w14:textId="674D3693" w:rsidR="00082113" w:rsidRPr="00F36D3B" w:rsidRDefault="00082113" w:rsidP="00584D53">
            <w:pPr>
              <w:rPr>
                <w:rFonts w:eastAsiaTheme="minorHAnsi"/>
                <w:bCs/>
                <w:i/>
                <w:iCs/>
                <w:sz w:val="20"/>
                <w:szCs w:val="20"/>
              </w:rPr>
            </w:pPr>
            <w:r w:rsidRPr="00F36D3B">
              <w:rPr>
                <w:rFonts w:eastAsiaTheme="minorHAnsi"/>
                <w:bCs/>
                <w:i/>
                <w:iCs/>
                <w:sz w:val="20"/>
                <w:szCs w:val="20"/>
              </w:rPr>
              <w:t>Lampada per i miei passi è la tua parola,</w:t>
            </w:r>
          </w:p>
          <w:p w14:paraId="29878B5B" w14:textId="77777777" w:rsidR="00082113" w:rsidRPr="00F36D3B" w:rsidRDefault="00082113" w:rsidP="00584D53">
            <w:pPr>
              <w:rPr>
                <w:rFonts w:eastAsiaTheme="minorHAnsi"/>
                <w:bCs/>
                <w:i/>
                <w:iCs/>
                <w:sz w:val="20"/>
                <w:szCs w:val="20"/>
              </w:rPr>
            </w:pPr>
            <w:r w:rsidRPr="00F36D3B">
              <w:rPr>
                <w:rFonts w:eastAsiaTheme="minorHAnsi"/>
                <w:bCs/>
                <w:i/>
                <w:iCs/>
                <w:sz w:val="20"/>
                <w:szCs w:val="20"/>
              </w:rPr>
              <w:t>luce sul mio cammino.</w:t>
            </w:r>
          </w:p>
          <w:p w14:paraId="2B46BCD1" w14:textId="77777777" w:rsidR="00584D53" w:rsidRPr="00F36D3B" w:rsidRDefault="00584D53" w:rsidP="00584D53">
            <w:pPr>
              <w:rPr>
                <w:rFonts w:eastAsiaTheme="minorHAnsi"/>
                <w:bCs/>
                <w:i/>
                <w:iCs/>
                <w:sz w:val="12"/>
                <w:szCs w:val="12"/>
              </w:rPr>
            </w:pPr>
            <w:bookmarkStart w:id="3" w:name="_GoBack"/>
            <w:bookmarkEnd w:id="3"/>
          </w:p>
          <w:p w14:paraId="4435F8BE" w14:textId="0DB31C06" w:rsidR="00082113" w:rsidRPr="00F36D3B" w:rsidRDefault="00082113" w:rsidP="00584D53">
            <w:pPr>
              <w:rPr>
                <w:rFonts w:eastAsiaTheme="minorHAnsi"/>
                <w:bCs/>
                <w:i/>
                <w:iCs/>
                <w:sz w:val="20"/>
                <w:szCs w:val="20"/>
              </w:rPr>
            </w:pPr>
            <w:r w:rsidRPr="00F36D3B">
              <w:rPr>
                <w:rFonts w:eastAsiaTheme="minorHAnsi"/>
                <w:bCs/>
                <w:i/>
                <w:iCs/>
                <w:sz w:val="20"/>
                <w:szCs w:val="20"/>
              </w:rPr>
              <w:t>Ho giurato, e lo confermo,</w:t>
            </w:r>
          </w:p>
          <w:p w14:paraId="65947AE5" w14:textId="77777777" w:rsidR="00532E03" w:rsidRPr="00F36D3B" w:rsidRDefault="00532E03" w:rsidP="00584D53">
            <w:pPr>
              <w:rPr>
                <w:rFonts w:eastAsiaTheme="minorHAnsi"/>
                <w:bCs/>
                <w:i/>
                <w:iCs/>
                <w:sz w:val="20"/>
                <w:szCs w:val="20"/>
              </w:rPr>
            </w:pPr>
            <w:r w:rsidRPr="00F36D3B">
              <w:rPr>
                <w:rFonts w:eastAsiaTheme="minorHAnsi"/>
                <w:bCs/>
                <w:i/>
                <w:iCs/>
                <w:sz w:val="20"/>
                <w:szCs w:val="20"/>
              </w:rPr>
              <w:t>di osservare i tuoi giusti giudizi.</w:t>
            </w:r>
          </w:p>
          <w:p w14:paraId="7C35F6AE" w14:textId="77777777" w:rsidR="00584D53" w:rsidRPr="00F36D3B" w:rsidRDefault="00584D53" w:rsidP="00584D53">
            <w:pPr>
              <w:rPr>
                <w:rFonts w:eastAsiaTheme="minorHAnsi"/>
                <w:bCs/>
                <w:i/>
                <w:iCs/>
                <w:sz w:val="12"/>
                <w:szCs w:val="12"/>
              </w:rPr>
            </w:pPr>
          </w:p>
          <w:p w14:paraId="0C3B9649" w14:textId="53C65EF6" w:rsidR="00532E03" w:rsidRPr="00F36D3B" w:rsidRDefault="00532E03" w:rsidP="00584D53">
            <w:pPr>
              <w:rPr>
                <w:rFonts w:eastAsiaTheme="minorHAnsi"/>
                <w:bCs/>
                <w:i/>
                <w:iCs/>
                <w:sz w:val="20"/>
                <w:szCs w:val="20"/>
              </w:rPr>
            </w:pPr>
            <w:r w:rsidRPr="00F36D3B">
              <w:rPr>
                <w:rFonts w:eastAsiaTheme="minorHAnsi"/>
                <w:bCs/>
                <w:i/>
                <w:iCs/>
                <w:sz w:val="20"/>
                <w:szCs w:val="20"/>
              </w:rPr>
              <w:t>Sono tanto umiliato, Signore:</w:t>
            </w:r>
          </w:p>
          <w:p w14:paraId="63FE43C6" w14:textId="16A21E47" w:rsidR="00082113" w:rsidRPr="00584D53" w:rsidRDefault="00532E03" w:rsidP="00584D53">
            <w:pPr>
              <w:rPr>
                <w:rFonts w:eastAsiaTheme="minorHAnsi"/>
                <w:bCs/>
                <w:iCs/>
                <w:sz w:val="20"/>
                <w:szCs w:val="20"/>
              </w:rPr>
            </w:pPr>
            <w:r w:rsidRPr="00F36D3B">
              <w:rPr>
                <w:rFonts w:eastAsiaTheme="minorHAnsi"/>
                <w:bCs/>
                <w:i/>
                <w:iCs/>
                <w:sz w:val="20"/>
                <w:szCs w:val="20"/>
              </w:rPr>
              <w:t>dammi vita secondo la tua parola.</w:t>
            </w:r>
          </w:p>
        </w:tc>
        <w:tc>
          <w:tcPr>
            <w:tcW w:w="3768" w:type="dxa"/>
          </w:tcPr>
          <w:p w14:paraId="0C10A4FD" w14:textId="77777777" w:rsidR="00532E03" w:rsidRPr="00F36D3B" w:rsidRDefault="00532E03" w:rsidP="00584D53">
            <w:pPr>
              <w:pStyle w:val="Paragrafoelenco"/>
              <w:ind w:left="254"/>
              <w:rPr>
                <w:bCs/>
                <w:i/>
                <w:iCs/>
                <w:sz w:val="20"/>
                <w:szCs w:val="20"/>
              </w:rPr>
            </w:pPr>
            <w:r w:rsidRPr="00F36D3B">
              <w:rPr>
                <w:bCs/>
                <w:i/>
                <w:iCs/>
                <w:sz w:val="20"/>
                <w:szCs w:val="20"/>
              </w:rPr>
              <w:t>Signore, gradisci le offerte delle mie labbra,</w:t>
            </w:r>
          </w:p>
          <w:p w14:paraId="75962BC3" w14:textId="77777777" w:rsidR="00532E03" w:rsidRPr="00F36D3B" w:rsidRDefault="00532E03" w:rsidP="00584D53">
            <w:pPr>
              <w:pStyle w:val="Paragrafoelenco"/>
              <w:ind w:left="254"/>
              <w:rPr>
                <w:bCs/>
                <w:i/>
                <w:iCs/>
                <w:sz w:val="20"/>
                <w:szCs w:val="20"/>
              </w:rPr>
            </w:pPr>
            <w:r w:rsidRPr="00F36D3B">
              <w:rPr>
                <w:bCs/>
                <w:i/>
                <w:iCs/>
                <w:sz w:val="20"/>
                <w:szCs w:val="20"/>
              </w:rPr>
              <w:t>insegnami i tuoi giudizi.</w:t>
            </w:r>
          </w:p>
          <w:p w14:paraId="1D19DE57" w14:textId="77777777" w:rsidR="00584D53" w:rsidRPr="00F36D3B" w:rsidRDefault="00584D53" w:rsidP="00584D53">
            <w:pPr>
              <w:pStyle w:val="Paragrafoelenco"/>
              <w:ind w:left="254"/>
              <w:rPr>
                <w:bCs/>
                <w:i/>
                <w:iCs/>
                <w:sz w:val="12"/>
                <w:szCs w:val="12"/>
              </w:rPr>
            </w:pPr>
          </w:p>
          <w:p w14:paraId="047364E2" w14:textId="77777777" w:rsidR="00532E03" w:rsidRPr="00F36D3B" w:rsidRDefault="00532E03" w:rsidP="00584D53">
            <w:pPr>
              <w:pStyle w:val="Paragrafoelenco"/>
              <w:ind w:left="254"/>
              <w:rPr>
                <w:bCs/>
                <w:i/>
                <w:iCs/>
                <w:sz w:val="20"/>
                <w:szCs w:val="20"/>
              </w:rPr>
            </w:pPr>
            <w:r w:rsidRPr="00F36D3B">
              <w:rPr>
                <w:bCs/>
                <w:i/>
                <w:iCs/>
                <w:sz w:val="20"/>
                <w:szCs w:val="20"/>
              </w:rPr>
              <w:t>La mia vita è sempre in pericolo,</w:t>
            </w:r>
          </w:p>
          <w:p w14:paraId="59F1EB32" w14:textId="77777777" w:rsidR="00532E03" w:rsidRPr="00F36D3B" w:rsidRDefault="00532E03" w:rsidP="00584D53">
            <w:pPr>
              <w:pStyle w:val="Paragrafoelenco"/>
              <w:ind w:left="254"/>
              <w:rPr>
                <w:bCs/>
                <w:i/>
                <w:iCs/>
                <w:sz w:val="20"/>
                <w:szCs w:val="20"/>
              </w:rPr>
            </w:pPr>
            <w:r w:rsidRPr="00F36D3B">
              <w:rPr>
                <w:bCs/>
                <w:i/>
                <w:iCs/>
                <w:sz w:val="20"/>
                <w:szCs w:val="20"/>
              </w:rPr>
              <w:t>ma non dimentico la tua legge.</w:t>
            </w:r>
          </w:p>
          <w:p w14:paraId="30D8C6BD" w14:textId="77777777" w:rsidR="00584D53" w:rsidRPr="00F36D3B" w:rsidRDefault="00584D53" w:rsidP="00584D53">
            <w:pPr>
              <w:pStyle w:val="Paragrafoelenco"/>
              <w:ind w:left="254"/>
              <w:rPr>
                <w:bCs/>
                <w:i/>
                <w:iCs/>
                <w:sz w:val="12"/>
                <w:szCs w:val="12"/>
              </w:rPr>
            </w:pPr>
          </w:p>
          <w:p w14:paraId="074D17E1" w14:textId="77777777" w:rsidR="00532E03" w:rsidRPr="00F36D3B" w:rsidRDefault="00532E03" w:rsidP="00584D53">
            <w:pPr>
              <w:pStyle w:val="Paragrafoelenco"/>
              <w:ind w:left="254"/>
              <w:rPr>
                <w:bCs/>
                <w:i/>
                <w:iCs/>
                <w:sz w:val="20"/>
                <w:szCs w:val="20"/>
              </w:rPr>
            </w:pPr>
            <w:r w:rsidRPr="00F36D3B">
              <w:rPr>
                <w:bCs/>
                <w:i/>
                <w:iCs/>
                <w:sz w:val="20"/>
                <w:szCs w:val="20"/>
              </w:rPr>
              <w:t>I malvagi mi hanno teso un tranello,</w:t>
            </w:r>
          </w:p>
          <w:p w14:paraId="3399D6B3" w14:textId="77777777" w:rsidR="00532E03" w:rsidRPr="00F36D3B" w:rsidRDefault="00532E03" w:rsidP="00584D53">
            <w:pPr>
              <w:pStyle w:val="Paragrafoelenco"/>
              <w:ind w:left="254"/>
              <w:rPr>
                <w:bCs/>
                <w:i/>
                <w:iCs/>
                <w:sz w:val="21"/>
                <w:szCs w:val="21"/>
              </w:rPr>
            </w:pPr>
            <w:r w:rsidRPr="00F36D3B">
              <w:rPr>
                <w:bCs/>
                <w:i/>
                <w:iCs/>
                <w:sz w:val="20"/>
                <w:szCs w:val="20"/>
              </w:rPr>
              <w:t>ma io non ho deviato dai tuoi precetti</w:t>
            </w:r>
            <w:r w:rsidRPr="00F36D3B">
              <w:rPr>
                <w:bCs/>
                <w:i/>
                <w:iCs/>
                <w:sz w:val="21"/>
                <w:szCs w:val="21"/>
              </w:rPr>
              <w:t>.</w:t>
            </w:r>
          </w:p>
          <w:p w14:paraId="2FCE6134" w14:textId="77777777" w:rsidR="00584D53" w:rsidRPr="00F36D3B" w:rsidRDefault="00584D53" w:rsidP="00584D53">
            <w:pPr>
              <w:pStyle w:val="Paragrafoelenco"/>
              <w:ind w:left="254"/>
              <w:rPr>
                <w:bCs/>
                <w:i/>
                <w:iCs/>
                <w:sz w:val="12"/>
                <w:szCs w:val="12"/>
              </w:rPr>
            </w:pPr>
          </w:p>
          <w:p w14:paraId="1B73C902" w14:textId="77777777" w:rsidR="00532E03" w:rsidRPr="00F36D3B" w:rsidRDefault="00532E03" w:rsidP="00584D53">
            <w:pPr>
              <w:pStyle w:val="Paragrafoelenco"/>
              <w:ind w:left="254"/>
              <w:rPr>
                <w:bCs/>
                <w:i/>
                <w:iCs/>
                <w:sz w:val="20"/>
                <w:szCs w:val="20"/>
              </w:rPr>
            </w:pPr>
            <w:r w:rsidRPr="00F36D3B">
              <w:rPr>
                <w:bCs/>
                <w:i/>
                <w:iCs/>
                <w:sz w:val="20"/>
                <w:szCs w:val="20"/>
              </w:rPr>
              <w:t>Mia eredità per sempre sono i tuoi insegnamenti,</w:t>
            </w:r>
          </w:p>
          <w:p w14:paraId="43F2FF48" w14:textId="77777777" w:rsidR="00532E03" w:rsidRPr="00F36D3B" w:rsidRDefault="00532E03" w:rsidP="00584D53">
            <w:pPr>
              <w:pStyle w:val="Paragrafoelenco"/>
              <w:ind w:left="254"/>
              <w:rPr>
                <w:bCs/>
                <w:i/>
                <w:iCs/>
                <w:sz w:val="20"/>
                <w:szCs w:val="20"/>
              </w:rPr>
            </w:pPr>
            <w:r w:rsidRPr="00F36D3B">
              <w:rPr>
                <w:bCs/>
                <w:i/>
                <w:iCs/>
                <w:sz w:val="20"/>
                <w:szCs w:val="20"/>
              </w:rPr>
              <w:t>perché sono essi la gioia del mio cuore.</w:t>
            </w:r>
          </w:p>
          <w:p w14:paraId="5C3857C7" w14:textId="77777777" w:rsidR="00584D53" w:rsidRPr="00F36D3B" w:rsidRDefault="00584D53" w:rsidP="00584D53">
            <w:pPr>
              <w:pStyle w:val="Paragrafoelenco"/>
              <w:ind w:left="254"/>
              <w:rPr>
                <w:bCs/>
                <w:i/>
                <w:iCs/>
                <w:sz w:val="12"/>
                <w:szCs w:val="12"/>
              </w:rPr>
            </w:pPr>
          </w:p>
          <w:p w14:paraId="788C5956" w14:textId="77777777" w:rsidR="00532E03" w:rsidRPr="00F36D3B" w:rsidRDefault="00532E03" w:rsidP="00584D53">
            <w:pPr>
              <w:pStyle w:val="Paragrafoelenco"/>
              <w:ind w:left="254"/>
              <w:rPr>
                <w:bCs/>
                <w:i/>
                <w:iCs/>
                <w:sz w:val="20"/>
                <w:szCs w:val="20"/>
              </w:rPr>
            </w:pPr>
            <w:r w:rsidRPr="00F36D3B">
              <w:rPr>
                <w:bCs/>
                <w:i/>
                <w:iCs/>
                <w:sz w:val="20"/>
                <w:szCs w:val="20"/>
              </w:rPr>
              <w:t>Ho piegato il mio cuore a compiere i tuoi decreti,</w:t>
            </w:r>
          </w:p>
          <w:p w14:paraId="3B4C3599" w14:textId="77777777" w:rsidR="00532E03" w:rsidRPr="00F36D3B" w:rsidRDefault="00532E03" w:rsidP="00584D53">
            <w:pPr>
              <w:pStyle w:val="Paragrafoelenco"/>
              <w:ind w:left="254"/>
              <w:rPr>
                <w:bCs/>
                <w:i/>
                <w:iCs/>
                <w:sz w:val="20"/>
                <w:szCs w:val="20"/>
              </w:rPr>
            </w:pPr>
            <w:r w:rsidRPr="00F36D3B">
              <w:rPr>
                <w:bCs/>
                <w:i/>
                <w:iCs/>
                <w:sz w:val="20"/>
                <w:szCs w:val="20"/>
              </w:rPr>
              <w:t>in eterno, senza fine.</w:t>
            </w:r>
          </w:p>
          <w:p w14:paraId="75B10412" w14:textId="77777777" w:rsidR="00584D53" w:rsidRPr="00F36D3B" w:rsidRDefault="00584D53" w:rsidP="00584D53">
            <w:pPr>
              <w:pStyle w:val="Paragrafoelenco"/>
              <w:ind w:left="254"/>
              <w:rPr>
                <w:bCs/>
                <w:i/>
                <w:iCs/>
                <w:sz w:val="12"/>
                <w:szCs w:val="12"/>
              </w:rPr>
            </w:pPr>
          </w:p>
          <w:p w14:paraId="22F63069" w14:textId="77777777" w:rsidR="00532E03" w:rsidRPr="00F36D3B" w:rsidRDefault="00532E03" w:rsidP="00584D53">
            <w:pPr>
              <w:pStyle w:val="Paragrafoelenco"/>
              <w:ind w:left="254"/>
              <w:rPr>
                <w:bCs/>
                <w:i/>
                <w:iCs/>
                <w:sz w:val="20"/>
                <w:szCs w:val="20"/>
              </w:rPr>
            </w:pPr>
            <w:r w:rsidRPr="00F36D3B">
              <w:rPr>
                <w:bCs/>
                <w:i/>
                <w:iCs/>
                <w:sz w:val="20"/>
                <w:szCs w:val="20"/>
              </w:rPr>
              <w:t>Odio chi ha il cuore diviso;</w:t>
            </w:r>
          </w:p>
          <w:p w14:paraId="59ABE803" w14:textId="77777777" w:rsidR="00532E03" w:rsidRPr="00F36D3B" w:rsidRDefault="00532E03" w:rsidP="00584D53">
            <w:pPr>
              <w:pStyle w:val="Paragrafoelenco"/>
              <w:ind w:left="254"/>
              <w:rPr>
                <w:bCs/>
                <w:i/>
                <w:iCs/>
                <w:sz w:val="20"/>
                <w:szCs w:val="20"/>
              </w:rPr>
            </w:pPr>
            <w:r w:rsidRPr="00F36D3B">
              <w:rPr>
                <w:bCs/>
                <w:i/>
                <w:iCs/>
                <w:sz w:val="20"/>
                <w:szCs w:val="20"/>
              </w:rPr>
              <w:t>io invece amo la tua legge.</w:t>
            </w:r>
          </w:p>
          <w:p w14:paraId="32F099F3" w14:textId="77777777" w:rsidR="00584D53" w:rsidRPr="00F36D3B" w:rsidRDefault="00584D53" w:rsidP="00584D53">
            <w:pPr>
              <w:pStyle w:val="Paragrafoelenco"/>
              <w:ind w:left="254"/>
              <w:rPr>
                <w:bCs/>
                <w:i/>
                <w:iCs/>
                <w:sz w:val="12"/>
                <w:szCs w:val="12"/>
              </w:rPr>
            </w:pPr>
          </w:p>
          <w:p w14:paraId="534ED778" w14:textId="77777777" w:rsidR="00532E03" w:rsidRPr="00F36D3B" w:rsidRDefault="00532E03" w:rsidP="00584D53">
            <w:pPr>
              <w:pStyle w:val="Paragrafoelenco"/>
              <w:ind w:left="254"/>
              <w:rPr>
                <w:bCs/>
                <w:i/>
                <w:iCs/>
                <w:sz w:val="20"/>
                <w:szCs w:val="20"/>
              </w:rPr>
            </w:pPr>
            <w:r w:rsidRPr="00F36D3B">
              <w:rPr>
                <w:bCs/>
                <w:i/>
                <w:iCs/>
                <w:sz w:val="20"/>
                <w:szCs w:val="20"/>
              </w:rPr>
              <w:t>Tu sei mio rifugio e mio scudo:</w:t>
            </w:r>
          </w:p>
          <w:p w14:paraId="2C7AECE1" w14:textId="400A5C15" w:rsidR="00082113" w:rsidRPr="00584D53" w:rsidRDefault="00532E03" w:rsidP="00584D53">
            <w:pPr>
              <w:pStyle w:val="Paragrafoelenco"/>
              <w:ind w:left="254"/>
              <w:rPr>
                <w:bCs/>
                <w:iCs/>
                <w:sz w:val="21"/>
                <w:szCs w:val="21"/>
              </w:rPr>
            </w:pPr>
            <w:r w:rsidRPr="00F36D3B">
              <w:rPr>
                <w:bCs/>
                <w:i/>
                <w:iCs/>
                <w:sz w:val="20"/>
                <w:szCs w:val="20"/>
              </w:rPr>
              <w:t>spero nella tua parola.</w:t>
            </w:r>
          </w:p>
        </w:tc>
      </w:tr>
    </w:tbl>
    <w:p w14:paraId="024C3993" w14:textId="5A5D26DC" w:rsidR="00532E03" w:rsidRPr="00082113" w:rsidRDefault="00532E03" w:rsidP="00DE527D">
      <w:pPr>
        <w:pStyle w:val="Paragrafoelenco"/>
        <w:spacing w:after="0" w:line="240" w:lineRule="auto"/>
        <w:ind w:left="0"/>
        <w:rPr>
          <w:bCs/>
          <w:i/>
        </w:rPr>
      </w:pPr>
    </w:p>
    <w:sectPr w:rsidR="00532E03" w:rsidRPr="00082113" w:rsidSect="003503CB">
      <w:pgSz w:w="8419" w:h="11906" w:orient="landscape" w:code="9"/>
      <w:pgMar w:top="993"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C690" w14:textId="77777777" w:rsidR="00DE527D" w:rsidRDefault="00DE527D" w:rsidP="00DE527D">
      <w:pPr>
        <w:spacing w:after="0" w:line="240" w:lineRule="auto"/>
      </w:pPr>
      <w:r>
        <w:separator/>
      </w:r>
    </w:p>
  </w:endnote>
  <w:endnote w:type="continuationSeparator" w:id="0">
    <w:p w14:paraId="1F15266E" w14:textId="77777777" w:rsidR="00DE527D" w:rsidRDefault="00DE527D" w:rsidP="00DE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C0583" w14:textId="77777777" w:rsidR="00DE527D" w:rsidRDefault="00DE527D" w:rsidP="00DE527D">
      <w:pPr>
        <w:spacing w:after="0" w:line="240" w:lineRule="auto"/>
      </w:pPr>
      <w:r>
        <w:separator/>
      </w:r>
    </w:p>
  </w:footnote>
  <w:footnote w:type="continuationSeparator" w:id="0">
    <w:p w14:paraId="02C11B14" w14:textId="77777777" w:rsidR="00DE527D" w:rsidRDefault="00DE527D" w:rsidP="00DE5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8555D9"/>
    <w:multiLevelType w:val="multilevel"/>
    <w:tmpl w:val="6B5640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4176052"/>
    <w:multiLevelType w:val="hybridMultilevel"/>
    <w:tmpl w:val="9A8C8EC8"/>
    <w:lvl w:ilvl="0" w:tplc="10CA5148">
      <w:start w:val="33"/>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5031C"/>
    <w:multiLevelType w:val="hybridMultilevel"/>
    <w:tmpl w:val="0C8EE882"/>
    <w:numStyleLink w:val="Stileimportato1"/>
  </w:abstractNum>
  <w:num w:numId="1">
    <w:abstractNumId w:val="4"/>
  </w:num>
  <w:num w:numId="2">
    <w:abstractNumId w:val="8"/>
  </w:num>
  <w:num w:numId="3">
    <w:abstractNumId w:val="3"/>
  </w:num>
  <w:num w:numId="4">
    <w:abstractNumId w:val="0"/>
  </w:num>
  <w:num w:numId="5">
    <w:abstractNumId w:val="0"/>
  </w:num>
  <w:num w:numId="6">
    <w:abstractNumId w:val="5"/>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bookFoldPrint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22BA"/>
    <w:rsid w:val="00005A96"/>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60DED"/>
    <w:rsid w:val="000669E4"/>
    <w:rsid w:val="00067074"/>
    <w:rsid w:val="00067400"/>
    <w:rsid w:val="0006745B"/>
    <w:rsid w:val="00077E62"/>
    <w:rsid w:val="00082113"/>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559E"/>
    <w:rsid w:val="002238B1"/>
    <w:rsid w:val="00223AA9"/>
    <w:rsid w:val="00224945"/>
    <w:rsid w:val="00224DB2"/>
    <w:rsid w:val="00224E2B"/>
    <w:rsid w:val="002276C7"/>
    <w:rsid w:val="00231389"/>
    <w:rsid w:val="002324B7"/>
    <w:rsid w:val="002337A3"/>
    <w:rsid w:val="00241D9D"/>
    <w:rsid w:val="00251246"/>
    <w:rsid w:val="00251711"/>
    <w:rsid w:val="00255CD8"/>
    <w:rsid w:val="002576A4"/>
    <w:rsid w:val="002617AD"/>
    <w:rsid w:val="002631C9"/>
    <w:rsid w:val="00266FAA"/>
    <w:rsid w:val="00270828"/>
    <w:rsid w:val="00273E2F"/>
    <w:rsid w:val="00274CC2"/>
    <w:rsid w:val="002765E0"/>
    <w:rsid w:val="00281D8E"/>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278A"/>
    <w:rsid w:val="004D463C"/>
    <w:rsid w:val="004D78A7"/>
    <w:rsid w:val="004D7D96"/>
    <w:rsid w:val="004E04E3"/>
    <w:rsid w:val="004E1260"/>
    <w:rsid w:val="004E152E"/>
    <w:rsid w:val="004F4D61"/>
    <w:rsid w:val="005169D1"/>
    <w:rsid w:val="00516DC8"/>
    <w:rsid w:val="0051761D"/>
    <w:rsid w:val="0052365E"/>
    <w:rsid w:val="00525A34"/>
    <w:rsid w:val="00532E03"/>
    <w:rsid w:val="005336A7"/>
    <w:rsid w:val="00537CEC"/>
    <w:rsid w:val="0054183B"/>
    <w:rsid w:val="00544C00"/>
    <w:rsid w:val="00547680"/>
    <w:rsid w:val="00550A29"/>
    <w:rsid w:val="00552AF1"/>
    <w:rsid w:val="00563B78"/>
    <w:rsid w:val="005774BE"/>
    <w:rsid w:val="00577F1F"/>
    <w:rsid w:val="0058181F"/>
    <w:rsid w:val="00584D53"/>
    <w:rsid w:val="00586423"/>
    <w:rsid w:val="00587BF6"/>
    <w:rsid w:val="0059206A"/>
    <w:rsid w:val="00595BBD"/>
    <w:rsid w:val="005A0C4A"/>
    <w:rsid w:val="005A1A32"/>
    <w:rsid w:val="005A2C53"/>
    <w:rsid w:val="005A466D"/>
    <w:rsid w:val="005B002F"/>
    <w:rsid w:val="005B0E94"/>
    <w:rsid w:val="005B5BA5"/>
    <w:rsid w:val="005C2E88"/>
    <w:rsid w:val="005C5EEC"/>
    <w:rsid w:val="005C61E5"/>
    <w:rsid w:val="005D424E"/>
    <w:rsid w:val="005E17E3"/>
    <w:rsid w:val="005E33D5"/>
    <w:rsid w:val="005F03E6"/>
    <w:rsid w:val="006029ED"/>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4701A"/>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2CBB"/>
    <w:rsid w:val="00943621"/>
    <w:rsid w:val="00947399"/>
    <w:rsid w:val="00951AB3"/>
    <w:rsid w:val="00953559"/>
    <w:rsid w:val="00963F9A"/>
    <w:rsid w:val="0096770D"/>
    <w:rsid w:val="009804EB"/>
    <w:rsid w:val="00980A9E"/>
    <w:rsid w:val="00981CFD"/>
    <w:rsid w:val="00983612"/>
    <w:rsid w:val="00984CCB"/>
    <w:rsid w:val="00993271"/>
    <w:rsid w:val="0099633F"/>
    <w:rsid w:val="00996AB6"/>
    <w:rsid w:val="009B3CB4"/>
    <w:rsid w:val="009B4955"/>
    <w:rsid w:val="009C1AF3"/>
    <w:rsid w:val="009D1E3F"/>
    <w:rsid w:val="009D21C1"/>
    <w:rsid w:val="009D24FB"/>
    <w:rsid w:val="009D3D6A"/>
    <w:rsid w:val="009D6D6E"/>
    <w:rsid w:val="009D6DCE"/>
    <w:rsid w:val="009E0E75"/>
    <w:rsid w:val="009E780E"/>
    <w:rsid w:val="009F2A05"/>
    <w:rsid w:val="009F6A78"/>
    <w:rsid w:val="00A017A5"/>
    <w:rsid w:val="00A05BEB"/>
    <w:rsid w:val="00A06A61"/>
    <w:rsid w:val="00A1110A"/>
    <w:rsid w:val="00A14B28"/>
    <w:rsid w:val="00A15BCD"/>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6C87"/>
    <w:rsid w:val="00B60C0C"/>
    <w:rsid w:val="00B63B8D"/>
    <w:rsid w:val="00B64905"/>
    <w:rsid w:val="00B67C58"/>
    <w:rsid w:val="00B7522B"/>
    <w:rsid w:val="00B77FCC"/>
    <w:rsid w:val="00B8033E"/>
    <w:rsid w:val="00B91BB7"/>
    <w:rsid w:val="00B91C75"/>
    <w:rsid w:val="00B952F2"/>
    <w:rsid w:val="00B95E56"/>
    <w:rsid w:val="00B964F4"/>
    <w:rsid w:val="00B969C8"/>
    <w:rsid w:val="00BA1AC3"/>
    <w:rsid w:val="00BA6DF9"/>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22DDB"/>
    <w:rsid w:val="00C260E9"/>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92013"/>
    <w:rsid w:val="00DA0FDE"/>
    <w:rsid w:val="00DA66A8"/>
    <w:rsid w:val="00DB19C6"/>
    <w:rsid w:val="00DB4A52"/>
    <w:rsid w:val="00DC68B0"/>
    <w:rsid w:val="00DC7BB0"/>
    <w:rsid w:val="00DD222E"/>
    <w:rsid w:val="00DD4FB2"/>
    <w:rsid w:val="00DE527D"/>
    <w:rsid w:val="00DE635C"/>
    <w:rsid w:val="00DF0840"/>
    <w:rsid w:val="00DF518B"/>
    <w:rsid w:val="00E00622"/>
    <w:rsid w:val="00E027AF"/>
    <w:rsid w:val="00E036D0"/>
    <w:rsid w:val="00E1048E"/>
    <w:rsid w:val="00E10A70"/>
    <w:rsid w:val="00E21439"/>
    <w:rsid w:val="00E263EA"/>
    <w:rsid w:val="00E31B0A"/>
    <w:rsid w:val="00E32F2F"/>
    <w:rsid w:val="00E35BDE"/>
    <w:rsid w:val="00E40D0F"/>
    <w:rsid w:val="00E4564E"/>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6D3B"/>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customStyle="1" w:styleId="UnresolvedMention">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table" w:styleId="Grigliatabella">
    <w:name w:val="Table Grid"/>
    <w:basedOn w:val="Tabellanormale"/>
    <w:uiPriority w:val="59"/>
    <w:rsid w:val="0008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E5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27D"/>
  </w:style>
  <w:style w:type="paragraph" w:styleId="Pidipagina">
    <w:name w:val="footer"/>
    <w:basedOn w:val="Normale"/>
    <w:link w:val="PidipaginaCarattere"/>
    <w:uiPriority w:val="99"/>
    <w:unhideWhenUsed/>
    <w:rsid w:val="00DE5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associazionesulsentiero.it/2019/06/04/la-mia-anima-ha-fretta-mario-de-andra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66623-DC87-4BA7-A296-36D6C59A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1074</cp:revision>
  <cp:lastPrinted>2019-10-18T13:18:00Z</cp:lastPrinted>
  <dcterms:created xsi:type="dcterms:W3CDTF">2019-02-17T12:03:00Z</dcterms:created>
  <dcterms:modified xsi:type="dcterms:W3CDTF">2022-01-31T11:08:00Z</dcterms:modified>
</cp:coreProperties>
</file>