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4EF0C" w14:textId="4BA93503" w:rsidR="007B5727" w:rsidRDefault="009048A7" w:rsidP="00A81D29">
      <w:pPr>
        <w:shd w:val="clear" w:color="auto" w:fill="FFFFFF"/>
        <w:suppressAutoHyphens/>
        <w:spacing w:line="240" w:lineRule="auto"/>
        <w:jc w:val="center"/>
        <w:rPr>
          <w:rFonts w:cstheme="minorHAnsi"/>
          <w:smallCaps/>
          <w:sz w:val="40"/>
          <w:szCs w:val="40"/>
        </w:rPr>
      </w:pPr>
      <w:r w:rsidRPr="00476089">
        <w:rPr>
          <w:rFonts w:cstheme="minorHAnsi"/>
          <w:b/>
          <w:smallCaps/>
          <w:noProof/>
          <w:sz w:val="40"/>
          <w:szCs w:val="40"/>
        </w:rPr>
        <w:drawing>
          <wp:anchor distT="0" distB="0" distL="114300" distR="114300" simplePos="0" relativeHeight="251656192" behindDoc="0" locked="0" layoutInCell="1" allowOverlap="1" wp14:anchorId="5A6B9415" wp14:editId="232D3DB4">
            <wp:simplePos x="0" y="0"/>
            <wp:positionH relativeFrom="column">
              <wp:posOffset>3476626</wp:posOffset>
            </wp:positionH>
            <wp:positionV relativeFrom="paragraph">
              <wp:posOffset>-330835</wp:posOffset>
            </wp:positionV>
            <wp:extent cx="1257300" cy="1084580"/>
            <wp:effectExtent l="133350" t="152400" r="57150" b="134620"/>
            <wp:wrapThrough wrapText="bothSides">
              <wp:wrapPolygon edited="0">
                <wp:start x="-648" y="190"/>
                <wp:lineTo x="-2222" y="708"/>
                <wp:lineTo x="-790" y="6547"/>
                <wp:lineTo x="-2050" y="6962"/>
                <wp:lineTo x="-618" y="12801"/>
                <wp:lineTo x="-2192" y="13320"/>
                <wp:lineTo x="-670" y="19524"/>
                <wp:lineTo x="11060" y="21574"/>
                <wp:lineTo x="20276" y="21692"/>
                <wp:lineTo x="20591" y="21589"/>
                <wp:lineTo x="21850" y="21174"/>
                <wp:lineTo x="21764" y="18047"/>
                <wp:lineTo x="21906" y="11689"/>
                <wp:lineTo x="21733" y="5435"/>
                <wp:lineTo x="20076" y="65"/>
                <wp:lineTo x="19764" y="-2593"/>
                <wp:lineTo x="7536" y="-2508"/>
                <wp:lineTo x="926" y="-329"/>
                <wp:lineTo x="-648" y="19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assivangelo.jpg"/>
                    <pic:cNvPicPr/>
                  </pic:nvPicPr>
                  <pic:blipFill>
                    <a:blip r:embed="rId5" cstate="print">
                      <a:extLst>
                        <a:ext uri="{BEBA8EAE-BF5A-486C-A8C5-ECC9F3942E4B}">
                          <a14:imgProps xmlns:a14="http://schemas.microsoft.com/office/drawing/2010/main">
                            <a14:imgLayer r:embed="rId6">
                              <a14:imgEffect>
                                <a14:saturation sat="400000"/>
                              </a14:imgEffect>
                            </a14:imgLayer>
                          </a14:imgProps>
                        </a:ext>
                        <a:ext uri="{28A0092B-C50C-407E-A947-70E740481C1C}">
                          <a14:useLocalDpi xmlns:a14="http://schemas.microsoft.com/office/drawing/2010/main" val="0"/>
                        </a:ext>
                      </a:extLst>
                    </a:blip>
                    <a:stretch>
                      <a:fillRect/>
                    </a:stretch>
                  </pic:blipFill>
                  <pic:spPr>
                    <a:xfrm rot="952185">
                      <a:off x="0" y="0"/>
                      <a:ext cx="1257300" cy="1084580"/>
                    </a:xfrm>
                    <a:prstGeom prst="rect">
                      <a:avLst/>
                    </a:prstGeom>
                  </pic:spPr>
                </pic:pic>
              </a:graphicData>
            </a:graphic>
          </wp:anchor>
        </w:drawing>
      </w:r>
      <w:r w:rsidR="00354068">
        <w:rPr>
          <w:rFonts w:cstheme="minorHAnsi"/>
          <w:b/>
          <w:smallCaps/>
          <w:sz w:val="40"/>
          <w:szCs w:val="40"/>
        </w:rPr>
        <w:t>1</w:t>
      </w:r>
      <w:r w:rsidR="001E098B">
        <w:rPr>
          <w:rFonts w:cstheme="minorHAnsi"/>
          <w:b/>
          <w:smallCaps/>
          <w:sz w:val="40"/>
          <w:szCs w:val="40"/>
        </w:rPr>
        <w:t>8</w:t>
      </w:r>
      <w:r w:rsidR="00397F3D" w:rsidRPr="00427EDD">
        <w:rPr>
          <w:rFonts w:cstheme="minorHAnsi"/>
          <w:smallCaps/>
          <w:sz w:val="40"/>
          <w:szCs w:val="40"/>
        </w:rPr>
        <w:t xml:space="preserve">. </w:t>
      </w:r>
      <w:r w:rsidR="00191711">
        <w:rPr>
          <w:rFonts w:cstheme="minorHAnsi"/>
          <w:smallCaps/>
          <w:sz w:val="40"/>
          <w:szCs w:val="40"/>
        </w:rPr>
        <w:t>N</w:t>
      </w:r>
      <w:r w:rsidR="001E098B">
        <w:rPr>
          <w:rFonts w:cstheme="minorHAnsi"/>
          <w:b/>
          <w:smallCaps/>
          <w:sz w:val="40"/>
          <w:szCs w:val="40"/>
        </w:rPr>
        <w:t>el segno di Giona</w:t>
      </w:r>
    </w:p>
    <w:p w14:paraId="4943B4C5" w14:textId="77777777" w:rsidR="00AB0A70" w:rsidRPr="00EE62A0" w:rsidRDefault="00AB0A70" w:rsidP="00A81D29">
      <w:pPr>
        <w:shd w:val="clear" w:color="auto" w:fill="FFFFFF"/>
        <w:suppressAutoHyphens/>
        <w:spacing w:line="240" w:lineRule="auto"/>
        <w:jc w:val="center"/>
        <w:rPr>
          <w:rFonts w:cstheme="minorHAnsi"/>
          <w:smallCaps/>
          <w:sz w:val="8"/>
          <w:szCs w:val="8"/>
        </w:rPr>
      </w:pPr>
    </w:p>
    <w:p w14:paraId="23027605" w14:textId="43A8DBF1" w:rsidR="00BC3DE3" w:rsidRPr="00CE1231" w:rsidRDefault="00516DC8" w:rsidP="00A549AC">
      <w:pPr>
        <w:shd w:val="clear" w:color="auto" w:fill="13DF18"/>
        <w:suppressAutoHyphens/>
        <w:spacing w:line="240" w:lineRule="auto"/>
        <w:jc w:val="both"/>
        <w:rPr>
          <w:rFonts w:cstheme="minorHAnsi"/>
          <w:b/>
        </w:rPr>
      </w:pPr>
      <w:r w:rsidRPr="00CE1231">
        <w:rPr>
          <w:rFonts w:cstheme="minorHAnsi"/>
          <w:b/>
        </w:rPr>
        <w:t>Dal Vangelo secondo Matteo (</w:t>
      </w:r>
      <w:r w:rsidR="00300111" w:rsidRPr="00CE1231">
        <w:rPr>
          <w:rFonts w:cstheme="minorHAnsi"/>
          <w:b/>
        </w:rPr>
        <w:t>1</w:t>
      </w:r>
      <w:r w:rsidR="001E098B" w:rsidRPr="00CE1231">
        <w:rPr>
          <w:rFonts w:cstheme="minorHAnsi"/>
          <w:b/>
        </w:rPr>
        <w:t>2</w:t>
      </w:r>
      <w:r w:rsidR="00300111" w:rsidRPr="00CE1231">
        <w:rPr>
          <w:rFonts w:cstheme="minorHAnsi"/>
          <w:b/>
        </w:rPr>
        <w:t>,</w:t>
      </w:r>
      <w:r w:rsidR="001E098B" w:rsidRPr="00CE1231">
        <w:rPr>
          <w:rFonts w:cstheme="minorHAnsi"/>
          <w:b/>
        </w:rPr>
        <w:t>38</w:t>
      </w:r>
      <w:r w:rsidR="00300111" w:rsidRPr="00CE1231">
        <w:rPr>
          <w:rFonts w:cstheme="minorHAnsi"/>
          <w:b/>
        </w:rPr>
        <w:t>-</w:t>
      </w:r>
      <w:r w:rsidR="001E098B" w:rsidRPr="00CE1231">
        <w:rPr>
          <w:rFonts w:cstheme="minorHAnsi"/>
          <w:b/>
        </w:rPr>
        <w:t>42</w:t>
      </w:r>
      <w:r w:rsidRPr="00CE1231">
        <w:rPr>
          <w:rFonts w:cstheme="minorHAnsi"/>
          <w:b/>
        </w:rPr>
        <w:t>)</w:t>
      </w:r>
    </w:p>
    <w:p w14:paraId="6F1BBCA7" w14:textId="3AC38F74" w:rsidR="00397F3D" w:rsidRPr="00CE1231" w:rsidRDefault="00397F3D" w:rsidP="00731639">
      <w:pPr>
        <w:suppressAutoHyphens/>
        <w:spacing w:after="0" w:line="240" w:lineRule="auto"/>
        <w:jc w:val="both"/>
        <w:rPr>
          <w:rFonts w:cstheme="minorHAnsi"/>
          <w:b/>
        </w:rPr>
      </w:pPr>
      <w:r w:rsidRPr="00CE1231">
        <w:rPr>
          <w:rFonts w:cstheme="minorHAnsi"/>
          <w:b/>
        </w:rPr>
        <w:t>Per iniziare</w:t>
      </w:r>
    </w:p>
    <w:p w14:paraId="49C8AAA2" w14:textId="77777777" w:rsidR="001E098B" w:rsidRPr="00CE1231" w:rsidRDefault="001E098B" w:rsidP="001E098B">
      <w:pPr>
        <w:spacing w:after="0" w:line="240" w:lineRule="auto"/>
        <w:jc w:val="both"/>
        <w:rPr>
          <w:rFonts w:cstheme="minorHAnsi"/>
          <w:bCs/>
        </w:rPr>
      </w:pPr>
      <w:r w:rsidRPr="00CE1231">
        <w:rPr>
          <w:rFonts w:cstheme="minorHAnsi"/>
          <w:bCs/>
        </w:rPr>
        <w:t xml:space="preserve">Questo brano è inserito in una parte del vangelo secondo Matteo in cui si moltiplicano gli atteggiamenti di rifiuto e di opposizione nei confronti di Gesù e si rende necessario per i discepoli fare la loro scelta, decidere se mettersi dietro a lui, da che parte stare. </w:t>
      </w:r>
    </w:p>
    <w:p w14:paraId="084E0870" w14:textId="314CE151" w:rsidR="006A2E9F" w:rsidRPr="00CE1231" w:rsidRDefault="006A2E9F" w:rsidP="00CB0CA7">
      <w:pPr>
        <w:spacing w:after="0" w:line="240" w:lineRule="auto"/>
        <w:jc w:val="both"/>
        <w:rPr>
          <w:rFonts w:cstheme="minorHAnsi"/>
          <w:bCs/>
        </w:rPr>
      </w:pPr>
    </w:p>
    <w:p w14:paraId="624F153C" w14:textId="681A5421" w:rsidR="00397F3D" w:rsidRPr="00CE1231" w:rsidRDefault="00B67C58" w:rsidP="00A549AC">
      <w:pPr>
        <w:shd w:val="clear" w:color="auto" w:fill="13DF18"/>
        <w:suppressAutoHyphens/>
        <w:spacing w:after="0" w:line="240" w:lineRule="auto"/>
        <w:jc w:val="both"/>
        <w:rPr>
          <w:rFonts w:cstheme="minorHAnsi"/>
          <w:b/>
        </w:rPr>
      </w:pPr>
      <w:r w:rsidRPr="00CE1231">
        <w:rPr>
          <w:rFonts w:cstheme="minorHAnsi"/>
          <w:b/>
        </w:rPr>
        <w:t>Uno sguardo verso…</w:t>
      </w:r>
    </w:p>
    <w:p w14:paraId="7F661799" w14:textId="2C08DFBC" w:rsidR="007B5727" w:rsidRPr="00CE1231" w:rsidRDefault="00A4406F" w:rsidP="00BC3DE3">
      <w:pPr>
        <w:spacing w:after="0" w:line="240" w:lineRule="auto"/>
        <w:jc w:val="both"/>
        <w:rPr>
          <w:rFonts w:eastAsia="Times New Roman" w:cstheme="minorHAnsi"/>
          <w:b/>
        </w:rPr>
      </w:pPr>
      <w:r w:rsidRPr="00CE1231">
        <w:rPr>
          <w:rFonts w:eastAsia="Times New Roman" w:cstheme="minorHAnsi"/>
          <w:bCs/>
          <w:noProof/>
        </w:rPr>
        <w:drawing>
          <wp:anchor distT="0" distB="0" distL="114300" distR="114300" simplePos="0" relativeHeight="251648000" behindDoc="0" locked="0" layoutInCell="1" allowOverlap="1" wp14:anchorId="24C338B4" wp14:editId="19A4D485">
            <wp:simplePos x="0" y="0"/>
            <wp:positionH relativeFrom="column">
              <wp:posOffset>-140335</wp:posOffset>
            </wp:positionH>
            <wp:positionV relativeFrom="paragraph">
              <wp:posOffset>148590</wp:posOffset>
            </wp:positionV>
            <wp:extent cx="997527" cy="997527"/>
            <wp:effectExtent l="0" t="0" r="0" b="0"/>
            <wp:wrapThrough wrapText="bothSides">
              <wp:wrapPolygon edited="0">
                <wp:start x="0" y="0"/>
                <wp:lineTo x="0" y="21050"/>
                <wp:lineTo x="21050" y="21050"/>
                <wp:lineTo x="21050"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 Dio.jpg"/>
                    <pic:cNvPicPr/>
                  </pic:nvPicPr>
                  <pic:blipFill>
                    <a:blip r:embed="rId7">
                      <a:extLst>
                        <a:ext uri="{28A0092B-C50C-407E-A947-70E740481C1C}">
                          <a14:useLocalDpi xmlns:a14="http://schemas.microsoft.com/office/drawing/2010/main" val="0"/>
                        </a:ext>
                      </a:extLst>
                    </a:blip>
                    <a:stretch>
                      <a:fillRect/>
                    </a:stretch>
                  </pic:blipFill>
                  <pic:spPr>
                    <a:xfrm>
                      <a:off x="0" y="0"/>
                      <a:ext cx="997527" cy="997527"/>
                    </a:xfrm>
                    <a:prstGeom prst="rect">
                      <a:avLst/>
                    </a:prstGeom>
                  </pic:spPr>
                </pic:pic>
              </a:graphicData>
            </a:graphic>
          </wp:anchor>
        </w:drawing>
      </w:r>
    </w:p>
    <w:p w14:paraId="2E6D7DB9" w14:textId="4AA8E3AC" w:rsidR="001E098B" w:rsidRPr="00CE1231" w:rsidRDefault="001E098B" w:rsidP="001E098B">
      <w:pPr>
        <w:spacing w:after="0" w:line="240" w:lineRule="auto"/>
        <w:jc w:val="both"/>
        <w:rPr>
          <w:rFonts w:eastAsia="Times New Roman" w:cstheme="minorHAnsi"/>
          <w:bCs/>
        </w:rPr>
      </w:pPr>
      <w:r w:rsidRPr="00CE1231">
        <w:rPr>
          <w:rFonts w:eastAsia="Times New Roman" w:cstheme="minorHAnsi"/>
          <w:bCs/>
        </w:rPr>
        <w:t xml:space="preserve">Il Signore è il segno: inghiottito per tre giorni nel sepolcro, morto perché ci ama. Sei tu, Signore, il segno vivente di tuo Padre. Il segno non è un evento spettacolare. È qualcosa di grandioso, sì, ma solo per chi decide di affidarsi e di credere. Altrimenti, visto da fuori, Gesù è uno tra i tanti, è il figlio del falegname. Se ci apriamo al suo amore, se rispondiamo al suo chiamarci per nome, il segno diventa qualcosa di più: una relazione. Il senso della nostra vita. Allora la giornata si riempie di segni della Sua presenza. </w:t>
      </w:r>
    </w:p>
    <w:p w14:paraId="397CE9C4" w14:textId="77777777" w:rsidR="001E098B" w:rsidRPr="00CE1231" w:rsidRDefault="001E098B" w:rsidP="001E098B">
      <w:pPr>
        <w:spacing w:after="0" w:line="240" w:lineRule="auto"/>
        <w:jc w:val="both"/>
        <w:rPr>
          <w:rFonts w:eastAsia="Times New Roman" w:cstheme="minorHAnsi"/>
          <w:bCs/>
        </w:rPr>
      </w:pPr>
      <w:r w:rsidRPr="00CE1231">
        <w:rPr>
          <w:rFonts w:eastAsia="Times New Roman" w:cstheme="minorHAnsi"/>
          <w:bCs/>
        </w:rPr>
        <w:t>Come mi chiami Signore? Come mi cerchi? Come sei al mio fianco?</w:t>
      </w:r>
    </w:p>
    <w:p w14:paraId="7C74A47F" w14:textId="77777777" w:rsidR="00963AA3" w:rsidRPr="00CE1231" w:rsidRDefault="00963AA3" w:rsidP="00BC3DE3">
      <w:pPr>
        <w:spacing w:after="0" w:line="240" w:lineRule="auto"/>
        <w:jc w:val="both"/>
        <w:rPr>
          <w:rFonts w:eastAsia="Times New Roman" w:cstheme="minorHAnsi"/>
          <w:b/>
        </w:rPr>
      </w:pPr>
    </w:p>
    <w:p w14:paraId="0263B826" w14:textId="2AC44BDA" w:rsidR="00C12F17" w:rsidRPr="00C12F17" w:rsidRDefault="001E098B" w:rsidP="00C12F17">
      <w:pPr>
        <w:spacing w:after="0" w:line="240" w:lineRule="auto"/>
        <w:jc w:val="both"/>
        <w:rPr>
          <w:rFonts w:eastAsia="Times New Roman" w:cstheme="minorHAnsi"/>
          <w:bCs/>
          <w:noProof/>
        </w:rPr>
      </w:pPr>
      <w:bookmarkStart w:id="0" w:name="_gjdgxs" w:colFirst="0" w:colLast="0"/>
      <w:bookmarkStart w:id="1" w:name="_Hlk55296998"/>
      <w:bookmarkEnd w:id="0"/>
      <w:r w:rsidRPr="00CE1231">
        <w:rPr>
          <w:rFonts w:eastAsia="Times New Roman" w:cstheme="minorHAnsi"/>
          <w:bCs/>
          <w:noProof/>
        </w:rPr>
        <w:drawing>
          <wp:anchor distT="0" distB="0" distL="114300" distR="114300" simplePos="0" relativeHeight="251655168" behindDoc="0" locked="0" layoutInCell="1" allowOverlap="1" wp14:anchorId="6D1E3717" wp14:editId="17D4B8B8">
            <wp:simplePos x="0" y="0"/>
            <wp:positionH relativeFrom="column">
              <wp:posOffset>3366770</wp:posOffset>
            </wp:positionH>
            <wp:positionV relativeFrom="paragraph">
              <wp:posOffset>10160</wp:posOffset>
            </wp:positionV>
            <wp:extent cx="1042670" cy="1042670"/>
            <wp:effectExtent l="0" t="0" r="0" b="0"/>
            <wp:wrapThrough wrapText="bothSides">
              <wp:wrapPolygon edited="0">
                <wp:start x="0" y="0"/>
                <wp:lineTo x="0" y="21311"/>
                <wp:lineTo x="21311" y="21311"/>
                <wp:lineTo x="21311" y="0"/>
                <wp:lineTo x="0" y="0"/>
              </wp:wrapPolygon>
            </wp:wrapThrough>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 me stesso.jpg"/>
                    <pic:cNvPicPr/>
                  </pic:nvPicPr>
                  <pic:blipFill>
                    <a:blip r:embed="rId8">
                      <a:extLst>
                        <a:ext uri="{28A0092B-C50C-407E-A947-70E740481C1C}">
                          <a14:useLocalDpi xmlns:a14="http://schemas.microsoft.com/office/drawing/2010/main" val="0"/>
                        </a:ext>
                      </a:extLst>
                    </a:blip>
                    <a:stretch>
                      <a:fillRect/>
                    </a:stretch>
                  </pic:blipFill>
                  <pic:spPr>
                    <a:xfrm>
                      <a:off x="0" y="0"/>
                      <a:ext cx="1042670" cy="1042670"/>
                    </a:xfrm>
                    <a:prstGeom prst="rect">
                      <a:avLst/>
                    </a:prstGeom>
                  </pic:spPr>
                </pic:pic>
              </a:graphicData>
            </a:graphic>
          </wp:anchor>
        </w:drawing>
      </w:r>
      <w:bookmarkEnd w:id="1"/>
      <w:r w:rsidRPr="00CE1231">
        <w:rPr>
          <w:rFonts w:eastAsia="Times New Roman" w:cstheme="minorHAnsi"/>
          <w:bCs/>
          <w:noProof/>
        </w:rPr>
        <w:t xml:space="preserve">“Maestro, da te vogliamo vedere un segno”: che comodo sarebbe vedere con gli occhi un prodigio enorme, qualcosa di grandioso che si impone e non lascia spazio al dubbio! Avremmo tutti una gran voglia di un segno così! Potrebbe essere ad esempio un gran miracolo che ci libera tutti dalla pandemia, o che fa sparire la fame nel mondo, oppure Dio stesso potrebbe scendere dal cielo in mezzo al suono di trombe, attorniato dagli angeli. </w:t>
      </w:r>
      <w:r w:rsidR="00C12F17">
        <w:rPr>
          <w:rFonts w:eastAsia="Times New Roman" w:cstheme="minorHAnsi"/>
          <w:bCs/>
          <w:noProof/>
        </w:rPr>
        <w:t xml:space="preserve">Ma </w:t>
      </w:r>
      <w:r w:rsidR="00C12F17" w:rsidRPr="00C12F17">
        <w:rPr>
          <w:rFonts w:eastAsia="Times New Roman" w:cstheme="minorHAnsi"/>
          <w:bCs/>
          <w:noProof/>
        </w:rPr>
        <w:t xml:space="preserve">Gesù ci spiazza con la semplicità della sua risposta alla nostra pretesa: non ci sarà dato alcun segno, se non quello di Giona. Perché di Dio non possiamo farci un’immagine definitiva, Dio non possiamo rinchiuderlo dentro le nostre raffigurazioni, le nostre aspettative. Dio è sempre qualcosa in più di quello che ci aspettiamo. </w:t>
      </w:r>
      <w:r w:rsidR="009E7064">
        <w:rPr>
          <w:rFonts w:eastAsia="Times New Roman" w:cstheme="minorHAnsi"/>
          <w:bCs/>
          <w:noProof/>
        </w:rPr>
        <w:t xml:space="preserve">È </w:t>
      </w:r>
      <w:r w:rsidR="00C12F17" w:rsidRPr="00C12F17">
        <w:rPr>
          <w:rFonts w:eastAsia="Times New Roman" w:cstheme="minorHAnsi"/>
          <w:bCs/>
          <w:noProof/>
        </w:rPr>
        <w:t>un Dio che continua a sorprenderci, a farci ripartire.</w:t>
      </w:r>
    </w:p>
    <w:p w14:paraId="7AF86AF9" w14:textId="469C3E7B" w:rsidR="001E098B" w:rsidRDefault="00C12F17" w:rsidP="00C12F17">
      <w:pPr>
        <w:spacing w:after="0" w:line="240" w:lineRule="auto"/>
        <w:jc w:val="both"/>
        <w:rPr>
          <w:rFonts w:eastAsia="Times New Roman" w:cstheme="minorHAnsi"/>
          <w:bCs/>
          <w:noProof/>
        </w:rPr>
      </w:pPr>
      <w:r w:rsidRPr="00C12F17">
        <w:rPr>
          <w:rFonts w:eastAsia="Times New Roman" w:cstheme="minorHAnsi"/>
          <w:bCs/>
          <w:noProof/>
        </w:rPr>
        <w:t>Che segno chiedo io a Dio?</w:t>
      </w:r>
    </w:p>
    <w:p w14:paraId="5BB8AFC5" w14:textId="69B38E04" w:rsidR="001E098B" w:rsidRPr="00CE1231" w:rsidRDefault="00C12F17" w:rsidP="001E098B">
      <w:pPr>
        <w:spacing w:after="0" w:line="240" w:lineRule="auto"/>
        <w:jc w:val="both"/>
        <w:rPr>
          <w:rFonts w:eastAsia="Times New Roman" w:cstheme="minorHAnsi"/>
          <w:bCs/>
          <w:noProof/>
        </w:rPr>
      </w:pPr>
      <w:r w:rsidRPr="00CE1231">
        <w:rPr>
          <w:rFonts w:eastAsia="Times New Roman" w:cstheme="minorHAnsi"/>
          <w:bCs/>
          <w:noProof/>
        </w:rPr>
        <w:lastRenderedPageBreak/>
        <w:drawing>
          <wp:anchor distT="0" distB="0" distL="114300" distR="114300" simplePos="0" relativeHeight="251666432" behindDoc="0" locked="0" layoutInCell="1" allowOverlap="1" wp14:anchorId="2CF14936" wp14:editId="7DCB3C34">
            <wp:simplePos x="0" y="0"/>
            <wp:positionH relativeFrom="column">
              <wp:posOffset>-180975</wp:posOffset>
            </wp:positionH>
            <wp:positionV relativeFrom="paragraph">
              <wp:posOffset>8890</wp:posOffset>
            </wp:positionV>
            <wp:extent cx="1092835" cy="1088390"/>
            <wp:effectExtent l="0" t="0" r="0" b="0"/>
            <wp:wrapThrough wrapText="bothSides">
              <wp:wrapPolygon edited="0">
                <wp:start x="0" y="0"/>
                <wp:lineTo x="0" y="21172"/>
                <wp:lineTo x="21085" y="21172"/>
                <wp:lineTo x="21085"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 gli altri.jpg"/>
                    <pic:cNvPicPr/>
                  </pic:nvPicPr>
                  <pic:blipFill>
                    <a:blip r:embed="rId9">
                      <a:extLst>
                        <a:ext uri="{28A0092B-C50C-407E-A947-70E740481C1C}">
                          <a14:useLocalDpi xmlns:a14="http://schemas.microsoft.com/office/drawing/2010/main" val="0"/>
                        </a:ext>
                      </a:extLst>
                    </a:blip>
                    <a:stretch>
                      <a:fillRect/>
                    </a:stretch>
                  </pic:blipFill>
                  <pic:spPr>
                    <a:xfrm>
                      <a:off x="0" y="0"/>
                      <a:ext cx="1092835" cy="1088390"/>
                    </a:xfrm>
                    <a:prstGeom prst="rect">
                      <a:avLst/>
                    </a:prstGeom>
                  </pic:spPr>
                </pic:pic>
              </a:graphicData>
            </a:graphic>
          </wp:anchor>
        </w:drawing>
      </w:r>
      <w:r w:rsidR="00FC1847">
        <w:rPr>
          <w:rFonts w:eastAsia="Times New Roman" w:cstheme="minorHAnsi"/>
          <w:bCs/>
          <w:noProof/>
        </w:rPr>
        <w:pict w14:anchorId="5F1E973A">
          <v:shapetype id="_x0000_t202" coordsize="21600,21600" o:spt="202" path="m,l,21600r21600,l21600,xe">
            <v:stroke joinstyle="miter"/>
            <v:path gradientshapeok="t" o:connecttype="rect"/>
          </v:shapetype>
          <v:shape id="Casella di testo 2" o:spid="_x0000_s1027" type="#_x0000_t202" style="position:absolute;left:0;text-align:left;margin-left:195.95pt;margin-top:3.3pt;width:141.8pt;height:434.9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f2f2f2 [3052]">
            <v:fill color2="#f2f2f2 [3052]" recolor="t" rotate="t" focus="100%" type="gradient"/>
            <v:textbox style="mso-fit-shape-to-text:t">
              <w:txbxContent>
                <w:p w14:paraId="2B4EBFDE" w14:textId="77777777" w:rsidR="00271983" w:rsidRPr="00271983" w:rsidRDefault="00271983" w:rsidP="00271983">
                  <w:pPr>
                    <w:spacing w:after="0"/>
                    <w:jc w:val="center"/>
                    <w:rPr>
                      <w:b/>
                      <w:smallCaps/>
                    </w:rPr>
                  </w:pPr>
                  <w:bookmarkStart w:id="2" w:name="_GoBack"/>
                  <w:r w:rsidRPr="00271983">
                    <w:rPr>
                      <w:b/>
                      <w:smallCaps/>
                    </w:rPr>
                    <w:t>Giona</w:t>
                  </w:r>
                </w:p>
                <w:p w14:paraId="797ABE0D" w14:textId="358430BE" w:rsidR="00271983" w:rsidRPr="0072082C" w:rsidRDefault="00271983" w:rsidP="00271983">
                  <w:pPr>
                    <w:spacing w:after="0"/>
                    <w:jc w:val="both"/>
                    <w:rPr>
                      <w:sz w:val="21"/>
                      <w:szCs w:val="21"/>
                    </w:rPr>
                  </w:pPr>
                  <w:r w:rsidRPr="0072082C">
                    <w:rPr>
                      <w:sz w:val="21"/>
                      <w:szCs w:val="21"/>
                    </w:rPr>
                    <w:t xml:space="preserve">Il Giona di cui Gesù parla in questo brano del Vangelo è un profeta che ci ha lasciato un libretto meraviglioso della Bibbia, un libretto ricco di provocazioni e di colpi di scena. </w:t>
                  </w:r>
                  <w:proofErr w:type="gramStart"/>
                  <w:r w:rsidRPr="0072082C">
                    <w:rPr>
                      <w:sz w:val="21"/>
                      <w:szCs w:val="21"/>
                    </w:rPr>
                    <w:t>E’</w:t>
                  </w:r>
                  <w:proofErr w:type="gramEnd"/>
                  <w:r w:rsidRPr="0072082C">
                    <w:rPr>
                      <w:sz w:val="21"/>
                      <w:szCs w:val="21"/>
                    </w:rPr>
                    <w:t xml:space="preserve"> un profeta recalcitrante, dalla condotta a dir poco sorprendente. Dapprima è infedele alla sua missione, per cui tenta di sottrarsi al compito che Dio gli ha dato: convertire i cittadini di </w:t>
                  </w:r>
                  <w:proofErr w:type="spellStart"/>
                  <w:r w:rsidRPr="0072082C">
                    <w:rPr>
                      <w:sz w:val="21"/>
                      <w:szCs w:val="21"/>
                    </w:rPr>
                    <w:t>Ninive</w:t>
                  </w:r>
                  <w:proofErr w:type="spellEnd"/>
                  <w:r w:rsidRPr="0072082C">
                    <w:rPr>
                      <w:sz w:val="21"/>
                      <w:szCs w:val="21"/>
                    </w:rPr>
                    <w:t xml:space="preserve">. Quando la barca su cui viaggia per allontanarsi dal suo compito starà per affondare, verrà gettato in mare dall’equipaggio e starà tre giorni nel ventre di una balena. Sarà poi capace di prendersela con Dio quando si dimostra misericordioso nei confronti degli abitanti di </w:t>
                  </w:r>
                  <w:proofErr w:type="spellStart"/>
                  <w:r w:rsidRPr="0072082C">
                    <w:rPr>
                      <w:sz w:val="21"/>
                      <w:szCs w:val="21"/>
                    </w:rPr>
                    <w:t>Ninive</w:t>
                  </w:r>
                  <w:proofErr w:type="spellEnd"/>
                  <w:r w:rsidRPr="0072082C">
                    <w:rPr>
                      <w:sz w:val="21"/>
                      <w:szCs w:val="21"/>
                    </w:rPr>
                    <w:t>, che hanno fatto penitenza e si sono convertiti a Dio.</w:t>
                  </w:r>
                  <w:bookmarkEnd w:id="2"/>
                </w:p>
              </w:txbxContent>
            </v:textbox>
            <w10:wrap type="square"/>
          </v:shape>
        </w:pict>
      </w:r>
      <w:r w:rsidR="001E098B" w:rsidRPr="00CE1231">
        <w:rPr>
          <w:rFonts w:eastAsia="Times New Roman" w:cstheme="minorHAnsi"/>
          <w:bCs/>
        </w:rPr>
        <w:t>I</w:t>
      </w:r>
      <w:bookmarkStart w:id="3" w:name="_Hlk67648479"/>
      <w:r w:rsidR="001E098B" w:rsidRPr="00CE1231">
        <w:rPr>
          <w:rFonts w:eastAsia="Times New Roman" w:cstheme="minorHAnsi"/>
          <w:bCs/>
        </w:rPr>
        <w:t xml:space="preserve"> cittadini di </w:t>
      </w:r>
      <w:proofErr w:type="spellStart"/>
      <w:r w:rsidR="001E098B" w:rsidRPr="00CE1231">
        <w:rPr>
          <w:rFonts w:eastAsia="Times New Roman" w:cstheme="minorHAnsi"/>
          <w:bCs/>
        </w:rPr>
        <w:t>Ninive</w:t>
      </w:r>
      <w:proofErr w:type="spellEnd"/>
      <w:r w:rsidR="001E098B" w:rsidRPr="00CE1231">
        <w:rPr>
          <w:rFonts w:eastAsia="Times New Roman" w:cstheme="minorHAnsi"/>
          <w:bCs/>
        </w:rPr>
        <w:t xml:space="preserve"> e la regina del Sud rappresentano “i distanti”, quelli che stano fuori dalle mura della chiesa, quelli che sono lontani, che hanno altri orizzonti. Sono anche loro in cerca di una vita piena, di un compimento. Per noi sono “lontani”, ma possono essere più vicini a Dio di quanto pensiamo. </w:t>
      </w:r>
    </w:p>
    <w:p w14:paraId="573C0BA8" w14:textId="77777777" w:rsidR="001E098B" w:rsidRPr="00CE1231" w:rsidRDefault="001E098B" w:rsidP="001E098B">
      <w:pPr>
        <w:spacing w:after="0" w:line="240" w:lineRule="auto"/>
        <w:jc w:val="both"/>
        <w:rPr>
          <w:rFonts w:eastAsia="Times New Roman" w:cstheme="minorHAnsi"/>
          <w:bCs/>
        </w:rPr>
      </w:pPr>
      <w:r w:rsidRPr="00CE1231">
        <w:rPr>
          <w:rFonts w:eastAsia="Times New Roman" w:cstheme="minorHAnsi"/>
          <w:bCs/>
        </w:rPr>
        <w:t xml:space="preserve">Anche la conversione dei niniviti è parte del “segno” che andiamo cercando. Scrive Papa Francesco: “In questo spazio di riflessione sulla fraternità universale, mi sono sentito motivato specialmente da San Francesco d’Assisi, e anche da altri fratelli che non sono cattolici: Martin Luther King, Desmond </w:t>
      </w:r>
      <w:proofErr w:type="spellStart"/>
      <w:r w:rsidRPr="00CE1231">
        <w:rPr>
          <w:rFonts w:eastAsia="Times New Roman" w:cstheme="minorHAnsi"/>
          <w:bCs/>
        </w:rPr>
        <w:t>Tutu</w:t>
      </w:r>
      <w:proofErr w:type="spellEnd"/>
      <w:r w:rsidRPr="00CE1231">
        <w:rPr>
          <w:rFonts w:eastAsia="Times New Roman" w:cstheme="minorHAnsi"/>
          <w:bCs/>
        </w:rPr>
        <w:t>, il Mahatma Gandhi e molti altri” (</w:t>
      </w:r>
      <w:r w:rsidRPr="00CE1231">
        <w:rPr>
          <w:rFonts w:eastAsia="Times New Roman" w:cstheme="minorHAnsi"/>
          <w:bCs/>
          <w:i/>
        </w:rPr>
        <w:t>Fratelli tutti</w:t>
      </w:r>
      <w:r w:rsidRPr="00CE1231">
        <w:rPr>
          <w:rFonts w:eastAsia="Times New Roman" w:cstheme="minorHAnsi"/>
          <w:bCs/>
        </w:rPr>
        <w:t>, 286).</w:t>
      </w:r>
    </w:p>
    <w:p w14:paraId="359805DF" w14:textId="77777777" w:rsidR="001E098B" w:rsidRPr="00CE1231" w:rsidRDefault="001E098B" w:rsidP="001E098B">
      <w:pPr>
        <w:spacing w:after="0" w:line="240" w:lineRule="auto"/>
        <w:jc w:val="both"/>
        <w:rPr>
          <w:rFonts w:eastAsia="Times New Roman" w:cstheme="minorHAnsi"/>
          <w:bCs/>
        </w:rPr>
      </w:pPr>
      <w:r w:rsidRPr="00CE1231">
        <w:rPr>
          <w:rFonts w:eastAsia="Times New Roman" w:cstheme="minorHAnsi"/>
          <w:bCs/>
        </w:rPr>
        <w:t>Come leggo le esperienze degli “altri”?</w:t>
      </w:r>
    </w:p>
    <w:bookmarkEnd w:id="3"/>
    <w:p w14:paraId="5C84A468" w14:textId="6989D778" w:rsidR="00E6218F" w:rsidRPr="00CE1231" w:rsidRDefault="00E6218F" w:rsidP="00E6218F">
      <w:pPr>
        <w:spacing w:after="0" w:line="240" w:lineRule="auto"/>
        <w:jc w:val="both"/>
        <w:rPr>
          <w:rFonts w:eastAsia="Times New Roman" w:cstheme="minorHAnsi"/>
          <w:bCs/>
        </w:rPr>
      </w:pPr>
    </w:p>
    <w:p w14:paraId="7FFAD264" w14:textId="3B3AE5D4" w:rsidR="006A2E9F" w:rsidRPr="00CE1231" w:rsidRDefault="0072082C" w:rsidP="00BC3DE3">
      <w:pPr>
        <w:spacing w:after="0" w:line="240" w:lineRule="auto"/>
        <w:jc w:val="both"/>
        <w:rPr>
          <w:rFonts w:eastAsia="Times New Roman" w:cstheme="minorHAnsi"/>
          <w:bCs/>
        </w:rPr>
      </w:pPr>
      <w:r>
        <w:rPr>
          <w:rFonts w:cstheme="minorHAnsi"/>
          <w:bCs/>
          <w:noProof/>
        </w:rPr>
        <w:drawing>
          <wp:anchor distT="0" distB="0" distL="114300" distR="114300" simplePos="0" relativeHeight="251668480" behindDoc="0" locked="0" layoutInCell="1" allowOverlap="1" wp14:anchorId="1D6B2377" wp14:editId="22A597CF">
            <wp:simplePos x="0" y="0"/>
            <wp:positionH relativeFrom="column">
              <wp:posOffset>1383665</wp:posOffset>
            </wp:positionH>
            <wp:positionV relativeFrom="paragraph">
              <wp:posOffset>108585</wp:posOffset>
            </wp:positionV>
            <wp:extent cx="993775" cy="1000125"/>
            <wp:effectExtent l="0" t="0" r="0" b="0"/>
            <wp:wrapThrough wrapText="bothSides">
              <wp:wrapPolygon edited="0">
                <wp:start x="0" y="0"/>
                <wp:lineTo x="0" y="21394"/>
                <wp:lineTo x="21117" y="21394"/>
                <wp:lineTo x="21117" y="0"/>
                <wp:lineTo x="0" y="0"/>
              </wp:wrapPolygon>
            </wp:wrapThrough>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3775" cy="1000125"/>
                    </a:xfrm>
                    <a:prstGeom prst="rect">
                      <a:avLst/>
                    </a:prstGeom>
                    <a:noFill/>
                  </pic:spPr>
                </pic:pic>
              </a:graphicData>
            </a:graphic>
          </wp:anchor>
        </w:drawing>
      </w:r>
    </w:p>
    <w:p w14:paraId="71E3A5A4" w14:textId="5263016F" w:rsidR="001E098B" w:rsidRPr="00CE1231" w:rsidRDefault="001E098B" w:rsidP="00C12F17">
      <w:pPr>
        <w:spacing w:after="0" w:line="240" w:lineRule="auto"/>
        <w:jc w:val="both"/>
        <w:rPr>
          <w:rFonts w:cstheme="minorHAnsi"/>
          <w:bCs/>
        </w:rPr>
      </w:pPr>
      <w:bookmarkStart w:id="4" w:name="_Hlk67648517"/>
      <w:r w:rsidRPr="00CE1231">
        <w:rPr>
          <w:rFonts w:cstheme="minorHAnsi"/>
          <w:bCs/>
        </w:rPr>
        <w:t xml:space="preserve">La conversione, il cambiamento che Gesù ci chiede, coinvolge tutto, anche il nostro rapporto con il creato. </w:t>
      </w:r>
    </w:p>
    <w:p w14:paraId="455670B3" w14:textId="77777777" w:rsidR="001E098B" w:rsidRPr="00CE1231" w:rsidRDefault="001E098B" w:rsidP="001E098B">
      <w:pPr>
        <w:suppressAutoHyphens/>
        <w:spacing w:after="0" w:line="240" w:lineRule="auto"/>
        <w:jc w:val="both"/>
        <w:rPr>
          <w:rFonts w:cstheme="minorHAnsi"/>
          <w:bCs/>
        </w:rPr>
      </w:pPr>
      <w:r w:rsidRPr="00CE1231">
        <w:rPr>
          <w:rFonts w:cstheme="minorHAnsi"/>
          <w:bCs/>
        </w:rPr>
        <w:t xml:space="preserve">Dopo che il profeta Giona ebbe predicato la conversione ai niniviti, il re ordinò: “Uomini e animali, armenti e greggi non gustino nulla, non pascolino, non bevano acqua. Uomini e animali si coprano di sacco, e Dio sia invocato con tutte le forze”. </w:t>
      </w:r>
    </w:p>
    <w:p w14:paraId="202E6111" w14:textId="1E70A63A" w:rsidR="001E098B" w:rsidRPr="00CE1231" w:rsidRDefault="001E098B" w:rsidP="001E098B">
      <w:pPr>
        <w:suppressAutoHyphens/>
        <w:spacing w:after="0" w:line="240" w:lineRule="auto"/>
        <w:jc w:val="both"/>
        <w:rPr>
          <w:rFonts w:cstheme="minorHAnsi"/>
          <w:bCs/>
        </w:rPr>
      </w:pPr>
      <w:r w:rsidRPr="00CE1231">
        <w:rPr>
          <w:rFonts w:cstheme="minorHAnsi"/>
          <w:bCs/>
        </w:rPr>
        <w:t xml:space="preserve">“Tutto è collegato. Per questo si richiede una preoccupazione per l’ambiente unita al sincero amore per gli esseri umani e un costante impegno riguardo ai problemi della società.” (Francesco, </w:t>
      </w:r>
      <w:r w:rsidRPr="00CE1231">
        <w:rPr>
          <w:rFonts w:cstheme="minorHAnsi"/>
          <w:bCs/>
          <w:i/>
        </w:rPr>
        <w:t xml:space="preserve">Laudato </w:t>
      </w:r>
      <w:proofErr w:type="spellStart"/>
      <w:r w:rsidRPr="00CE1231">
        <w:rPr>
          <w:rFonts w:cstheme="minorHAnsi"/>
          <w:bCs/>
          <w:i/>
        </w:rPr>
        <w:t>si’</w:t>
      </w:r>
      <w:proofErr w:type="spellEnd"/>
      <w:r w:rsidRPr="00CE1231">
        <w:rPr>
          <w:rFonts w:cstheme="minorHAnsi"/>
          <w:bCs/>
        </w:rPr>
        <w:t xml:space="preserve"> 91).</w:t>
      </w:r>
    </w:p>
    <w:bookmarkEnd w:id="4"/>
    <w:p w14:paraId="64232023" w14:textId="1D64C71C" w:rsidR="00397F3D" w:rsidRPr="00CE1231" w:rsidRDefault="00397F3D" w:rsidP="00C540CA">
      <w:pPr>
        <w:suppressAutoHyphens/>
        <w:spacing w:after="0" w:line="240" w:lineRule="auto"/>
        <w:jc w:val="both"/>
        <w:rPr>
          <w:rFonts w:cstheme="minorHAnsi"/>
          <w:b/>
        </w:rPr>
      </w:pPr>
      <w:r w:rsidRPr="00CE1231">
        <w:rPr>
          <w:rFonts w:cstheme="minorHAnsi"/>
          <w:b/>
        </w:rPr>
        <w:lastRenderedPageBreak/>
        <w:t>Il testimone</w:t>
      </w:r>
    </w:p>
    <w:p w14:paraId="0921CD6F" w14:textId="18F8A9FC" w:rsidR="00D916D0" w:rsidRPr="00CE1231" w:rsidRDefault="00A22590" w:rsidP="00D916D0">
      <w:pPr>
        <w:spacing w:after="0" w:line="240" w:lineRule="auto"/>
        <w:jc w:val="both"/>
        <w:rPr>
          <w:rFonts w:eastAsia="Times New Roman" w:cstheme="minorHAnsi"/>
          <w:bCs/>
          <w:i/>
          <w:noProof/>
        </w:rPr>
      </w:pPr>
      <w:bookmarkStart w:id="5" w:name="_Hlk67648543"/>
      <w:r w:rsidRPr="00CE1231">
        <w:rPr>
          <w:rFonts w:eastAsia="Times New Roman" w:cstheme="minorHAnsi"/>
          <w:bCs/>
          <w:noProof/>
        </w:rPr>
        <w:t>“Il segno di Gesù”</w:t>
      </w:r>
      <w:r w:rsidRPr="00CE1231">
        <w:rPr>
          <w:rFonts w:eastAsia="Times New Roman" w:cstheme="minorHAnsi"/>
          <w:bCs/>
          <w:i/>
          <w:noProof/>
        </w:rPr>
        <w:t xml:space="preserve">, tratto da </w:t>
      </w:r>
      <w:r w:rsidR="00D916D0" w:rsidRPr="00CE1231">
        <w:rPr>
          <w:rFonts w:eastAsia="Times New Roman" w:cstheme="minorHAnsi"/>
          <w:bCs/>
          <w:i/>
          <w:noProof/>
        </w:rPr>
        <w:t xml:space="preserve">Benedetto XVI, </w:t>
      </w:r>
      <w:r w:rsidR="00D916D0" w:rsidRPr="00CE1231">
        <w:rPr>
          <w:rFonts w:eastAsia="Times New Roman" w:cstheme="minorHAnsi"/>
          <w:bCs/>
          <w:noProof/>
        </w:rPr>
        <w:t>Meditazioni per il tempo di Quaresima</w:t>
      </w:r>
      <w:r w:rsidR="00D916D0" w:rsidRPr="00CE1231">
        <w:rPr>
          <w:rFonts w:eastAsia="Times New Roman" w:cstheme="minorHAnsi"/>
          <w:bCs/>
          <w:i/>
          <w:noProof/>
        </w:rPr>
        <w:t>, a cura di Lucio Cocco, Queriniana</w:t>
      </w:r>
      <w:r w:rsidRPr="00CE1231">
        <w:rPr>
          <w:rFonts w:eastAsia="Times New Roman" w:cstheme="minorHAnsi"/>
          <w:bCs/>
          <w:i/>
          <w:noProof/>
        </w:rPr>
        <w:t xml:space="preserve"> </w:t>
      </w:r>
      <w:r w:rsidR="00D916D0" w:rsidRPr="00CE1231">
        <w:rPr>
          <w:rFonts w:eastAsia="Times New Roman" w:cstheme="minorHAnsi"/>
          <w:bCs/>
          <w:i/>
          <w:noProof/>
        </w:rPr>
        <w:t>2013, p.19-20</w:t>
      </w:r>
      <w:r w:rsidRPr="00CE1231">
        <w:rPr>
          <w:rFonts w:eastAsia="Times New Roman" w:cstheme="minorHAnsi"/>
          <w:bCs/>
          <w:i/>
          <w:noProof/>
        </w:rPr>
        <w:t>.</w:t>
      </w:r>
    </w:p>
    <w:p w14:paraId="169DE817" w14:textId="77777777" w:rsidR="00A22590" w:rsidRPr="00CE1231" w:rsidRDefault="00A22590" w:rsidP="00D916D0">
      <w:pPr>
        <w:spacing w:after="0" w:line="240" w:lineRule="auto"/>
        <w:jc w:val="both"/>
        <w:rPr>
          <w:rFonts w:eastAsia="Times New Roman" w:cstheme="minorHAnsi"/>
          <w:bCs/>
          <w:i/>
          <w:noProof/>
        </w:rPr>
      </w:pPr>
    </w:p>
    <w:p w14:paraId="77C4205E" w14:textId="77777777" w:rsidR="00D916D0" w:rsidRPr="00CE1231" w:rsidRDefault="00D916D0" w:rsidP="00D916D0">
      <w:pPr>
        <w:spacing w:after="0" w:line="240" w:lineRule="auto"/>
        <w:jc w:val="both"/>
        <w:rPr>
          <w:rFonts w:eastAsia="Times New Roman" w:cstheme="minorHAnsi"/>
          <w:bCs/>
          <w:noProof/>
        </w:rPr>
      </w:pPr>
      <w:r w:rsidRPr="00CE1231">
        <w:rPr>
          <w:rFonts w:eastAsia="Times New Roman" w:cstheme="minorHAnsi"/>
          <w:bCs/>
          <w:noProof/>
        </w:rPr>
        <w:t>Quanti, anche nel nostro tempo, sono in ricerca di Dio, in ricerca di Gesù e della sua Chiesa, in ricerca della misericordia divina, e attendono un “segno” che tocchi la loro mente e il loro cuore! Oggi come allora l’evangelista ci ricorda che il solo “segno” è Gesù.</w:t>
      </w:r>
    </w:p>
    <w:p w14:paraId="3A1A9B3A" w14:textId="77777777" w:rsidR="00D916D0" w:rsidRPr="00CE1231" w:rsidRDefault="00D916D0" w:rsidP="00D916D0">
      <w:pPr>
        <w:spacing w:after="0" w:line="240" w:lineRule="auto"/>
        <w:jc w:val="both"/>
        <w:rPr>
          <w:rFonts w:eastAsia="Times New Roman" w:cstheme="minorHAnsi"/>
          <w:bCs/>
          <w:noProof/>
        </w:rPr>
      </w:pPr>
      <w:r w:rsidRPr="00CE1231">
        <w:rPr>
          <w:rFonts w:eastAsia="Times New Roman" w:cstheme="minorHAnsi"/>
          <w:bCs/>
          <w:noProof/>
        </w:rPr>
        <w:t>Una cosa è chiara: il segno di Dio per gli uomini è il Figlio dell’uomo, è Gesù stesso. E lo è in profondità nel suo mistero pasquale, nel mistero di morte e risurrezione. Egli stesso è il «sego di Giona». Egli, il Crocifisso e Risorto, è il vero Lazzaro: credere in Lui e seguire Lui, il grande segno di Dio - è questo l’invito della parabola che è più di una parabola. Essa parla della realtà, della realtà decisiva della storia per eccellenza.</w:t>
      </w:r>
    </w:p>
    <w:bookmarkEnd w:id="5"/>
    <w:p w14:paraId="21FB6450" w14:textId="2B6CD485" w:rsidR="00834673" w:rsidRPr="00CE1231" w:rsidRDefault="00834673" w:rsidP="00F04EA2">
      <w:pPr>
        <w:spacing w:after="0" w:line="240" w:lineRule="auto"/>
        <w:jc w:val="both"/>
        <w:rPr>
          <w:bCs/>
          <w:noProof/>
        </w:rPr>
      </w:pPr>
    </w:p>
    <w:p w14:paraId="60810CFB" w14:textId="77777777" w:rsidR="00EE3C68" w:rsidRPr="00CE1231" w:rsidRDefault="00EE3C68" w:rsidP="00EE3C68">
      <w:pPr>
        <w:spacing w:after="0" w:line="240" w:lineRule="auto"/>
        <w:jc w:val="both"/>
        <w:rPr>
          <w:bCs/>
          <w:noProof/>
        </w:rPr>
      </w:pPr>
    </w:p>
    <w:p w14:paraId="06CE697C" w14:textId="77777777" w:rsidR="00AB4EB4" w:rsidRPr="00CE1231" w:rsidRDefault="00D568FA" w:rsidP="00AB4EB4">
      <w:pPr>
        <w:shd w:val="clear" w:color="auto" w:fill="13DF18"/>
        <w:suppressAutoHyphens/>
        <w:spacing w:after="0" w:line="240" w:lineRule="auto"/>
        <w:jc w:val="both"/>
        <w:rPr>
          <w:rFonts w:cstheme="minorHAnsi"/>
          <w:b/>
        </w:rPr>
      </w:pPr>
      <w:r w:rsidRPr="00CE1231">
        <w:rPr>
          <w:b/>
          <w:bCs/>
        </w:rPr>
        <w:t>L</w:t>
      </w:r>
      <w:r w:rsidR="00BB5D37" w:rsidRPr="00CE1231">
        <w:rPr>
          <w:rFonts w:cstheme="minorHAnsi"/>
          <w:b/>
        </w:rPr>
        <w:t>a sua Parola diventa la nostra preghiera</w:t>
      </w:r>
    </w:p>
    <w:p w14:paraId="018E66E0" w14:textId="77777777" w:rsidR="00834673" w:rsidRPr="00CE1231" w:rsidRDefault="00834673" w:rsidP="00AB4EB4">
      <w:pPr>
        <w:suppressAutoHyphens/>
        <w:spacing w:after="0" w:line="240" w:lineRule="auto"/>
        <w:jc w:val="both"/>
        <w:rPr>
          <w:rFonts w:cstheme="minorHAnsi"/>
        </w:rPr>
      </w:pPr>
      <w:bookmarkStart w:id="6" w:name="_Hlk55297109"/>
    </w:p>
    <w:p w14:paraId="2B45B7C6" w14:textId="44440C08" w:rsidR="00AB4EB4" w:rsidRPr="00CE1231" w:rsidRDefault="00D51411" w:rsidP="00AB4EB4">
      <w:pPr>
        <w:suppressAutoHyphens/>
        <w:spacing w:after="0" w:line="240" w:lineRule="auto"/>
        <w:jc w:val="both"/>
        <w:rPr>
          <w:rFonts w:cstheme="minorHAnsi"/>
        </w:rPr>
      </w:pPr>
      <w:r w:rsidRPr="00CE1231">
        <w:rPr>
          <w:rFonts w:cstheme="minorHAnsi"/>
        </w:rPr>
        <w:t xml:space="preserve">La tua vita e questa Parola si incontrano e può nascerne una preghiera: quale aspetto della tua vita risuona in questa Parola? Riesci a dare forma ai tuoi pensieri e trasformarli in preghiera di lode, di ringraziamento, di perdono, di supplica, di intercessione? Se vuoi, puoi condividere in gruppo la tua preghiera. </w:t>
      </w:r>
    </w:p>
    <w:bookmarkEnd w:id="6"/>
    <w:p w14:paraId="4E5DD1B3" w14:textId="21D7881C" w:rsidR="00014001" w:rsidRPr="00CE1231" w:rsidRDefault="00014001" w:rsidP="00586A61">
      <w:pPr>
        <w:shd w:val="clear" w:color="auto" w:fill="FFFFFF" w:themeFill="background1"/>
        <w:spacing w:after="0" w:line="240" w:lineRule="auto"/>
        <w:jc w:val="center"/>
        <w:rPr>
          <w:bCs/>
          <w:i/>
        </w:rPr>
      </w:pPr>
    </w:p>
    <w:p w14:paraId="0AD5D9E1" w14:textId="6894C01A" w:rsidR="00FA0C8C" w:rsidRPr="00CE1231" w:rsidRDefault="004313DC" w:rsidP="00586A61">
      <w:pPr>
        <w:shd w:val="clear" w:color="auto" w:fill="FFFFFF" w:themeFill="background1"/>
        <w:spacing w:after="0" w:line="240" w:lineRule="auto"/>
        <w:jc w:val="center"/>
        <w:rPr>
          <w:bCs/>
          <w:i/>
        </w:rPr>
      </w:pPr>
      <w:r w:rsidRPr="00CE1231">
        <w:rPr>
          <w:bCs/>
          <w:i/>
        </w:rPr>
        <w:t>oppure prega con le parole del salmo</w:t>
      </w:r>
      <w:r w:rsidR="00834673" w:rsidRPr="00CE1231">
        <w:rPr>
          <w:bCs/>
          <w:i/>
        </w:rPr>
        <w:t xml:space="preserve"> </w:t>
      </w:r>
    </w:p>
    <w:p w14:paraId="31FA2561" w14:textId="77777777" w:rsidR="00401FB9" w:rsidRDefault="00401FB9" w:rsidP="00464D82">
      <w:pPr>
        <w:spacing w:after="0" w:line="240" w:lineRule="auto"/>
        <w:rPr>
          <w:b/>
          <w:bCs/>
        </w:rPr>
      </w:pPr>
      <w:bookmarkStart w:id="7" w:name="_Hlk55297135"/>
    </w:p>
    <w:p w14:paraId="55185999" w14:textId="17D06D34" w:rsidR="00BA4F1B" w:rsidRDefault="00401FB9" w:rsidP="00464D82">
      <w:pPr>
        <w:spacing w:after="0" w:line="240" w:lineRule="auto"/>
        <w:rPr>
          <w:b/>
          <w:bCs/>
        </w:rPr>
      </w:pPr>
      <w:bookmarkStart w:id="8" w:name="_Hlk67648599"/>
      <w:r>
        <w:rPr>
          <w:b/>
          <w:bCs/>
        </w:rPr>
        <w:t xml:space="preserve">dal </w:t>
      </w:r>
      <w:r w:rsidR="00BA4F1B" w:rsidRPr="00CE1231">
        <w:rPr>
          <w:b/>
          <w:bCs/>
        </w:rPr>
        <w:t xml:space="preserve">Salmo </w:t>
      </w:r>
      <w:r w:rsidR="00CE1231" w:rsidRPr="00CE1231">
        <w:rPr>
          <w:b/>
          <w:bCs/>
        </w:rPr>
        <w:t>19</w:t>
      </w:r>
      <w:r w:rsidR="00BA4F1B" w:rsidRPr="00CE1231">
        <w:rPr>
          <w:b/>
          <w:bCs/>
        </w:rPr>
        <w:t xml:space="preserve"> (</w:t>
      </w:r>
      <w:r w:rsidR="00CE1231" w:rsidRPr="00CE1231">
        <w:rPr>
          <w:b/>
          <w:bCs/>
        </w:rPr>
        <w:t>18)</w:t>
      </w:r>
    </w:p>
    <w:p w14:paraId="0902A53C" w14:textId="77777777" w:rsidR="00401FB9" w:rsidRPr="00401FB9" w:rsidRDefault="00401FB9" w:rsidP="00401FB9">
      <w:pPr>
        <w:spacing w:after="0" w:line="240" w:lineRule="auto"/>
        <w:rPr>
          <w:b/>
          <w:bCs/>
          <w:sz w:val="12"/>
          <w:szCs w:val="12"/>
        </w:rPr>
      </w:pPr>
    </w:p>
    <w:p w14:paraId="712DABDF" w14:textId="6478CAA2" w:rsidR="00401FB9" w:rsidRPr="00401FB9" w:rsidRDefault="00401FB9" w:rsidP="00401FB9">
      <w:pPr>
        <w:spacing w:after="0" w:line="240" w:lineRule="auto"/>
        <w:rPr>
          <w:bCs/>
        </w:rPr>
      </w:pPr>
      <w:r w:rsidRPr="00401FB9">
        <w:rPr>
          <w:bCs/>
        </w:rPr>
        <w:t>I cieli narrano la gloria di Dio,</w:t>
      </w:r>
    </w:p>
    <w:p w14:paraId="0027734A" w14:textId="77777777" w:rsidR="00401FB9" w:rsidRPr="00401FB9" w:rsidRDefault="00401FB9" w:rsidP="00401FB9">
      <w:pPr>
        <w:spacing w:after="0" w:line="240" w:lineRule="auto"/>
        <w:rPr>
          <w:bCs/>
        </w:rPr>
      </w:pPr>
      <w:r w:rsidRPr="00401FB9">
        <w:rPr>
          <w:bCs/>
        </w:rPr>
        <w:t>l'opera delle sue mani annuncia il firmamento.</w:t>
      </w:r>
    </w:p>
    <w:p w14:paraId="047E994E" w14:textId="77777777" w:rsidR="00401FB9" w:rsidRPr="00401FB9" w:rsidRDefault="00401FB9" w:rsidP="00401FB9">
      <w:pPr>
        <w:spacing w:after="0" w:line="240" w:lineRule="auto"/>
        <w:rPr>
          <w:bCs/>
          <w:sz w:val="8"/>
          <w:szCs w:val="8"/>
        </w:rPr>
      </w:pPr>
    </w:p>
    <w:p w14:paraId="07CBFA64" w14:textId="77777777" w:rsidR="00401FB9" w:rsidRPr="00401FB9" w:rsidRDefault="00401FB9" w:rsidP="00401FB9">
      <w:pPr>
        <w:spacing w:after="0" w:line="240" w:lineRule="auto"/>
        <w:rPr>
          <w:bCs/>
        </w:rPr>
      </w:pPr>
      <w:r w:rsidRPr="00401FB9">
        <w:rPr>
          <w:bCs/>
        </w:rPr>
        <w:t xml:space="preserve"> Il giorno al giorno ne affida il racconto</w:t>
      </w:r>
    </w:p>
    <w:p w14:paraId="375180E4" w14:textId="77777777" w:rsidR="00401FB9" w:rsidRPr="00401FB9" w:rsidRDefault="00401FB9" w:rsidP="00401FB9">
      <w:pPr>
        <w:spacing w:after="0" w:line="240" w:lineRule="auto"/>
        <w:rPr>
          <w:bCs/>
        </w:rPr>
      </w:pPr>
      <w:r w:rsidRPr="00401FB9">
        <w:rPr>
          <w:bCs/>
        </w:rPr>
        <w:t>e la notte alla notte ne trasmette notizia.</w:t>
      </w:r>
    </w:p>
    <w:p w14:paraId="4CCA8514" w14:textId="77777777" w:rsidR="00401FB9" w:rsidRPr="00401FB9" w:rsidRDefault="00401FB9" w:rsidP="00401FB9">
      <w:pPr>
        <w:spacing w:after="0" w:line="240" w:lineRule="auto"/>
        <w:rPr>
          <w:bCs/>
          <w:sz w:val="8"/>
          <w:szCs w:val="8"/>
        </w:rPr>
      </w:pPr>
    </w:p>
    <w:p w14:paraId="1060351F" w14:textId="77777777" w:rsidR="00401FB9" w:rsidRPr="00401FB9" w:rsidRDefault="00401FB9" w:rsidP="00401FB9">
      <w:pPr>
        <w:spacing w:after="0" w:line="240" w:lineRule="auto"/>
        <w:rPr>
          <w:bCs/>
        </w:rPr>
      </w:pPr>
      <w:r w:rsidRPr="00401FB9">
        <w:rPr>
          <w:bCs/>
        </w:rPr>
        <w:t>Senza linguaggio, senza parole,</w:t>
      </w:r>
    </w:p>
    <w:p w14:paraId="55E2AC78" w14:textId="77777777" w:rsidR="00401FB9" w:rsidRPr="00401FB9" w:rsidRDefault="00401FB9" w:rsidP="00401FB9">
      <w:pPr>
        <w:spacing w:after="0" w:line="240" w:lineRule="auto"/>
        <w:rPr>
          <w:bCs/>
        </w:rPr>
      </w:pPr>
      <w:r w:rsidRPr="00401FB9">
        <w:rPr>
          <w:bCs/>
        </w:rPr>
        <w:t>senza che si oda la loro voce,</w:t>
      </w:r>
    </w:p>
    <w:p w14:paraId="73FF58FF" w14:textId="77777777" w:rsidR="00401FB9" w:rsidRPr="00401FB9" w:rsidRDefault="00401FB9" w:rsidP="00401FB9">
      <w:pPr>
        <w:spacing w:after="0" w:line="240" w:lineRule="auto"/>
        <w:rPr>
          <w:bCs/>
          <w:sz w:val="8"/>
          <w:szCs w:val="8"/>
        </w:rPr>
      </w:pPr>
    </w:p>
    <w:p w14:paraId="260633F0" w14:textId="77777777" w:rsidR="00401FB9" w:rsidRPr="00401FB9" w:rsidRDefault="00401FB9" w:rsidP="00401FB9">
      <w:pPr>
        <w:spacing w:after="0" w:line="240" w:lineRule="auto"/>
        <w:rPr>
          <w:bCs/>
        </w:rPr>
      </w:pPr>
      <w:r w:rsidRPr="00401FB9">
        <w:rPr>
          <w:bCs/>
        </w:rPr>
        <w:t>per tutta la terra si diffonde il loro annuncio</w:t>
      </w:r>
    </w:p>
    <w:p w14:paraId="5703370F" w14:textId="77777777" w:rsidR="00401FB9" w:rsidRPr="00401FB9" w:rsidRDefault="00401FB9" w:rsidP="00401FB9">
      <w:pPr>
        <w:spacing w:after="0" w:line="240" w:lineRule="auto"/>
        <w:rPr>
          <w:bCs/>
        </w:rPr>
      </w:pPr>
      <w:r w:rsidRPr="00401FB9">
        <w:rPr>
          <w:bCs/>
        </w:rPr>
        <w:t>e ai confini del mondo il loro messaggio.</w:t>
      </w:r>
    </w:p>
    <w:p w14:paraId="2D94A2BD" w14:textId="74B71E89" w:rsidR="00401FB9" w:rsidRPr="00401FB9" w:rsidRDefault="00401FB9" w:rsidP="00401FB9">
      <w:pPr>
        <w:spacing w:after="0" w:line="240" w:lineRule="auto"/>
        <w:rPr>
          <w:bCs/>
          <w:sz w:val="8"/>
          <w:szCs w:val="8"/>
        </w:rPr>
      </w:pPr>
    </w:p>
    <w:p w14:paraId="31640F1F" w14:textId="321D6ABD" w:rsidR="00401FB9" w:rsidRPr="00401FB9" w:rsidRDefault="00401FB9" w:rsidP="00401FB9">
      <w:pPr>
        <w:spacing w:after="0" w:line="240" w:lineRule="auto"/>
        <w:rPr>
          <w:bCs/>
        </w:rPr>
      </w:pPr>
      <w:r w:rsidRPr="00401FB9">
        <w:rPr>
          <w:bCs/>
        </w:rPr>
        <w:t>Là pose una tenda per il sole</w:t>
      </w:r>
    </w:p>
    <w:p w14:paraId="66A4D57A" w14:textId="77777777" w:rsidR="00401FB9" w:rsidRPr="00401FB9" w:rsidRDefault="00401FB9" w:rsidP="00401FB9">
      <w:pPr>
        <w:spacing w:after="0" w:line="240" w:lineRule="auto"/>
        <w:rPr>
          <w:bCs/>
        </w:rPr>
      </w:pPr>
      <w:r w:rsidRPr="00401FB9">
        <w:rPr>
          <w:bCs/>
        </w:rPr>
        <w:lastRenderedPageBreak/>
        <w:t>che esce come sposo dalla stanza nuziale:</w:t>
      </w:r>
    </w:p>
    <w:p w14:paraId="5C9E9285" w14:textId="77777777" w:rsidR="00401FB9" w:rsidRPr="00401FB9" w:rsidRDefault="00401FB9" w:rsidP="00401FB9">
      <w:pPr>
        <w:spacing w:after="0" w:line="240" w:lineRule="auto"/>
        <w:rPr>
          <w:bCs/>
        </w:rPr>
      </w:pPr>
      <w:r w:rsidRPr="00401FB9">
        <w:rPr>
          <w:bCs/>
        </w:rPr>
        <w:t>esulta come un prode che percorre la via.</w:t>
      </w:r>
    </w:p>
    <w:p w14:paraId="4A67D30E" w14:textId="77777777" w:rsidR="00401FB9" w:rsidRPr="00401FB9" w:rsidRDefault="00401FB9" w:rsidP="00401FB9">
      <w:pPr>
        <w:spacing w:after="0" w:line="240" w:lineRule="auto"/>
        <w:rPr>
          <w:bCs/>
          <w:sz w:val="8"/>
          <w:szCs w:val="8"/>
        </w:rPr>
      </w:pPr>
    </w:p>
    <w:p w14:paraId="0C1898A8" w14:textId="77777777" w:rsidR="00401FB9" w:rsidRPr="00401FB9" w:rsidRDefault="00401FB9" w:rsidP="00401FB9">
      <w:pPr>
        <w:spacing w:after="0" w:line="240" w:lineRule="auto"/>
        <w:rPr>
          <w:bCs/>
        </w:rPr>
      </w:pPr>
      <w:r w:rsidRPr="00401FB9">
        <w:rPr>
          <w:bCs/>
        </w:rPr>
        <w:t>Sorge da un estremo del cielo</w:t>
      </w:r>
    </w:p>
    <w:p w14:paraId="26A50CF8" w14:textId="77777777" w:rsidR="00401FB9" w:rsidRPr="00401FB9" w:rsidRDefault="00401FB9" w:rsidP="00401FB9">
      <w:pPr>
        <w:spacing w:after="0" w:line="240" w:lineRule="auto"/>
        <w:rPr>
          <w:bCs/>
        </w:rPr>
      </w:pPr>
      <w:r w:rsidRPr="00401FB9">
        <w:rPr>
          <w:bCs/>
        </w:rPr>
        <w:t>e la sua orbita raggiunge l'altro estremo:</w:t>
      </w:r>
    </w:p>
    <w:p w14:paraId="24EF58D1" w14:textId="77777777" w:rsidR="00401FB9" w:rsidRPr="00401FB9" w:rsidRDefault="00401FB9" w:rsidP="00401FB9">
      <w:pPr>
        <w:spacing w:after="0" w:line="240" w:lineRule="auto"/>
        <w:rPr>
          <w:bCs/>
        </w:rPr>
      </w:pPr>
      <w:r w:rsidRPr="00401FB9">
        <w:rPr>
          <w:bCs/>
        </w:rPr>
        <w:t>nulla si sottrae al suo calore.</w:t>
      </w:r>
    </w:p>
    <w:p w14:paraId="0D2F11C9" w14:textId="77777777" w:rsidR="00401FB9" w:rsidRPr="00401FB9" w:rsidRDefault="00401FB9" w:rsidP="00401FB9">
      <w:pPr>
        <w:spacing w:after="0" w:line="240" w:lineRule="auto"/>
        <w:rPr>
          <w:bCs/>
          <w:sz w:val="8"/>
          <w:szCs w:val="8"/>
        </w:rPr>
      </w:pPr>
    </w:p>
    <w:p w14:paraId="61CA06E9" w14:textId="77777777" w:rsidR="00401FB9" w:rsidRPr="00401FB9" w:rsidRDefault="00401FB9" w:rsidP="00401FB9">
      <w:pPr>
        <w:spacing w:after="0" w:line="240" w:lineRule="auto"/>
        <w:rPr>
          <w:bCs/>
        </w:rPr>
      </w:pPr>
      <w:r w:rsidRPr="00401FB9">
        <w:rPr>
          <w:bCs/>
        </w:rPr>
        <w:t>La legge del Signore è perfetta,</w:t>
      </w:r>
    </w:p>
    <w:p w14:paraId="1E781002" w14:textId="77777777" w:rsidR="00401FB9" w:rsidRPr="00401FB9" w:rsidRDefault="00401FB9" w:rsidP="00401FB9">
      <w:pPr>
        <w:spacing w:after="0" w:line="240" w:lineRule="auto"/>
        <w:rPr>
          <w:bCs/>
        </w:rPr>
      </w:pPr>
      <w:r w:rsidRPr="00401FB9">
        <w:rPr>
          <w:bCs/>
        </w:rPr>
        <w:t>rinfranca l'anima;</w:t>
      </w:r>
    </w:p>
    <w:p w14:paraId="7F0ADDC3" w14:textId="77777777" w:rsidR="00401FB9" w:rsidRPr="00401FB9" w:rsidRDefault="00401FB9" w:rsidP="00401FB9">
      <w:pPr>
        <w:spacing w:after="0" w:line="240" w:lineRule="auto"/>
        <w:rPr>
          <w:bCs/>
        </w:rPr>
      </w:pPr>
      <w:r w:rsidRPr="00401FB9">
        <w:rPr>
          <w:bCs/>
        </w:rPr>
        <w:t>la testimonianza del Signore è stabile,</w:t>
      </w:r>
    </w:p>
    <w:p w14:paraId="5EEA7527" w14:textId="77777777" w:rsidR="00401FB9" w:rsidRPr="00401FB9" w:rsidRDefault="00401FB9" w:rsidP="00401FB9">
      <w:pPr>
        <w:spacing w:after="0" w:line="240" w:lineRule="auto"/>
        <w:rPr>
          <w:bCs/>
        </w:rPr>
      </w:pPr>
      <w:r w:rsidRPr="00401FB9">
        <w:rPr>
          <w:bCs/>
        </w:rPr>
        <w:t>rende saggio il semplice.</w:t>
      </w:r>
    </w:p>
    <w:p w14:paraId="639D47FC" w14:textId="77777777" w:rsidR="00401FB9" w:rsidRPr="00401FB9" w:rsidRDefault="00401FB9" w:rsidP="00401FB9">
      <w:pPr>
        <w:spacing w:after="0" w:line="240" w:lineRule="auto"/>
        <w:rPr>
          <w:bCs/>
          <w:sz w:val="8"/>
          <w:szCs w:val="8"/>
        </w:rPr>
      </w:pPr>
    </w:p>
    <w:p w14:paraId="23DF8130" w14:textId="77777777" w:rsidR="00401FB9" w:rsidRPr="00401FB9" w:rsidRDefault="00401FB9" w:rsidP="00401FB9">
      <w:pPr>
        <w:spacing w:after="0" w:line="240" w:lineRule="auto"/>
        <w:rPr>
          <w:bCs/>
        </w:rPr>
      </w:pPr>
      <w:r w:rsidRPr="00401FB9">
        <w:rPr>
          <w:bCs/>
        </w:rPr>
        <w:t>I precetti del Signore sono retti,</w:t>
      </w:r>
    </w:p>
    <w:p w14:paraId="506BE4D4" w14:textId="77777777" w:rsidR="00401FB9" w:rsidRPr="00401FB9" w:rsidRDefault="00401FB9" w:rsidP="00401FB9">
      <w:pPr>
        <w:spacing w:after="0" w:line="240" w:lineRule="auto"/>
        <w:rPr>
          <w:bCs/>
        </w:rPr>
      </w:pPr>
      <w:r w:rsidRPr="00401FB9">
        <w:rPr>
          <w:bCs/>
        </w:rPr>
        <w:t>fanno gioire il cuore;</w:t>
      </w:r>
    </w:p>
    <w:p w14:paraId="5636836A" w14:textId="77777777" w:rsidR="00401FB9" w:rsidRPr="00401FB9" w:rsidRDefault="00401FB9" w:rsidP="00401FB9">
      <w:pPr>
        <w:spacing w:after="0" w:line="240" w:lineRule="auto"/>
        <w:rPr>
          <w:bCs/>
        </w:rPr>
      </w:pPr>
      <w:r w:rsidRPr="00401FB9">
        <w:rPr>
          <w:bCs/>
        </w:rPr>
        <w:t>il comando del Signore è limpido,</w:t>
      </w:r>
    </w:p>
    <w:p w14:paraId="045C50A7" w14:textId="77777777" w:rsidR="00401FB9" w:rsidRPr="00401FB9" w:rsidRDefault="00401FB9" w:rsidP="00401FB9">
      <w:pPr>
        <w:spacing w:after="0" w:line="240" w:lineRule="auto"/>
        <w:rPr>
          <w:bCs/>
        </w:rPr>
      </w:pPr>
      <w:r w:rsidRPr="00401FB9">
        <w:rPr>
          <w:bCs/>
        </w:rPr>
        <w:t>illumina gli occhi.</w:t>
      </w:r>
    </w:p>
    <w:p w14:paraId="648ED3A8" w14:textId="77777777" w:rsidR="00401FB9" w:rsidRPr="00401FB9" w:rsidRDefault="00401FB9" w:rsidP="00401FB9">
      <w:pPr>
        <w:spacing w:after="0" w:line="240" w:lineRule="auto"/>
        <w:rPr>
          <w:bCs/>
          <w:sz w:val="8"/>
          <w:szCs w:val="8"/>
        </w:rPr>
      </w:pPr>
    </w:p>
    <w:p w14:paraId="565ACEB0" w14:textId="77777777" w:rsidR="00401FB9" w:rsidRPr="00401FB9" w:rsidRDefault="00401FB9" w:rsidP="00401FB9">
      <w:pPr>
        <w:spacing w:after="0" w:line="240" w:lineRule="auto"/>
        <w:rPr>
          <w:bCs/>
        </w:rPr>
      </w:pPr>
      <w:r w:rsidRPr="00401FB9">
        <w:rPr>
          <w:bCs/>
        </w:rPr>
        <w:t>Il timore del Signore è puro,</w:t>
      </w:r>
    </w:p>
    <w:p w14:paraId="74B81D09" w14:textId="77777777" w:rsidR="00401FB9" w:rsidRPr="00401FB9" w:rsidRDefault="00401FB9" w:rsidP="00401FB9">
      <w:pPr>
        <w:spacing w:after="0" w:line="240" w:lineRule="auto"/>
        <w:rPr>
          <w:bCs/>
        </w:rPr>
      </w:pPr>
      <w:r w:rsidRPr="00401FB9">
        <w:rPr>
          <w:bCs/>
        </w:rPr>
        <w:t>rimane per sempre;</w:t>
      </w:r>
    </w:p>
    <w:p w14:paraId="563EE013" w14:textId="77777777" w:rsidR="00401FB9" w:rsidRPr="00401FB9" w:rsidRDefault="00401FB9" w:rsidP="00401FB9">
      <w:pPr>
        <w:spacing w:after="0" w:line="240" w:lineRule="auto"/>
        <w:rPr>
          <w:bCs/>
        </w:rPr>
      </w:pPr>
      <w:r w:rsidRPr="00401FB9">
        <w:rPr>
          <w:bCs/>
        </w:rPr>
        <w:t>i giudizi del Signore sono fedeli,</w:t>
      </w:r>
    </w:p>
    <w:p w14:paraId="452711D8" w14:textId="77777777" w:rsidR="00401FB9" w:rsidRPr="00401FB9" w:rsidRDefault="00401FB9" w:rsidP="00401FB9">
      <w:pPr>
        <w:spacing w:after="0" w:line="240" w:lineRule="auto"/>
        <w:rPr>
          <w:bCs/>
        </w:rPr>
      </w:pPr>
      <w:r w:rsidRPr="00401FB9">
        <w:rPr>
          <w:bCs/>
        </w:rPr>
        <w:t>sono tutti giusti,</w:t>
      </w:r>
    </w:p>
    <w:p w14:paraId="06E45640" w14:textId="77777777" w:rsidR="00401FB9" w:rsidRPr="00401FB9" w:rsidRDefault="00401FB9" w:rsidP="00401FB9">
      <w:pPr>
        <w:spacing w:after="0" w:line="240" w:lineRule="auto"/>
        <w:rPr>
          <w:bCs/>
          <w:sz w:val="8"/>
          <w:szCs w:val="8"/>
        </w:rPr>
      </w:pPr>
    </w:p>
    <w:p w14:paraId="00CD935F" w14:textId="6DA37E88" w:rsidR="00401FB9" w:rsidRPr="00401FB9" w:rsidRDefault="00401FB9" w:rsidP="00401FB9">
      <w:pPr>
        <w:spacing w:after="0" w:line="240" w:lineRule="auto"/>
        <w:rPr>
          <w:bCs/>
        </w:rPr>
      </w:pPr>
      <w:r w:rsidRPr="00401FB9">
        <w:rPr>
          <w:bCs/>
        </w:rPr>
        <w:t>più preziosi dell'oro,</w:t>
      </w:r>
    </w:p>
    <w:p w14:paraId="699B46E0" w14:textId="77777777" w:rsidR="00401FB9" w:rsidRPr="00401FB9" w:rsidRDefault="00401FB9" w:rsidP="00401FB9">
      <w:pPr>
        <w:spacing w:after="0" w:line="240" w:lineRule="auto"/>
        <w:rPr>
          <w:bCs/>
        </w:rPr>
      </w:pPr>
      <w:r w:rsidRPr="00401FB9">
        <w:rPr>
          <w:bCs/>
        </w:rPr>
        <w:t>di molto oro fino,</w:t>
      </w:r>
    </w:p>
    <w:p w14:paraId="04FAF564" w14:textId="77777777" w:rsidR="00401FB9" w:rsidRPr="00401FB9" w:rsidRDefault="00401FB9" w:rsidP="00401FB9">
      <w:pPr>
        <w:spacing w:after="0" w:line="240" w:lineRule="auto"/>
        <w:rPr>
          <w:bCs/>
        </w:rPr>
      </w:pPr>
      <w:r w:rsidRPr="00401FB9">
        <w:rPr>
          <w:bCs/>
        </w:rPr>
        <w:t>più dolci del miele</w:t>
      </w:r>
    </w:p>
    <w:p w14:paraId="2AA4BF7E" w14:textId="77777777" w:rsidR="00401FB9" w:rsidRPr="00401FB9" w:rsidRDefault="00401FB9" w:rsidP="00401FB9">
      <w:pPr>
        <w:spacing w:after="0" w:line="240" w:lineRule="auto"/>
        <w:rPr>
          <w:b/>
          <w:bCs/>
        </w:rPr>
      </w:pPr>
      <w:r w:rsidRPr="00401FB9">
        <w:rPr>
          <w:bCs/>
        </w:rPr>
        <w:t>e di un favo stillante.</w:t>
      </w:r>
    </w:p>
    <w:bookmarkEnd w:id="8"/>
    <w:p w14:paraId="0D53072A" w14:textId="77777777" w:rsidR="00401FB9" w:rsidRPr="00401FB9" w:rsidRDefault="00401FB9" w:rsidP="00401FB9">
      <w:pPr>
        <w:spacing w:after="0" w:line="240" w:lineRule="auto"/>
        <w:rPr>
          <w:b/>
          <w:bCs/>
          <w:sz w:val="12"/>
          <w:szCs w:val="12"/>
        </w:rPr>
      </w:pPr>
    </w:p>
    <w:bookmarkEnd w:id="7"/>
    <w:p w14:paraId="58DCC82F" w14:textId="343A0D4F" w:rsidR="00B374B1" w:rsidRPr="00CE1231" w:rsidRDefault="007B5727" w:rsidP="00401FB9">
      <w:pPr>
        <w:spacing w:after="0" w:line="240" w:lineRule="auto"/>
        <w:jc w:val="center"/>
        <w:rPr>
          <w:bCs/>
          <w:i/>
        </w:rPr>
      </w:pPr>
      <w:r w:rsidRPr="00CE1231">
        <w:rPr>
          <w:bCs/>
          <w:i/>
        </w:rPr>
        <w:t>oppure</w:t>
      </w:r>
      <w:r w:rsidR="00B374B1" w:rsidRPr="00CE1231">
        <w:rPr>
          <w:bCs/>
          <w:i/>
        </w:rPr>
        <w:t>, insieme intonate un canto.</w:t>
      </w:r>
    </w:p>
    <w:p w14:paraId="136DC8B3" w14:textId="75B93C96" w:rsidR="00D67489" w:rsidRPr="00CE1231" w:rsidRDefault="00D67489" w:rsidP="00B374B1">
      <w:pPr>
        <w:spacing w:after="0"/>
        <w:jc w:val="center"/>
        <w:rPr>
          <w:rFonts w:cstheme="minorHAnsi"/>
          <w:b/>
          <w:highlight w:val="yellow"/>
        </w:rPr>
      </w:pPr>
    </w:p>
    <w:p w14:paraId="612B1B8B" w14:textId="77777777" w:rsidR="0072082C" w:rsidRPr="0072082C" w:rsidRDefault="0072082C" w:rsidP="00A4406F">
      <w:pPr>
        <w:pBdr>
          <w:top w:val="dotDash" w:sz="12" w:space="1" w:color="13DF18"/>
          <w:left w:val="dotDash" w:sz="12" w:space="4" w:color="13DF18"/>
          <w:bottom w:val="dotDash" w:sz="12" w:space="1" w:color="13DF18"/>
          <w:right w:val="dotDash" w:sz="12" w:space="4" w:color="13DF18"/>
        </w:pBdr>
        <w:spacing w:after="0"/>
        <w:jc w:val="center"/>
        <w:rPr>
          <w:rFonts w:ascii="Ink Free" w:hAnsi="Ink Free" w:cstheme="minorHAnsi"/>
          <w:b/>
          <w:sz w:val="14"/>
          <w:szCs w:val="14"/>
        </w:rPr>
      </w:pPr>
    </w:p>
    <w:p w14:paraId="72909B50" w14:textId="180A60AA" w:rsidR="004313DC" w:rsidRPr="00CE1231" w:rsidRDefault="00A4406F" w:rsidP="00A4406F">
      <w:pPr>
        <w:pBdr>
          <w:top w:val="dotDash" w:sz="12" w:space="1" w:color="13DF18"/>
          <w:left w:val="dotDash" w:sz="12" w:space="4" w:color="13DF18"/>
          <w:bottom w:val="dotDash" w:sz="12" w:space="1" w:color="13DF18"/>
          <w:right w:val="dotDash" w:sz="12" w:space="4" w:color="13DF18"/>
        </w:pBdr>
        <w:spacing w:after="0"/>
        <w:jc w:val="center"/>
        <w:rPr>
          <w:rFonts w:ascii="Ink Free" w:hAnsi="Ink Free" w:cstheme="minorHAnsi"/>
          <w:b/>
        </w:rPr>
      </w:pPr>
      <w:r w:rsidRPr="00CE1231">
        <w:rPr>
          <w:rFonts w:ascii="Ink Free" w:hAnsi="Ink Free" w:cstheme="minorHAnsi"/>
          <w:b/>
        </w:rPr>
        <w:t xml:space="preserve">Vita di </w:t>
      </w:r>
      <w:r w:rsidR="003B2812" w:rsidRPr="00CE1231">
        <w:rPr>
          <w:rFonts w:ascii="Ink Free" w:hAnsi="Ink Free" w:cstheme="minorHAnsi"/>
          <w:b/>
        </w:rPr>
        <w:t>C</w:t>
      </w:r>
      <w:r w:rsidRPr="00CE1231">
        <w:rPr>
          <w:rFonts w:ascii="Ink Free" w:hAnsi="Ink Free" w:cstheme="minorHAnsi"/>
          <w:b/>
        </w:rPr>
        <w:t>hiesa</w:t>
      </w:r>
    </w:p>
    <w:p w14:paraId="490EC0B8" w14:textId="77777777" w:rsidR="001E098B" w:rsidRPr="00CE1231" w:rsidRDefault="001E098B" w:rsidP="001E098B">
      <w:pPr>
        <w:pBdr>
          <w:top w:val="dotDash" w:sz="12" w:space="1" w:color="13DF18"/>
          <w:left w:val="dotDash" w:sz="12" w:space="4" w:color="13DF18"/>
          <w:bottom w:val="dotDash" w:sz="12" w:space="1" w:color="13DF18"/>
          <w:right w:val="dotDash" w:sz="12" w:space="4" w:color="13DF18"/>
        </w:pBdr>
        <w:spacing w:after="0" w:line="240" w:lineRule="auto"/>
        <w:jc w:val="both"/>
        <w:rPr>
          <w:rFonts w:cstheme="minorHAnsi"/>
        </w:rPr>
      </w:pPr>
      <w:bookmarkStart w:id="9" w:name="_Hlk67648635"/>
      <w:r w:rsidRPr="00CE1231">
        <w:rPr>
          <w:rFonts w:cstheme="minorHAnsi"/>
        </w:rPr>
        <w:t>Il nostro bisogno di segni si traduce nella liturgia, che è uno dei luoghi della manifestazione di Dio.</w:t>
      </w:r>
    </w:p>
    <w:p w14:paraId="560437B2" w14:textId="77777777" w:rsidR="001E098B" w:rsidRPr="00CE1231" w:rsidRDefault="001E098B" w:rsidP="001E098B">
      <w:pPr>
        <w:pBdr>
          <w:top w:val="dotDash" w:sz="12" w:space="1" w:color="13DF18"/>
          <w:left w:val="dotDash" w:sz="12" w:space="4" w:color="13DF18"/>
          <w:bottom w:val="dotDash" w:sz="12" w:space="1" w:color="13DF18"/>
          <w:right w:val="dotDash" w:sz="12" w:space="4" w:color="13DF18"/>
        </w:pBdr>
        <w:spacing w:after="0" w:line="240" w:lineRule="auto"/>
        <w:jc w:val="both"/>
        <w:rPr>
          <w:rFonts w:cstheme="minorHAnsi"/>
        </w:rPr>
      </w:pPr>
      <w:r w:rsidRPr="00CE1231">
        <w:rPr>
          <w:rFonts w:cstheme="minorHAnsi"/>
        </w:rPr>
        <w:t>I segni liturgici ci parlano e vorrebbero aiutarci a unirci in una risposta comune alla Sua chiamata.</w:t>
      </w:r>
    </w:p>
    <w:p w14:paraId="7AD9943B" w14:textId="77777777" w:rsidR="001E098B" w:rsidRPr="00CE1231" w:rsidRDefault="001E098B" w:rsidP="001E098B">
      <w:pPr>
        <w:pBdr>
          <w:top w:val="dotDash" w:sz="12" w:space="1" w:color="13DF18"/>
          <w:left w:val="dotDash" w:sz="12" w:space="4" w:color="13DF18"/>
          <w:bottom w:val="dotDash" w:sz="12" w:space="1" w:color="13DF18"/>
          <w:right w:val="dotDash" w:sz="12" w:space="4" w:color="13DF18"/>
        </w:pBdr>
        <w:spacing w:after="0" w:line="240" w:lineRule="auto"/>
        <w:jc w:val="both"/>
        <w:rPr>
          <w:rFonts w:cstheme="minorHAnsi"/>
        </w:rPr>
      </w:pPr>
      <w:r w:rsidRPr="00CE1231">
        <w:rPr>
          <w:rFonts w:cstheme="minorHAnsi"/>
        </w:rPr>
        <w:t>La Quaresima è un tempo abbondante di segni. Alcuni coinvolgono anche la nostra quotidianità, come il digiuno. Altri sono al centro delle celebrazioni, come il cero pasquale o l’olivo. Altri ci aiutano ad avvicinarci al Mistero, come la via crucis, o l’adorazione della croce.</w:t>
      </w:r>
    </w:p>
    <w:p w14:paraId="28D7869E" w14:textId="45BDA908" w:rsidR="00981CFD" w:rsidRPr="0072082C" w:rsidRDefault="001E098B" w:rsidP="00A4406F">
      <w:pPr>
        <w:pBdr>
          <w:top w:val="dotDash" w:sz="12" w:space="1" w:color="13DF18"/>
          <w:left w:val="dotDash" w:sz="12" w:space="4" w:color="13DF18"/>
          <w:bottom w:val="dotDash" w:sz="12" w:space="1" w:color="13DF18"/>
          <w:right w:val="dotDash" w:sz="12" w:space="4" w:color="13DF18"/>
        </w:pBdr>
        <w:spacing w:after="0" w:line="240" w:lineRule="auto"/>
        <w:jc w:val="both"/>
        <w:rPr>
          <w:rFonts w:cstheme="minorHAnsi"/>
        </w:rPr>
      </w:pPr>
      <w:r w:rsidRPr="00CE1231">
        <w:rPr>
          <w:rFonts w:cstheme="minorHAnsi"/>
        </w:rPr>
        <w:t>Proviamo a uscire dai gesti abitudinari, a riappropriarci dei segni della nostra fede.</w:t>
      </w:r>
      <w:bookmarkEnd w:id="9"/>
    </w:p>
    <w:sectPr w:rsidR="00981CFD" w:rsidRPr="0072082C" w:rsidSect="00C12F17">
      <w:pgSz w:w="8419" w:h="11906" w:orient="landscape" w:code="9"/>
      <w:pgMar w:top="851"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Calibri" w:hAnsi="Calibri" w:cs="Courier New"/>
      </w:rPr>
    </w:lvl>
    <w:lvl w:ilvl="1">
      <w:start w:val="1"/>
      <w:numFmt w:val="bullet"/>
      <w:lvlText w:val="o"/>
      <w:lvlJc w:val="left"/>
      <w:pPr>
        <w:tabs>
          <w:tab w:val="num" w:pos="0"/>
        </w:tabs>
        <w:ind w:left="1440" w:hanging="360"/>
      </w:pPr>
      <w:rPr>
        <w:rFonts w:ascii="Courier New" w:hAnsi="Courier New"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alibri"/>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alibri"/>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29FD7FD0"/>
    <w:multiLevelType w:val="hybridMultilevel"/>
    <w:tmpl w:val="A6164D1E"/>
    <w:lvl w:ilvl="0" w:tplc="D4D6AC96">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CB5031C"/>
    <w:multiLevelType w:val="hybridMultilevel"/>
    <w:tmpl w:val="0C8EE882"/>
    <w:numStyleLink w:val="Stileimportato1"/>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bookFoldPrint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4122BA"/>
    <w:rsid w:val="00005A96"/>
    <w:rsid w:val="00014001"/>
    <w:rsid w:val="0001733F"/>
    <w:rsid w:val="00017CFA"/>
    <w:rsid w:val="00020CBD"/>
    <w:rsid w:val="00025A37"/>
    <w:rsid w:val="00026727"/>
    <w:rsid w:val="00026958"/>
    <w:rsid w:val="000276FB"/>
    <w:rsid w:val="00030510"/>
    <w:rsid w:val="0003052A"/>
    <w:rsid w:val="000330D1"/>
    <w:rsid w:val="00035319"/>
    <w:rsid w:val="000362E9"/>
    <w:rsid w:val="00040747"/>
    <w:rsid w:val="00044398"/>
    <w:rsid w:val="00051B15"/>
    <w:rsid w:val="00052509"/>
    <w:rsid w:val="00060DED"/>
    <w:rsid w:val="000669E4"/>
    <w:rsid w:val="00067074"/>
    <w:rsid w:val="00067400"/>
    <w:rsid w:val="0006745B"/>
    <w:rsid w:val="00077E62"/>
    <w:rsid w:val="00083B23"/>
    <w:rsid w:val="00084A87"/>
    <w:rsid w:val="00085C96"/>
    <w:rsid w:val="00086155"/>
    <w:rsid w:val="00091A4C"/>
    <w:rsid w:val="00091BC3"/>
    <w:rsid w:val="000931D9"/>
    <w:rsid w:val="000932A8"/>
    <w:rsid w:val="000A2549"/>
    <w:rsid w:val="000A2CB2"/>
    <w:rsid w:val="000A5FB3"/>
    <w:rsid w:val="000A64AF"/>
    <w:rsid w:val="000B1A74"/>
    <w:rsid w:val="000B2C48"/>
    <w:rsid w:val="000B6485"/>
    <w:rsid w:val="000C0309"/>
    <w:rsid w:val="000C27BE"/>
    <w:rsid w:val="000C596D"/>
    <w:rsid w:val="000D3AF3"/>
    <w:rsid w:val="000D7353"/>
    <w:rsid w:val="000D7C0A"/>
    <w:rsid w:val="000F6957"/>
    <w:rsid w:val="00102A74"/>
    <w:rsid w:val="001068C8"/>
    <w:rsid w:val="00110A89"/>
    <w:rsid w:val="00111716"/>
    <w:rsid w:val="00111B0C"/>
    <w:rsid w:val="00111C99"/>
    <w:rsid w:val="0011326B"/>
    <w:rsid w:val="00114A57"/>
    <w:rsid w:val="0011541B"/>
    <w:rsid w:val="001170C2"/>
    <w:rsid w:val="00130391"/>
    <w:rsid w:val="0013041D"/>
    <w:rsid w:val="001313F4"/>
    <w:rsid w:val="00146F46"/>
    <w:rsid w:val="00147AB7"/>
    <w:rsid w:val="00152F65"/>
    <w:rsid w:val="001563E7"/>
    <w:rsid w:val="001613E5"/>
    <w:rsid w:val="00162E30"/>
    <w:rsid w:val="001634A5"/>
    <w:rsid w:val="00163E3C"/>
    <w:rsid w:val="00174FF9"/>
    <w:rsid w:val="00186007"/>
    <w:rsid w:val="00190E07"/>
    <w:rsid w:val="00191711"/>
    <w:rsid w:val="00192ACD"/>
    <w:rsid w:val="001A7CF3"/>
    <w:rsid w:val="001B49EC"/>
    <w:rsid w:val="001C130F"/>
    <w:rsid w:val="001C43BB"/>
    <w:rsid w:val="001D1FD9"/>
    <w:rsid w:val="001E098B"/>
    <w:rsid w:val="001E0AC1"/>
    <w:rsid w:val="001E375D"/>
    <w:rsid w:val="001E79EE"/>
    <w:rsid w:val="001F062D"/>
    <w:rsid w:val="001F2CE3"/>
    <w:rsid w:val="00202214"/>
    <w:rsid w:val="00204F52"/>
    <w:rsid w:val="002053AF"/>
    <w:rsid w:val="002105F2"/>
    <w:rsid w:val="0021559E"/>
    <w:rsid w:val="00224945"/>
    <w:rsid w:val="00224DB2"/>
    <w:rsid w:val="00224E2B"/>
    <w:rsid w:val="002276C7"/>
    <w:rsid w:val="00231389"/>
    <w:rsid w:val="002324B7"/>
    <w:rsid w:val="00233235"/>
    <w:rsid w:val="00233F46"/>
    <w:rsid w:val="002357CE"/>
    <w:rsid w:val="00241D9D"/>
    <w:rsid w:val="00251246"/>
    <w:rsid w:val="00255CD8"/>
    <w:rsid w:val="002576A4"/>
    <w:rsid w:val="002617AD"/>
    <w:rsid w:val="00266FAA"/>
    <w:rsid w:val="00270828"/>
    <w:rsid w:val="00271983"/>
    <w:rsid w:val="0027313F"/>
    <w:rsid w:val="00273E2F"/>
    <w:rsid w:val="00274CC2"/>
    <w:rsid w:val="002765E0"/>
    <w:rsid w:val="00281D8E"/>
    <w:rsid w:val="00292DD5"/>
    <w:rsid w:val="00295BF0"/>
    <w:rsid w:val="002968EF"/>
    <w:rsid w:val="002B3C52"/>
    <w:rsid w:val="002B58D9"/>
    <w:rsid w:val="002C2A26"/>
    <w:rsid w:val="002C72DE"/>
    <w:rsid w:val="002D42F2"/>
    <w:rsid w:val="002D440A"/>
    <w:rsid w:val="002D5E44"/>
    <w:rsid w:val="002D78FF"/>
    <w:rsid w:val="002E217E"/>
    <w:rsid w:val="002E2245"/>
    <w:rsid w:val="002E559B"/>
    <w:rsid w:val="002F389F"/>
    <w:rsid w:val="002F5482"/>
    <w:rsid w:val="00300111"/>
    <w:rsid w:val="00300D27"/>
    <w:rsid w:val="00304305"/>
    <w:rsid w:val="003053F8"/>
    <w:rsid w:val="003069FC"/>
    <w:rsid w:val="003109C5"/>
    <w:rsid w:val="00311D66"/>
    <w:rsid w:val="003143A6"/>
    <w:rsid w:val="00315259"/>
    <w:rsid w:val="00321CBF"/>
    <w:rsid w:val="00323CE0"/>
    <w:rsid w:val="003245EA"/>
    <w:rsid w:val="00327180"/>
    <w:rsid w:val="00333C51"/>
    <w:rsid w:val="00334067"/>
    <w:rsid w:val="003341BD"/>
    <w:rsid w:val="003353F8"/>
    <w:rsid w:val="00337C30"/>
    <w:rsid w:val="003438BB"/>
    <w:rsid w:val="00345E86"/>
    <w:rsid w:val="00352CA6"/>
    <w:rsid w:val="00353F83"/>
    <w:rsid w:val="00354068"/>
    <w:rsid w:val="00357DD5"/>
    <w:rsid w:val="003655F7"/>
    <w:rsid w:val="003717E4"/>
    <w:rsid w:val="003749DE"/>
    <w:rsid w:val="003773E2"/>
    <w:rsid w:val="00381503"/>
    <w:rsid w:val="0038319D"/>
    <w:rsid w:val="00384211"/>
    <w:rsid w:val="00386385"/>
    <w:rsid w:val="0039331F"/>
    <w:rsid w:val="0039374B"/>
    <w:rsid w:val="00397F3D"/>
    <w:rsid w:val="003A27BF"/>
    <w:rsid w:val="003A65EA"/>
    <w:rsid w:val="003B2812"/>
    <w:rsid w:val="003B6043"/>
    <w:rsid w:val="003C0A92"/>
    <w:rsid w:val="003E6F0A"/>
    <w:rsid w:val="003F0D66"/>
    <w:rsid w:val="003F6443"/>
    <w:rsid w:val="00401FB9"/>
    <w:rsid w:val="00402BC6"/>
    <w:rsid w:val="004122BA"/>
    <w:rsid w:val="00416380"/>
    <w:rsid w:val="004175B5"/>
    <w:rsid w:val="00420FA4"/>
    <w:rsid w:val="00424765"/>
    <w:rsid w:val="00424F9F"/>
    <w:rsid w:val="00427EDD"/>
    <w:rsid w:val="004313DC"/>
    <w:rsid w:val="00431476"/>
    <w:rsid w:val="004320B2"/>
    <w:rsid w:val="00433A4D"/>
    <w:rsid w:val="004354C6"/>
    <w:rsid w:val="00435D6C"/>
    <w:rsid w:val="00446964"/>
    <w:rsid w:val="00446E46"/>
    <w:rsid w:val="00450E41"/>
    <w:rsid w:val="00463440"/>
    <w:rsid w:val="00463E90"/>
    <w:rsid w:val="00464484"/>
    <w:rsid w:val="00464D82"/>
    <w:rsid w:val="00467B19"/>
    <w:rsid w:val="00474662"/>
    <w:rsid w:val="0047593A"/>
    <w:rsid w:val="00476089"/>
    <w:rsid w:val="00477496"/>
    <w:rsid w:val="00480E14"/>
    <w:rsid w:val="00491823"/>
    <w:rsid w:val="004931D8"/>
    <w:rsid w:val="00496699"/>
    <w:rsid w:val="004B090A"/>
    <w:rsid w:val="004B0E1B"/>
    <w:rsid w:val="004B510D"/>
    <w:rsid w:val="004B5D82"/>
    <w:rsid w:val="004B70C2"/>
    <w:rsid w:val="004C0753"/>
    <w:rsid w:val="004C1AAA"/>
    <w:rsid w:val="004C4DD0"/>
    <w:rsid w:val="004C564B"/>
    <w:rsid w:val="004C735A"/>
    <w:rsid w:val="004C7834"/>
    <w:rsid w:val="004D154D"/>
    <w:rsid w:val="004D19EB"/>
    <w:rsid w:val="004D463C"/>
    <w:rsid w:val="004E04E3"/>
    <w:rsid w:val="004E1260"/>
    <w:rsid w:val="004E152E"/>
    <w:rsid w:val="004F4D61"/>
    <w:rsid w:val="005169D1"/>
    <w:rsid w:val="00516DC8"/>
    <w:rsid w:val="0051761D"/>
    <w:rsid w:val="0052365E"/>
    <w:rsid w:val="00525A34"/>
    <w:rsid w:val="00537CEC"/>
    <w:rsid w:val="0054183B"/>
    <w:rsid w:val="00544C00"/>
    <w:rsid w:val="00545789"/>
    <w:rsid w:val="00547680"/>
    <w:rsid w:val="00563B78"/>
    <w:rsid w:val="00577F1F"/>
    <w:rsid w:val="00586423"/>
    <w:rsid w:val="00586A61"/>
    <w:rsid w:val="00587BF6"/>
    <w:rsid w:val="00595BBD"/>
    <w:rsid w:val="005A0C4A"/>
    <w:rsid w:val="005A1A32"/>
    <w:rsid w:val="005A466D"/>
    <w:rsid w:val="005B002F"/>
    <w:rsid w:val="005B0E94"/>
    <w:rsid w:val="005B5BA5"/>
    <w:rsid w:val="005C2E88"/>
    <w:rsid w:val="005C5EEC"/>
    <w:rsid w:val="005C61E5"/>
    <w:rsid w:val="005D424E"/>
    <w:rsid w:val="005E17E3"/>
    <w:rsid w:val="005F03E6"/>
    <w:rsid w:val="006029ED"/>
    <w:rsid w:val="00614469"/>
    <w:rsid w:val="00615906"/>
    <w:rsid w:val="00622A59"/>
    <w:rsid w:val="00631F23"/>
    <w:rsid w:val="00635A3C"/>
    <w:rsid w:val="00644BBB"/>
    <w:rsid w:val="006455F2"/>
    <w:rsid w:val="00655A15"/>
    <w:rsid w:val="00663527"/>
    <w:rsid w:val="00665F6B"/>
    <w:rsid w:val="006665F8"/>
    <w:rsid w:val="006733EF"/>
    <w:rsid w:val="00673588"/>
    <w:rsid w:val="0067698E"/>
    <w:rsid w:val="006856E8"/>
    <w:rsid w:val="006858D0"/>
    <w:rsid w:val="00690F43"/>
    <w:rsid w:val="006910CC"/>
    <w:rsid w:val="006920C5"/>
    <w:rsid w:val="006923E0"/>
    <w:rsid w:val="0069413A"/>
    <w:rsid w:val="006948FF"/>
    <w:rsid w:val="0069542A"/>
    <w:rsid w:val="006A2E9F"/>
    <w:rsid w:val="006A6D9E"/>
    <w:rsid w:val="006B41D6"/>
    <w:rsid w:val="006B55FB"/>
    <w:rsid w:val="006C668A"/>
    <w:rsid w:val="006D3B7A"/>
    <w:rsid w:val="006E12EA"/>
    <w:rsid w:val="006E2346"/>
    <w:rsid w:val="006E3FB9"/>
    <w:rsid w:val="006F3010"/>
    <w:rsid w:val="006F446C"/>
    <w:rsid w:val="006F4F7D"/>
    <w:rsid w:val="006F6F59"/>
    <w:rsid w:val="00703EAD"/>
    <w:rsid w:val="007167B9"/>
    <w:rsid w:val="0072082C"/>
    <w:rsid w:val="00721DFE"/>
    <w:rsid w:val="00723922"/>
    <w:rsid w:val="00725703"/>
    <w:rsid w:val="00727BF3"/>
    <w:rsid w:val="00731639"/>
    <w:rsid w:val="00732663"/>
    <w:rsid w:val="00736D85"/>
    <w:rsid w:val="00741C04"/>
    <w:rsid w:val="0075272E"/>
    <w:rsid w:val="007556BC"/>
    <w:rsid w:val="00773E14"/>
    <w:rsid w:val="007770C7"/>
    <w:rsid w:val="00786DE5"/>
    <w:rsid w:val="00792667"/>
    <w:rsid w:val="00793477"/>
    <w:rsid w:val="0079479C"/>
    <w:rsid w:val="007A3F85"/>
    <w:rsid w:val="007A659B"/>
    <w:rsid w:val="007B07E3"/>
    <w:rsid w:val="007B4FE8"/>
    <w:rsid w:val="007B5727"/>
    <w:rsid w:val="007C1F11"/>
    <w:rsid w:val="007C2A79"/>
    <w:rsid w:val="007C7B79"/>
    <w:rsid w:val="007D0437"/>
    <w:rsid w:val="007D07D9"/>
    <w:rsid w:val="007D3063"/>
    <w:rsid w:val="007E4EEE"/>
    <w:rsid w:val="007F02BA"/>
    <w:rsid w:val="007F1247"/>
    <w:rsid w:val="007F3A70"/>
    <w:rsid w:val="007F3E0F"/>
    <w:rsid w:val="007F6D9B"/>
    <w:rsid w:val="00800FA7"/>
    <w:rsid w:val="008022E7"/>
    <w:rsid w:val="00802FAA"/>
    <w:rsid w:val="00813584"/>
    <w:rsid w:val="00815639"/>
    <w:rsid w:val="00815CC1"/>
    <w:rsid w:val="0082393D"/>
    <w:rsid w:val="008337D2"/>
    <w:rsid w:val="00834673"/>
    <w:rsid w:val="00843EF9"/>
    <w:rsid w:val="00856DFE"/>
    <w:rsid w:val="00861ACD"/>
    <w:rsid w:val="0086716F"/>
    <w:rsid w:val="00874150"/>
    <w:rsid w:val="008778E4"/>
    <w:rsid w:val="00882428"/>
    <w:rsid w:val="008832BD"/>
    <w:rsid w:val="008841EF"/>
    <w:rsid w:val="008863B8"/>
    <w:rsid w:val="00895874"/>
    <w:rsid w:val="008A1C28"/>
    <w:rsid w:val="008A22B1"/>
    <w:rsid w:val="008A2B34"/>
    <w:rsid w:val="008A484A"/>
    <w:rsid w:val="008A77D8"/>
    <w:rsid w:val="008B182A"/>
    <w:rsid w:val="008B1AC8"/>
    <w:rsid w:val="008C2863"/>
    <w:rsid w:val="008C2B0F"/>
    <w:rsid w:val="008C35DA"/>
    <w:rsid w:val="008C38B7"/>
    <w:rsid w:val="008C5418"/>
    <w:rsid w:val="008E302F"/>
    <w:rsid w:val="008E51E1"/>
    <w:rsid w:val="008F085B"/>
    <w:rsid w:val="008F3CA9"/>
    <w:rsid w:val="008F50F3"/>
    <w:rsid w:val="008F5825"/>
    <w:rsid w:val="009048A7"/>
    <w:rsid w:val="00905843"/>
    <w:rsid w:val="009105DE"/>
    <w:rsid w:val="00914486"/>
    <w:rsid w:val="00915BBE"/>
    <w:rsid w:val="0091690F"/>
    <w:rsid w:val="009217DC"/>
    <w:rsid w:val="00924299"/>
    <w:rsid w:val="0092436C"/>
    <w:rsid w:val="0092576A"/>
    <w:rsid w:val="009322E3"/>
    <w:rsid w:val="00935F8F"/>
    <w:rsid w:val="00936451"/>
    <w:rsid w:val="00942CBB"/>
    <w:rsid w:val="00944A37"/>
    <w:rsid w:val="00947399"/>
    <w:rsid w:val="00951AB3"/>
    <w:rsid w:val="00953559"/>
    <w:rsid w:val="00963AA3"/>
    <w:rsid w:val="00963F9A"/>
    <w:rsid w:val="0096770D"/>
    <w:rsid w:val="00980A9E"/>
    <w:rsid w:val="00981CFD"/>
    <w:rsid w:val="00983612"/>
    <w:rsid w:val="00984CCB"/>
    <w:rsid w:val="00993271"/>
    <w:rsid w:val="0099633F"/>
    <w:rsid w:val="00996AB6"/>
    <w:rsid w:val="009B3CB4"/>
    <w:rsid w:val="009D1E3F"/>
    <w:rsid w:val="009D21C1"/>
    <w:rsid w:val="009D3D6A"/>
    <w:rsid w:val="009D6D6E"/>
    <w:rsid w:val="009E0E75"/>
    <w:rsid w:val="009E7064"/>
    <w:rsid w:val="009E780E"/>
    <w:rsid w:val="009F2A05"/>
    <w:rsid w:val="009F6A78"/>
    <w:rsid w:val="00A017A5"/>
    <w:rsid w:val="00A05BEB"/>
    <w:rsid w:val="00A06A61"/>
    <w:rsid w:val="00A1110A"/>
    <w:rsid w:val="00A14B28"/>
    <w:rsid w:val="00A17939"/>
    <w:rsid w:val="00A20851"/>
    <w:rsid w:val="00A2219A"/>
    <w:rsid w:val="00A22590"/>
    <w:rsid w:val="00A23215"/>
    <w:rsid w:val="00A243C4"/>
    <w:rsid w:val="00A24A96"/>
    <w:rsid w:val="00A333E5"/>
    <w:rsid w:val="00A352C8"/>
    <w:rsid w:val="00A4406F"/>
    <w:rsid w:val="00A52E50"/>
    <w:rsid w:val="00A549AC"/>
    <w:rsid w:val="00A60137"/>
    <w:rsid w:val="00A63BAB"/>
    <w:rsid w:val="00A7014E"/>
    <w:rsid w:val="00A72504"/>
    <w:rsid w:val="00A735D8"/>
    <w:rsid w:val="00A77392"/>
    <w:rsid w:val="00A77B41"/>
    <w:rsid w:val="00A77FDE"/>
    <w:rsid w:val="00A81D29"/>
    <w:rsid w:val="00A8547C"/>
    <w:rsid w:val="00A9401E"/>
    <w:rsid w:val="00AA1F5A"/>
    <w:rsid w:val="00AA7AF0"/>
    <w:rsid w:val="00AB096A"/>
    <w:rsid w:val="00AB0A70"/>
    <w:rsid w:val="00AB0F6B"/>
    <w:rsid w:val="00AB1082"/>
    <w:rsid w:val="00AB283F"/>
    <w:rsid w:val="00AB3072"/>
    <w:rsid w:val="00AB355C"/>
    <w:rsid w:val="00AB4EB4"/>
    <w:rsid w:val="00AB5F80"/>
    <w:rsid w:val="00AB66BE"/>
    <w:rsid w:val="00AC0A14"/>
    <w:rsid w:val="00AC169E"/>
    <w:rsid w:val="00AD09C6"/>
    <w:rsid w:val="00AE011F"/>
    <w:rsid w:val="00AE23D7"/>
    <w:rsid w:val="00AE6541"/>
    <w:rsid w:val="00AF2243"/>
    <w:rsid w:val="00AF4E32"/>
    <w:rsid w:val="00AF61B4"/>
    <w:rsid w:val="00AF65FD"/>
    <w:rsid w:val="00B0083F"/>
    <w:rsid w:val="00B02C84"/>
    <w:rsid w:val="00B02E99"/>
    <w:rsid w:val="00B0464A"/>
    <w:rsid w:val="00B07D8F"/>
    <w:rsid w:val="00B13286"/>
    <w:rsid w:val="00B14D1C"/>
    <w:rsid w:val="00B207BE"/>
    <w:rsid w:val="00B222C2"/>
    <w:rsid w:val="00B337DB"/>
    <w:rsid w:val="00B365D7"/>
    <w:rsid w:val="00B374B1"/>
    <w:rsid w:val="00B42913"/>
    <w:rsid w:val="00B43D4B"/>
    <w:rsid w:val="00B504DA"/>
    <w:rsid w:val="00B52210"/>
    <w:rsid w:val="00B56C87"/>
    <w:rsid w:val="00B63B8D"/>
    <w:rsid w:val="00B64905"/>
    <w:rsid w:val="00B67C58"/>
    <w:rsid w:val="00B77FCC"/>
    <w:rsid w:val="00B8033E"/>
    <w:rsid w:val="00B91BB7"/>
    <w:rsid w:val="00B952F2"/>
    <w:rsid w:val="00B95E56"/>
    <w:rsid w:val="00B964F4"/>
    <w:rsid w:val="00B969C8"/>
    <w:rsid w:val="00BA1AC3"/>
    <w:rsid w:val="00BA4F1B"/>
    <w:rsid w:val="00BA6EBB"/>
    <w:rsid w:val="00BA7632"/>
    <w:rsid w:val="00BA7E2B"/>
    <w:rsid w:val="00BB2E69"/>
    <w:rsid w:val="00BB486F"/>
    <w:rsid w:val="00BB5D37"/>
    <w:rsid w:val="00BC3DE3"/>
    <w:rsid w:val="00BD06CA"/>
    <w:rsid w:val="00BD0FBE"/>
    <w:rsid w:val="00BD45B5"/>
    <w:rsid w:val="00BD7259"/>
    <w:rsid w:val="00BE02F0"/>
    <w:rsid w:val="00BF0E03"/>
    <w:rsid w:val="00BF36F7"/>
    <w:rsid w:val="00BF3DAB"/>
    <w:rsid w:val="00C03766"/>
    <w:rsid w:val="00C040AE"/>
    <w:rsid w:val="00C06C73"/>
    <w:rsid w:val="00C116A3"/>
    <w:rsid w:val="00C12F17"/>
    <w:rsid w:val="00C22DDB"/>
    <w:rsid w:val="00C260E9"/>
    <w:rsid w:val="00C5054C"/>
    <w:rsid w:val="00C50F65"/>
    <w:rsid w:val="00C540CA"/>
    <w:rsid w:val="00C54542"/>
    <w:rsid w:val="00C61D11"/>
    <w:rsid w:val="00C63F01"/>
    <w:rsid w:val="00C6507C"/>
    <w:rsid w:val="00C72940"/>
    <w:rsid w:val="00C73C76"/>
    <w:rsid w:val="00C74FA4"/>
    <w:rsid w:val="00C775B4"/>
    <w:rsid w:val="00C82BDA"/>
    <w:rsid w:val="00C83E5A"/>
    <w:rsid w:val="00C90677"/>
    <w:rsid w:val="00C9151A"/>
    <w:rsid w:val="00C93B0C"/>
    <w:rsid w:val="00C93B37"/>
    <w:rsid w:val="00C93DC9"/>
    <w:rsid w:val="00C95AA5"/>
    <w:rsid w:val="00C95E94"/>
    <w:rsid w:val="00C962A2"/>
    <w:rsid w:val="00C97933"/>
    <w:rsid w:val="00CA0561"/>
    <w:rsid w:val="00CA34C9"/>
    <w:rsid w:val="00CA5AAC"/>
    <w:rsid w:val="00CB01CD"/>
    <w:rsid w:val="00CB0CA7"/>
    <w:rsid w:val="00CB2A79"/>
    <w:rsid w:val="00CB4C79"/>
    <w:rsid w:val="00CC0FD4"/>
    <w:rsid w:val="00CC5C29"/>
    <w:rsid w:val="00CD186C"/>
    <w:rsid w:val="00CD21CD"/>
    <w:rsid w:val="00CD23B1"/>
    <w:rsid w:val="00CD2E15"/>
    <w:rsid w:val="00CD52CC"/>
    <w:rsid w:val="00CD6B58"/>
    <w:rsid w:val="00CE1231"/>
    <w:rsid w:val="00CE2864"/>
    <w:rsid w:val="00D01999"/>
    <w:rsid w:val="00D03DA1"/>
    <w:rsid w:val="00D06CBB"/>
    <w:rsid w:val="00D07825"/>
    <w:rsid w:val="00D10FEB"/>
    <w:rsid w:val="00D13160"/>
    <w:rsid w:val="00D300B8"/>
    <w:rsid w:val="00D31286"/>
    <w:rsid w:val="00D320F0"/>
    <w:rsid w:val="00D37428"/>
    <w:rsid w:val="00D410E7"/>
    <w:rsid w:val="00D4412F"/>
    <w:rsid w:val="00D45280"/>
    <w:rsid w:val="00D51411"/>
    <w:rsid w:val="00D568FA"/>
    <w:rsid w:val="00D601A8"/>
    <w:rsid w:val="00D61449"/>
    <w:rsid w:val="00D6246D"/>
    <w:rsid w:val="00D67489"/>
    <w:rsid w:val="00D674EF"/>
    <w:rsid w:val="00D916D0"/>
    <w:rsid w:val="00D92013"/>
    <w:rsid w:val="00DA66A8"/>
    <w:rsid w:val="00DB19C6"/>
    <w:rsid w:val="00DC68B0"/>
    <w:rsid w:val="00DD222E"/>
    <w:rsid w:val="00DD4FB2"/>
    <w:rsid w:val="00DE635C"/>
    <w:rsid w:val="00DF0840"/>
    <w:rsid w:val="00DF518B"/>
    <w:rsid w:val="00E00622"/>
    <w:rsid w:val="00E027AF"/>
    <w:rsid w:val="00E036D0"/>
    <w:rsid w:val="00E1048E"/>
    <w:rsid w:val="00E10A70"/>
    <w:rsid w:val="00E21439"/>
    <w:rsid w:val="00E32F2F"/>
    <w:rsid w:val="00E35BDE"/>
    <w:rsid w:val="00E40D0F"/>
    <w:rsid w:val="00E4564E"/>
    <w:rsid w:val="00E6218F"/>
    <w:rsid w:val="00E626D2"/>
    <w:rsid w:val="00E64F21"/>
    <w:rsid w:val="00E6557A"/>
    <w:rsid w:val="00E65C1C"/>
    <w:rsid w:val="00E67CFF"/>
    <w:rsid w:val="00E703D9"/>
    <w:rsid w:val="00E70533"/>
    <w:rsid w:val="00E7070A"/>
    <w:rsid w:val="00E70A91"/>
    <w:rsid w:val="00E71221"/>
    <w:rsid w:val="00E77A83"/>
    <w:rsid w:val="00E8491F"/>
    <w:rsid w:val="00E9672A"/>
    <w:rsid w:val="00E97B1F"/>
    <w:rsid w:val="00EA0D90"/>
    <w:rsid w:val="00EA59E2"/>
    <w:rsid w:val="00EB5975"/>
    <w:rsid w:val="00EB6D0A"/>
    <w:rsid w:val="00EC39FA"/>
    <w:rsid w:val="00EC6B32"/>
    <w:rsid w:val="00EC799F"/>
    <w:rsid w:val="00ED2F4E"/>
    <w:rsid w:val="00ED5371"/>
    <w:rsid w:val="00EE1DF7"/>
    <w:rsid w:val="00EE3C68"/>
    <w:rsid w:val="00EE484D"/>
    <w:rsid w:val="00EE62A0"/>
    <w:rsid w:val="00EE7218"/>
    <w:rsid w:val="00EF43F3"/>
    <w:rsid w:val="00EF6F7C"/>
    <w:rsid w:val="00EF76A9"/>
    <w:rsid w:val="00F0109D"/>
    <w:rsid w:val="00F01639"/>
    <w:rsid w:val="00F01AAE"/>
    <w:rsid w:val="00F02FB3"/>
    <w:rsid w:val="00F03735"/>
    <w:rsid w:val="00F04EA2"/>
    <w:rsid w:val="00F22587"/>
    <w:rsid w:val="00F23011"/>
    <w:rsid w:val="00F2343C"/>
    <w:rsid w:val="00F329CA"/>
    <w:rsid w:val="00F33EA3"/>
    <w:rsid w:val="00F376C3"/>
    <w:rsid w:val="00F405F5"/>
    <w:rsid w:val="00F42CAF"/>
    <w:rsid w:val="00F43237"/>
    <w:rsid w:val="00F46B19"/>
    <w:rsid w:val="00F52370"/>
    <w:rsid w:val="00F54754"/>
    <w:rsid w:val="00F60086"/>
    <w:rsid w:val="00F606E1"/>
    <w:rsid w:val="00F62F1C"/>
    <w:rsid w:val="00F63DFC"/>
    <w:rsid w:val="00F64665"/>
    <w:rsid w:val="00F70300"/>
    <w:rsid w:val="00F7487A"/>
    <w:rsid w:val="00F75339"/>
    <w:rsid w:val="00F7788B"/>
    <w:rsid w:val="00F8019A"/>
    <w:rsid w:val="00F81773"/>
    <w:rsid w:val="00F839A2"/>
    <w:rsid w:val="00F906A8"/>
    <w:rsid w:val="00F91B52"/>
    <w:rsid w:val="00F93A0E"/>
    <w:rsid w:val="00F975B8"/>
    <w:rsid w:val="00FA0C8C"/>
    <w:rsid w:val="00FB3606"/>
    <w:rsid w:val="00FB3D46"/>
    <w:rsid w:val="00FB3D66"/>
    <w:rsid w:val="00FB548B"/>
    <w:rsid w:val="00FC0CA2"/>
    <w:rsid w:val="00FC0E2A"/>
    <w:rsid w:val="00FC109B"/>
    <w:rsid w:val="00FC1847"/>
    <w:rsid w:val="00FC2534"/>
    <w:rsid w:val="00FC3C72"/>
    <w:rsid w:val="00FC5ADE"/>
    <w:rsid w:val="00FD2E24"/>
    <w:rsid w:val="00FE0114"/>
    <w:rsid w:val="00FE05E8"/>
    <w:rsid w:val="00FE226B"/>
    <w:rsid w:val="00FE68A5"/>
    <w:rsid w:val="00FF79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C0BBD1"/>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D07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semiHidden/>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1"/>
      </w:numPr>
    </w:pPr>
  </w:style>
  <w:style w:type="paragraph" w:styleId="Paragrafoelenco">
    <w:name w:val="List Paragraph"/>
    <w:basedOn w:val="Normale"/>
    <w:uiPriority w:val="34"/>
    <w:qFormat/>
    <w:rsid w:val="00B67C58"/>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123740462">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462582030">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1129318137">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255936776">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 w:id="21083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893</Words>
  <Characters>5094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Cecilia Cremonesi</cp:lastModifiedBy>
  <cp:revision>985</cp:revision>
  <cp:lastPrinted>2019-10-18T13:18:00Z</cp:lastPrinted>
  <dcterms:created xsi:type="dcterms:W3CDTF">2019-02-17T12:03:00Z</dcterms:created>
  <dcterms:modified xsi:type="dcterms:W3CDTF">2021-03-26T10:43:00Z</dcterms:modified>
</cp:coreProperties>
</file>