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5ED0E" w14:textId="1D029E69" w:rsidR="00927C92" w:rsidRPr="00072288" w:rsidRDefault="009048A7" w:rsidP="001A702D">
      <w:pPr>
        <w:shd w:val="clear" w:color="auto" w:fill="FFFFFF"/>
        <w:suppressAutoHyphens/>
        <w:spacing w:line="240" w:lineRule="auto"/>
        <w:ind w:left="360"/>
        <w:jc w:val="center"/>
        <w:rPr>
          <w:rFonts w:cstheme="minorHAnsi"/>
          <w:b/>
          <w:smallCaps/>
          <w:sz w:val="32"/>
          <w:szCs w:val="32"/>
        </w:rPr>
      </w:pPr>
      <w:r w:rsidRPr="00072288">
        <w:rPr>
          <w:noProof/>
          <w:sz w:val="32"/>
          <w:szCs w:val="32"/>
        </w:rPr>
        <w:drawing>
          <wp:anchor distT="0" distB="0" distL="114300" distR="114300" simplePos="0" relativeHeight="251657728" behindDoc="0" locked="0" layoutInCell="1" allowOverlap="1" wp14:anchorId="5A6B9415" wp14:editId="4573B956">
            <wp:simplePos x="0" y="0"/>
            <wp:positionH relativeFrom="column">
              <wp:posOffset>3492499</wp:posOffset>
            </wp:positionH>
            <wp:positionV relativeFrom="paragraph">
              <wp:posOffset>-387349</wp:posOffset>
            </wp:positionV>
            <wp:extent cx="1188557" cy="1025531"/>
            <wp:effectExtent l="133350" t="152400" r="107315" b="136525"/>
            <wp:wrapThrough wrapText="bothSides">
              <wp:wrapPolygon edited="0">
                <wp:start x="-896" y="87"/>
                <wp:lineTo x="-2134" y="912"/>
                <wp:lineTo x="-619" y="7087"/>
                <wp:lineTo x="-2285" y="7636"/>
                <wp:lineTo x="-769" y="13811"/>
                <wp:lineTo x="-2102" y="14250"/>
                <wp:lineTo x="-587" y="20425"/>
                <wp:lineTo x="15587" y="21772"/>
                <wp:lineTo x="19963" y="21999"/>
                <wp:lineTo x="21962" y="21341"/>
                <wp:lineTo x="21734" y="13074"/>
                <wp:lineTo x="21884" y="6350"/>
                <wp:lineTo x="21463" y="232"/>
                <wp:lineTo x="20705" y="-2856"/>
                <wp:lineTo x="9192" y="-2818"/>
                <wp:lineTo x="1436" y="-681"/>
                <wp:lineTo x="-896" y="87"/>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7" cstate="print">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188557" cy="1025531"/>
                    </a:xfrm>
                    <a:prstGeom prst="rect">
                      <a:avLst/>
                    </a:prstGeom>
                  </pic:spPr>
                </pic:pic>
              </a:graphicData>
            </a:graphic>
            <wp14:sizeRelH relativeFrom="margin">
              <wp14:pctWidth>0</wp14:pctWidth>
            </wp14:sizeRelH>
            <wp14:sizeRelV relativeFrom="margin">
              <wp14:pctHeight>0</wp14:pctHeight>
            </wp14:sizeRelV>
          </wp:anchor>
        </w:drawing>
      </w:r>
      <w:r w:rsidR="00DD2C9F" w:rsidRPr="00072288">
        <w:rPr>
          <w:rFonts w:cstheme="minorHAnsi"/>
          <w:b/>
          <w:smallCaps/>
          <w:sz w:val="32"/>
          <w:szCs w:val="32"/>
        </w:rPr>
        <w:t>1</w:t>
      </w:r>
      <w:r w:rsidR="00072288" w:rsidRPr="00072288">
        <w:rPr>
          <w:rFonts w:cstheme="minorHAnsi"/>
          <w:b/>
          <w:smallCaps/>
          <w:sz w:val="32"/>
          <w:szCs w:val="32"/>
        </w:rPr>
        <w:t>7</w:t>
      </w:r>
      <w:r w:rsidR="001A702D" w:rsidRPr="00072288">
        <w:rPr>
          <w:rFonts w:cstheme="minorHAnsi"/>
          <w:b/>
          <w:smallCaps/>
          <w:sz w:val="32"/>
          <w:szCs w:val="32"/>
        </w:rPr>
        <w:t>.</w:t>
      </w:r>
      <w:r w:rsidR="00244413" w:rsidRPr="00072288">
        <w:rPr>
          <w:rFonts w:cstheme="minorHAnsi"/>
          <w:b/>
          <w:smallCaps/>
          <w:sz w:val="32"/>
          <w:szCs w:val="32"/>
        </w:rPr>
        <w:t xml:space="preserve"> </w:t>
      </w:r>
      <w:r w:rsidR="00072288" w:rsidRPr="00072288">
        <w:rPr>
          <w:rFonts w:cstheme="minorHAnsi"/>
          <w:b/>
          <w:smallCaps/>
          <w:sz w:val="32"/>
          <w:szCs w:val="32"/>
        </w:rPr>
        <w:t>Grande e piccolo</w:t>
      </w:r>
    </w:p>
    <w:p w14:paraId="32E6CAB1" w14:textId="04C51D13" w:rsidR="00604A63" w:rsidRPr="00DD2C9F" w:rsidRDefault="00604A63" w:rsidP="00604A63">
      <w:pPr>
        <w:pStyle w:val="Paragrafoelenco"/>
        <w:shd w:val="clear" w:color="auto" w:fill="FFFFFF"/>
        <w:suppressAutoHyphens/>
        <w:spacing w:line="240" w:lineRule="auto"/>
        <w:jc w:val="center"/>
        <w:rPr>
          <w:rFonts w:cstheme="minorHAnsi"/>
          <w:b/>
          <w:smallCaps/>
          <w:sz w:val="30"/>
          <w:szCs w:val="30"/>
          <w:highlight w:val="yellow"/>
        </w:rPr>
      </w:pPr>
    </w:p>
    <w:p w14:paraId="23027605" w14:textId="4AA50960" w:rsidR="00BC3DE3" w:rsidRPr="00DD2C9F" w:rsidRDefault="00516DC8" w:rsidP="00A549AC">
      <w:pPr>
        <w:shd w:val="clear" w:color="auto" w:fill="13DF18"/>
        <w:suppressAutoHyphens/>
        <w:spacing w:line="240" w:lineRule="auto"/>
        <w:jc w:val="both"/>
        <w:rPr>
          <w:rFonts w:cstheme="minorHAnsi"/>
          <w:b/>
          <w:sz w:val="30"/>
          <w:szCs w:val="30"/>
        </w:rPr>
      </w:pPr>
      <w:r w:rsidRPr="00DD2C9F">
        <w:rPr>
          <w:rFonts w:cstheme="minorHAnsi"/>
          <w:b/>
          <w:sz w:val="30"/>
          <w:szCs w:val="30"/>
        </w:rPr>
        <w:t>Dal Vangelo secondo Matteo (</w:t>
      </w:r>
      <w:r w:rsidR="00BE27A3">
        <w:rPr>
          <w:rFonts w:cstheme="minorHAnsi"/>
          <w:b/>
          <w:sz w:val="30"/>
          <w:szCs w:val="30"/>
        </w:rPr>
        <w:t>1</w:t>
      </w:r>
      <w:r w:rsidR="00072288">
        <w:rPr>
          <w:rFonts w:cstheme="minorHAnsi"/>
          <w:b/>
          <w:sz w:val="30"/>
          <w:szCs w:val="30"/>
        </w:rPr>
        <w:t>1</w:t>
      </w:r>
      <w:r w:rsidR="004F1DA3" w:rsidRPr="00DD2C9F">
        <w:rPr>
          <w:rFonts w:cstheme="minorHAnsi"/>
          <w:b/>
          <w:sz w:val="30"/>
          <w:szCs w:val="30"/>
        </w:rPr>
        <w:t>,</w:t>
      </w:r>
      <w:r w:rsidR="00072288">
        <w:rPr>
          <w:rFonts w:cstheme="minorHAnsi"/>
          <w:b/>
          <w:sz w:val="30"/>
          <w:szCs w:val="30"/>
        </w:rPr>
        <w:t>2</w:t>
      </w:r>
      <w:r w:rsidR="00BE27A3">
        <w:rPr>
          <w:rFonts w:cstheme="minorHAnsi"/>
          <w:b/>
          <w:sz w:val="30"/>
          <w:szCs w:val="30"/>
        </w:rPr>
        <w:t>-15</w:t>
      </w:r>
      <w:r w:rsidRPr="00DD2C9F">
        <w:rPr>
          <w:rFonts w:cstheme="minorHAnsi"/>
          <w:b/>
          <w:sz w:val="30"/>
          <w:szCs w:val="30"/>
        </w:rPr>
        <w:t>)</w:t>
      </w:r>
    </w:p>
    <w:p w14:paraId="7B6324C9" w14:textId="77777777" w:rsidR="007B5727" w:rsidRPr="00DD2C9F" w:rsidRDefault="007B5727" w:rsidP="00731639">
      <w:pPr>
        <w:suppressAutoHyphens/>
        <w:spacing w:after="0" w:line="240" w:lineRule="auto"/>
        <w:jc w:val="both"/>
        <w:rPr>
          <w:rFonts w:cstheme="minorHAnsi"/>
          <w:b/>
          <w:sz w:val="30"/>
          <w:szCs w:val="30"/>
          <w:highlight w:val="yellow"/>
        </w:rPr>
      </w:pPr>
    </w:p>
    <w:p w14:paraId="6F1BBCA7" w14:textId="3AC38F74" w:rsidR="00397F3D" w:rsidRPr="00DD2C9F" w:rsidRDefault="00397F3D" w:rsidP="00731639">
      <w:pPr>
        <w:suppressAutoHyphens/>
        <w:spacing w:after="0" w:line="240" w:lineRule="auto"/>
        <w:jc w:val="both"/>
        <w:rPr>
          <w:rFonts w:cstheme="minorHAnsi"/>
          <w:b/>
          <w:sz w:val="30"/>
          <w:szCs w:val="30"/>
        </w:rPr>
      </w:pPr>
      <w:r w:rsidRPr="00DD2C9F">
        <w:rPr>
          <w:rFonts w:cstheme="minorHAnsi"/>
          <w:b/>
          <w:sz w:val="30"/>
          <w:szCs w:val="30"/>
        </w:rPr>
        <w:t>Per iniziare</w:t>
      </w:r>
    </w:p>
    <w:p w14:paraId="526989D0" w14:textId="77777777" w:rsidR="00072288" w:rsidRPr="00072288" w:rsidRDefault="00072288" w:rsidP="00072288">
      <w:pPr>
        <w:spacing w:after="0" w:line="240" w:lineRule="auto"/>
        <w:jc w:val="both"/>
        <w:rPr>
          <w:rFonts w:cstheme="minorHAnsi"/>
          <w:bCs/>
          <w:sz w:val="30"/>
          <w:szCs w:val="30"/>
        </w:rPr>
      </w:pPr>
      <w:r w:rsidRPr="00072288">
        <w:rPr>
          <w:rFonts w:cstheme="minorHAnsi"/>
          <w:bCs/>
          <w:sz w:val="30"/>
          <w:szCs w:val="30"/>
        </w:rPr>
        <w:t xml:space="preserve">Tra il discorso missionario e il discorso in parabole, Matteo inserisce qui una seconda sezione narrativa fatta di miracoli, insegnamenti, dialoghi e brevi controversie. Questa sezione ha al centro il tema del giudizio: i farisei e la gente esprimono un giudizio su Gesù, ma anche lui esprimerà la propria valutazione sulla sua generazione incapace di accettarlo e accoglierlo come messia. Da qui, dalla domanda sulla sua messianità, espressa tramite inviati da parte del Battista in carcere, prende inizio il nostro brano. </w:t>
      </w:r>
    </w:p>
    <w:p w14:paraId="66939B2D" w14:textId="77777777" w:rsidR="005E2126" w:rsidRPr="00DD2C9F" w:rsidRDefault="005E2126" w:rsidP="00DD2C9F">
      <w:pPr>
        <w:spacing w:after="0" w:line="240" w:lineRule="auto"/>
        <w:jc w:val="both"/>
        <w:rPr>
          <w:rFonts w:cstheme="minorHAnsi"/>
          <w:bCs/>
          <w:sz w:val="30"/>
          <w:szCs w:val="30"/>
        </w:rPr>
      </w:pPr>
    </w:p>
    <w:p w14:paraId="230A89BC" w14:textId="0AA44737" w:rsidR="003069FC" w:rsidRPr="00DD2C9F" w:rsidRDefault="003069FC" w:rsidP="00E1048E">
      <w:pPr>
        <w:spacing w:after="0" w:line="240" w:lineRule="auto"/>
        <w:jc w:val="both"/>
        <w:rPr>
          <w:sz w:val="30"/>
          <w:szCs w:val="30"/>
          <w:highlight w:val="yellow"/>
        </w:rPr>
      </w:pPr>
    </w:p>
    <w:p w14:paraId="624F153C" w14:textId="2D359B16" w:rsidR="00397F3D" w:rsidRPr="00DD2C9F" w:rsidRDefault="00B67C58" w:rsidP="00A549AC">
      <w:pPr>
        <w:shd w:val="clear" w:color="auto" w:fill="13DF18"/>
        <w:suppressAutoHyphens/>
        <w:spacing w:after="0" w:line="240" w:lineRule="auto"/>
        <w:jc w:val="both"/>
        <w:rPr>
          <w:rFonts w:cstheme="minorHAnsi"/>
          <w:b/>
          <w:sz w:val="30"/>
          <w:szCs w:val="30"/>
        </w:rPr>
      </w:pPr>
      <w:r w:rsidRPr="00DD2C9F">
        <w:rPr>
          <w:rFonts w:cstheme="minorHAnsi"/>
          <w:b/>
          <w:sz w:val="30"/>
          <w:szCs w:val="30"/>
        </w:rPr>
        <w:t>Uno sguardo verso…</w:t>
      </w:r>
    </w:p>
    <w:p w14:paraId="7F661799" w14:textId="7A999876" w:rsidR="007B5727" w:rsidRPr="00DD2C9F" w:rsidRDefault="00280535" w:rsidP="00BC3DE3">
      <w:pPr>
        <w:spacing w:after="0" w:line="240" w:lineRule="auto"/>
        <w:jc w:val="both"/>
        <w:rPr>
          <w:rFonts w:eastAsia="Times New Roman" w:cstheme="minorHAnsi"/>
          <w:b/>
          <w:sz w:val="30"/>
          <w:szCs w:val="30"/>
          <w:highlight w:val="yellow"/>
        </w:rPr>
      </w:pPr>
      <w:r w:rsidRPr="00DD2C9F">
        <w:rPr>
          <w:rFonts w:eastAsia="Times New Roman" w:cstheme="minorHAnsi"/>
          <w:bCs/>
          <w:noProof/>
          <w:sz w:val="30"/>
          <w:szCs w:val="30"/>
          <w:highlight w:val="yellow"/>
        </w:rPr>
        <w:drawing>
          <wp:anchor distT="0" distB="0" distL="114300" distR="114300" simplePos="0" relativeHeight="251653632" behindDoc="0" locked="0" layoutInCell="1" allowOverlap="1" wp14:anchorId="24C338B4" wp14:editId="0399F0E3">
            <wp:simplePos x="0" y="0"/>
            <wp:positionH relativeFrom="column">
              <wp:posOffset>-237663</wp:posOffset>
            </wp:positionH>
            <wp:positionV relativeFrom="paragraph">
              <wp:posOffset>140565</wp:posOffset>
            </wp:positionV>
            <wp:extent cx="848360" cy="848360"/>
            <wp:effectExtent l="0" t="0" r="0" b="0"/>
            <wp:wrapThrough wrapText="bothSides">
              <wp:wrapPolygon edited="0">
                <wp:start x="0" y="0"/>
                <wp:lineTo x="0" y="21341"/>
                <wp:lineTo x="21341" y="21341"/>
                <wp:lineTo x="21341"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Di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8360" cy="848360"/>
                    </a:xfrm>
                    <a:prstGeom prst="rect">
                      <a:avLst/>
                    </a:prstGeom>
                  </pic:spPr>
                </pic:pic>
              </a:graphicData>
            </a:graphic>
            <wp14:sizeRelH relativeFrom="margin">
              <wp14:pctWidth>0</wp14:pctWidth>
            </wp14:sizeRelH>
            <wp14:sizeRelV relativeFrom="margin">
              <wp14:pctHeight>0</wp14:pctHeight>
            </wp14:sizeRelV>
          </wp:anchor>
        </w:drawing>
      </w:r>
    </w:p>
    <w:p w14:paraId="2A30E857" w14:textId="77777777" w:rsidR="00072288" w:rsidRPr="00072288" w:rsidRDefault="00072288" w:rsidP="00072288">
      <w:pPr>
        <w:spacing w:after="0" w:line="240" w:lineRule="auto"/>
        <w:jc w:val="both"/>
        <w:rPr>
          <w:rFonts w:eastAsia="Times New Roman" w:cstheme="minorHAnsi"/>
          <w:bCs/>
          <w:sz w:val="30"/>
          <w:szCs w:val="30"/>
        </w:rPr>
      </w:pPr>
      <w:r w:rsidRPr="00072288">
        <w:rPr>
          <w:rFonts w:eastAsia="Times New Roman" w:cstheme="minorHAnsi"/>
          <w:bCs/>
          <w:sz w:val="30"/>
          <w:szCs w:val="30"/>
        </w:rPr>
        <w:t xml:space="preserve">Per parlare di sé, Gesù non fa altro che fare l’elenco delle sue opere, di quello che sta realizzando mettendolo in relazione con le aspettative messianiche di Israele: i segni parlano da sé e non hanno bisogno di ulteriori spiegazioni. A conclusione dell’elenco e quindi in </w:t>
      </w:r>
      <w:r w:rsidRPr="00072288">
        <w:rPr>
          <w:rFonts w:eastAsia="Times New Roman" w:cstheme="minorHAnsi"/>
          <w:bCs/>
          <w:sz w:val="30"/>
          <w:szCs w:val="30"/>
        </w:rPr>
        <w:lastRenderedPageBreak/>
        <w:t>posizione principale, troviamo qualcosa di inaspettato e cioè che il Vangelo è annunciato ai poveri. La predilezione di Dio per i poveri è presentata come l’elemento distintivo della missione di Gesù: un Dio che si fa umile tra i poveri e che arriverà a scegliere la croce come strumento di salvezza, risulta difficilmente comprensibile alle logiche umane. Confrontarsi con questo Dio può generare scandalo, creare situazioni di inciampo lungo la nostra vita, ma se sapremo essere fedeli a quello che Gesù ci rivela di sé e del Padre, allora potremo anche noi percorrere la via della beatitudine.</w:t>
      </w:r>
    </w:p>
    <w:p w14:paraId="043DD548" w14:textId="77777777" w:rsidR="005E2126" w:rsidRDefault="005E2126" w:rsidP="00E32EAC">
      <w:pPr>
        <w:spacing w:after="0" w:line="240" w:lineRule="auto"/>
        <w:jc w:val="both"/>
        <w:rPr>
          <w:rFonts w:eastAsia="Times New Roman" w:cstheme="minorHAnsi"/>
          <w:bCs/>
          <w:sz w:val="30"/>
          <w:szCs w:val="30"/>
          <w:highlight w:val="yellow"/>
        </w:rPr>
      </w:pPr>
    </w:p>
    <w:p w14:paraId="45809B13" w14:textId="47B4F593" w:rsidR="00E32EAC" w:rsidRPr="00DD2C9F" w:rsidRDefault="0071344C" w:rsidP="00E32EAC">
      <w:pPr>
        <w:spacing w:after="0" w:line="240" w:lineRule="auto"/>
        <w:jc w:val="both"/>
        <w:rPr>
          <w:rFonts w:eastAsia="Times New Roman" w:cstheme="minorHAnsi"/>
          <w:bCs/>
          <w:sz w:val="30"/>
          <w:szCs w:val="30"/>
          <w:highlight w:val="yellow"/>
        </w:rPr>
      </w:pPr>
      <w:r w:rsidRPr="00DD2C9F">
        <w:rPr>
          <w:rFonts w:eastAsia="Times New Roman" w:cstheme="minorHAnsi"/>
          <w:bCs/>
          <w:noProof/>
          <w:sz w:val="30"/>
          <w:szCs w:val="30"/>
          <w:highlight w:val="yellow"/>
        </w:rPr>
        <w:drawing>
          <wp:anchor distT="0" distB="0" distL="114300" distR="114300" simplePos="0" relativeHeight="251655680" behindDoc="0" locked="0" layoutInCell="1" allowOverlap="1" wp14:anchorId="197A7485" wp14:editId="2AE82AA7">
            <wp:simplePos x="0" y="0"/>
            <wp:positionH relativeFrom="column">
              <wp:posOffset>3305810</wp:posOffset>
            </wp:positionH>
            <wp:positionV relativeFrom="paragraph">
              <wp:posOffset>20320</wp:posOffset>
            </wp:positionV>
            <wp:extent cx="1092835" cy="1088390"/>
            <wp:effectExtent l="0" t="0" r="0" b="0"/>
            <wp:wrapThrough wrapText="bothSides">
              <wp:wrapPolygon edited="0">
                <wp:start x="0" y="0"/>
                <wp:lineTo x="0" y="21172"/>
                <wp:lineTo x="21085" y="21172"/>
                <wp:lineTo x="21085" y="0"/>
                <wp:lineTo x="0"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gli altri.jpg"/>
                    <pic:cNvPicPr/>
                  </pic:nvPicPr>
                  <pic:blipFill>
                    <a:blip r:embed="rId10">
                      <a:extLst>
                        <a:ext uri="{28A0092B-C50C-407E-A947-70E740481C1C}">
                          <a14:useLocalDpi xmlns:a14="http://schemas.microsoft.com/office/drawing/2010/main" val="0"/>
                        </a:ext>
                      </a:extLst>
                    </a:blip>
                    <a:stretch>
                      <a:fillRect/>
                    </a:stretch>
                  </pic:blipFill>
                  <pic:spPr>
                    <a:xfrm>
                      <a:off x="0" y="0"/>
                      <a:ext cx="1092835" cy="1088390"/>
                    </a:xfrm>
                    <a:prstGeom prst="rect">
                      <a:avLst/>
                    </a:prstGeom>
                  </pic:spPr>
                </pic:pic>
              </a:graphicData>
            </a:graphic>
          </wp:anchor>
        </w:drawing>
      </w:r>
    </w:p>
    <w:p w14:paraId="571F6678" w14:textId="2BE9E949" w:rsidR="005E2126" w:rsidRPr="00DD2C9F" w:rsidRDefault="00072288" w:rsidP="006837DD">
      <w:pPr>
        <w:spacing w:after="0" w:line="240" w:lineRule="auto"/>
        <w:jc w:val="both"/>
        <w:rPr>
          <w:rFonts w:eastAsia="Times New Roman" w:cstheme="minorHAnsi"/>
          <w:b/>
          <w:bCs/>
          <w:noProof/>
          <w:sz w:val="30"/>
          <w:szCs w:val="30"/>
        </w:rPr>
      </w:pPr>
      <w:bookmarkStart w:id="0" w:name="_gjdgxs" w:colFirst="0" w:colLast="0"/>
      <w:bookmarkEnd w:id="0"/>
      <w:r w:rsidRPr="00072288">
        <w:rPr>
          <w:rFonts w:eastAsia="Times New Roman" w:cstheme="minorHAnsi"/>
          <w:bCs/>
          <w:noProof/>
          <w:sz w:val="30"/>
          <w:szCs w:val="30"/>
        </w:rPr>
        <w:t>Alla domanda degli inviati di Giovanni, Gesù offre come risposta quella di guardarsi intorno, di aprire gli occhi sulla realtà degli altri. La via maestra per incontrare Dio è quella di cercarlo negli altri, nel riconoscere i segni della risurrezione soprattutto nella vita di chi pare maggiormente provato dal male e dalla sofferenza: lì Dio ama essere presente e lì Dio si lascia trovare. Quando i sensi diventano strumento di riconoscimento della vita dell’altro e non strumento di presa di possesso della realtà, allora il Dio che agisce con potenza nella vita dei fratelli trova spazio anche nella nostra.</w:t>
      </w:r>
    </w:p>
    <w:p w14:paraId="48DEAD8E" w14:textId="3D650A40" w:rsidR="001A702D" w:rsidRDefault="005E2126" w:rsidP="00072288">
      <w:pPr>
        <w:shd w:val="clear" w:color="auto" w:fill="FFFFFF" w:themeFill="background1"/>
        <w:spacing w:after="0" w:line="240" w:lineRule="auto"/>
        <w:jc w:val="both"/>
        <w:rPr>
          <w:rFonts w:eastAsia="Times New Roman" w:cstheme="minorHAnsi"/>
          <w:bCs/>
          <w:noProof/>
          <w:sz w:val="30"/>
          <w:szCs w:val="30"/>
          <w:shd w:val="clear" w:color="auto" w:fill="FFFFFF" w:themeFill="background1"/>
        </w:rPr>
      </w:pPr>
      <w:r w:rsidRPr="00BE27A3">
        <w:rPr>
          <w:rFonts w:eastAsia="Times New Roman" w:cstheme="minorHAnsi"/>
          <w:bCs/>
          <w:noProof/>
          <w:sz w:val="30"/>
          <w:szCs w:val="30"/>
          <w:shd w:val="clear" w:color="auto" w:fill="FFFFFF" w:themeFill="background1"/>
        </w:rPr>
        <w:lastRenderedPageBreak/>
        <w:drawing>
          <wp:anchor distT="0" distB="0" distL="114300" distR="114300" simplePos="0" relativeHeight="251656192" behindDoc="0" locked="0" layoutInCell="1" allowOverlap="1" wp14:anchorId="6D1E3717" wp14:editId="7B49383A">
            <wp:simplePos x="0" y="0"/>
            <wp:positionH relativeFrom="column">
              <wp:posOffset>-5080</wp:posOffset>
            </wp:positionH>
            <wp:positionV relativeFrom="paragraph">
              <wp:posOffset>-79375</wp:posOffset>
            </wp:positionV>
            <wp:extent cx="963930" cy="963930"/>
            <wp:effectExtent l="0" t="0" r="0" b="0"/>
            <wp:wrapThrough wrapText="bothSides">
              <wp:wrapPolygon edited="0">
                <wp:start x="0" y="0"/>
                <wp:lineTo x="0" y="21344"/>
                <wp:lineTo x="21344" y="21344"/>
                <wp:lineTo x="21344"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me stess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3930" cy="963930"/>
                    </a:xfrm>
                    <a:prstGeom prst="rect">
                      <a:avLst/>
                    </a:prstGeom>
                  </pic:spPr>
                </pic:pic>
              </a:graphicData>
            </a:graphic>
            <wp14:sizeRelH relativeFrom="margin">
              <wp14:pctWidth>0</wp14:pctWidth>
            </wp14:sizeRelH>
            <wp14:sizeRelV relativeFrom="margin">
              <wp14:pctHeight>0</wp14:pctHeight>
            </wp14:sizeRelV>
          </wp:anchor>
        </w:drawing>
      </w:r>
      <w:r w:rsidR="00072288" w:rsidRPr="00072288">
        <w:rPr>
          <w:rFonts w:eastAsia="Times New Roman" w:cstheme="minorHAnsi"/>
          <w:bCs/>
          <w:noProof/>
          <w:sz w:val="30"/>
          <w:szCs w:val="30"/>
          <w:shd w:val="clear" w:color="auto" w:fill="FFFFFF" w:themeFill="background1"/>
        </w:rPr>
        <w:t>La domanda del Battista è una domanda molto seria che non ci deve spaventare: avere dubbi su Gesù fa parte del cammino di fede. Perfino il più grande tra i nati di donna, cioè Giovanni, sembra esitare sulla vera identità del messia. Dobbiamo ricordare che nei momenti di difficoltà, Giovanni è in carcere dopo aver predicato incessantemente l’avvicinarsi del Regno di Dio, tutti siamo messi alla prova sulle questioni fondamentali della nostra esistenza. Giovanni ha investito con chiarezza tutta la sua vita sull’arrivo del messia, ecco perché osa domandare: domanda perché desidera e spera. Se percepisco Dio nella mia vita come una pietra di inciampo da rimuovere, perché non la capisco, ho smesso di sperare di poterlo incontrare. Forse ho rimosso un problema, ma ho eliminato anche la fonte di tante domande che mi mantengono davvero vivo.</w:t>
      </w:r>
    </w:p>
    <w:p w14:paraId="68470C45" w14:textId="1E9A3609" w:rsidR="00072288" w:rsidRDefault="00072288" w:rsidP="00072288">
      <w:pPr>
        <w:shd w:val="clear" w:color="auto" w:fill="FFFFFF" w:themeFill="background1"/>
        <w:spacing w:after="0" w:line="240" w:lineRule="auto"/>
        <w:jc w:val="both"/>
        <w:rPr>
          <w:rFonts w:eastAsia="Times New Roman" w:cstheme="minorHAnsi"/>
          <w:bCs/>
          <w:sz w:val="30"/>
          <w:szCs w:val="30"/>
        </w:rPr>
      </w:pPr>
    </w:p>
    <w:p w14:paraId="1D17BC6E" w14:textId="77777777" w:rsidR="007A3C75" w:rsidRPr="00DD2C9F" w:rsidRDefault="007A3C75" w:rsidP="00072288">
      <w:pPr>
        <w:shd w:val="clear" w:color="auto" w:fill="FFFFFF" w:themeFill="background1"/>
        <w:spacing w:after="0" w:line="240" w:lineRule="auto"/>
        <w:jc w:val="both"/>
        <w:rPr>
          <w:rFonts w:eastAsia="Times New Roman" w:cstheme="minorHAnsi"/>
          <w:bCs/>
          <w:sz w:val="30"/>
          <w:szCs w:val="30"/>
        </w:rPr>
      </w:pPr>
    </w:p>
    <w:p w14:paraId="79B21A6E" w14:textId="45870FB8" w:rsidR="00072288" w:rsidRPr="00072288" w:rsidRDefault="00072288" w:rsidP="00072288">
      <w:pPr>
        <w:suppressAutoHyphens/>
        <w:spacing w:after="0" w:line="240" w:lineRule="auto"/>
        <w:jc w:val="both"/>
        <w:rPr>
          <w:rFonts w:eastAsia="Times New Roman" w:cstheme="minorHAnsi"/>
          <w:bCs/>
          <w:noProof/>
          <w:sz w:val="30"/>
          <w:szCs w:val="30"/>
        </w:rPr>
      </w:pPr>
      <w:r w:rsidRPr="00072288">
        <w:rPr>
          <w:rFonts w:eastAsia="Times New Roman" w:cstheme="minorHAnsi"/>
          <w:bCs/>
          <w:noProof/>
          <w:sz w:val="30"/>
          <w:szCs w:val="30"/>
        </w:rPr>
        <w:t xml:space="preserve">Gesù non solo opera meraviglie, ma invita chi lo vuole </w:t>
      </w:r>
      <w:r w:rsidRPr="00072288">
        <w:rPr>
          <w:rFonts w:eastAsia="Times New Roman" w:cstheme="minorHAnsi"/>
          <w:bCs/>
          <w:noProof/>
          <w:sz w:val="30"/>
          <w:szCs w:val="30"/>
        </w:rPr>
        <w:drawing>
          <wp:anchor distT="0" distB="0" distL="114300" distR="114300" simplePos="0" relativeHeight="251660288" behindDoc="0" locked="0" layoutInCell="1" allowOverlap="1" wp14:anchorId="5D66F8A5" wp14:editId="447DDD38">
            <wp:simplePos x="0" y="0"/>
            <wp:positionH relativeFrom="column">
              <wp:posOffset>3399155</wp:posOffset>
            </wp:positionH>
            <wp:positionV relativeFrom="paragraph">
              <wp:posOffset>-3810</wp:posOffset>
            </wp:positionV>
            <wp:extent cx="993775" cy="99377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3775" cy="993775"/>
                    </a:xfrm>
                    <a:prstGeom prst="rect">
                      <a:avLst/>
                    </a:prstGeom>
                    <a:noFill/>
                  </pic:spPr>
                </pic:pic>
              </a:graphicData>
            </a:graphic>
            <wp14:sizeRelH relativeFrom="page">
              <wp14:pctWidth>0</wp14:pctWidth>
            </wp14:sizeRelH>
            <wp14:sizeRelV relativeFrom="page">
              <wp14:pctHeight>0</wp14:pctHeight>
            </wp14:sizeRelV>
          </wp:anchor>
        </w:drawing>
      </w:r>
      <w:r w:rsidRPr="00072288">
        <w:rPr>
          <w:rFonts w:eastAsia="Times New Roman" w:cstheme="minorHAnsi"/>
          <w:bCs/>
          <w:noProof/>
          <w:sz w:val="30"/>
          <w:szCs w:val="30"/>
        </w:rPr>
        <w:t>seguire ad alzare lo sguardo per riconoscere i segni di una realtà redenta. C’è relazione tra questa capacità di vedere le cose di Dio e il modo con cui guardiamo il mondo che è opera di Dio:</w:t>
      </w:r>
    </w:p>
    <w:p w14:paraId="40ACEFAA" w14:textId="77777777" w:rsidR="00072288" w:rsidRPr="00072288" w:rsidRDefault="00072288" w:rsidP="00072288">
      <w:pPr>
        <w:suppressAutoHyphens/>
        <w:spacing w:after="0" w:line="240" w:lineRule="auto"/>
        <w:jc w:val="both"/>
        <w:rPr>
          <w:rFonts w:eastAsia="Times New Roman" w:cstheme="minorHAnsi"/>
          <w:bCs/>
          <w:noProof/>
          <w:sz w:val="30"/>
          <w:szCs w:val="30"/>
        </w:rPr>
      </w:pPr>
      <w:r w:rsidRPr="00072288">
        <w:rPr>
          <w:rFonts w:eastAsia="Times New Roman" w:cstheme="minorHAnsi"/>
          <w:bCs/>
          <w:i/>
          <w:iCs/>
          <w:noProof/>
          <w:sz w:val="30"/>
          <w:szCs w:val="30"/>
        </w:rPr>
        <w:lastRenderedPageBreak/>
        <w:t xml:space="preserve">Il Signore poteva invitare gli altri a essere attenti alla bellezza che c’è nel mondo, perché Egli stesso era in contatto continuo con la natura e le prestava un’attenzione piena di affetto e di stupore </w:t>
      </w:r>
      <w:r w:rsidRPr="00072288">
        <w:rPr>
          <w:rFonts w:eastAsia="Times New Roman" w:cstheme="minorHAnsi"/>
          <w:bCs/>
          <w:noProof/>
          <w:sz w:val="30"/>
          <w:szCs w:val="30"/>
        </w:rPr>
        <w:t>(Laudato sì, n. 97).</w:t>
      </w:r>
    </w:p>
    <w:p w14:paraId="45732759" w14:textId="047F3F93" w:rsidR="00072288" w:rsidRDefault="00072288" w:rsidP="00072288">
      <w:pPr>
        <w:suppressAutoHyphens/>
        <w:spacing w:after="0" w:line="240" w:lineRule="auto"/>
        <w:jc w:val="both"/>
        <w:rPr>
          <w:rFonts w:eastAsia="Times New Roman" w:cstheme="minorHAnsi"/>
          <w:bCs/>
          <w:noProof/>
          <w:sz w:val="30"/>
          <w:szCs w:val="30"/>
        </w:rPr>
      </w:pPr>
      <w:r w:rsidRPr="00072288">
        <w:rPr>
          <w:rFonts w:eastAsia="Times New Roman" w:cstheme="minorHAnsi"/>
          <w:bCs/>
          <w:noProof/>
          <w:sz w:val="30"/>
          <w:szCs w:val="30"/>
        </w:rPr>
        <w:t>Difficilmente sarà possibile riconoscere il bene seminato nella vita degli uomini se non si sa riconoscere il bene che è la creazione.</w:t>
      </w:r>
    </w:p>
    <w:p w14:paraId="20B6A573" w14:textId="19F5E55A" w:rsidR="000B0F10" w:rsidRDefault="000B0F10" w:rsidP="00072288">
      <w:pPr>
        <w:suppressAutoHyphens/>
        <w:spacing w:after="0" w:line="240" w:lineRule="auto"/>
        <w:jc w:val="both"/>
        <w:rPr>
          <w:rFonts w:eastAsia="Times New Roman" w:cstheme="minorHAnsi"/>
          <w:bCs/>
          <w:noProof/>
          <w:sz w:val="30"/>
          <w:szCs w:val="30"/>
        </w:rPr>
      </w:pPr>
    </w:p>
    <w:p w14:paraId="6E6347C6" w14:textId="77777777" w:rsidR="000B0F10" w:rsidRPr="007A3C75" w:rsidRDefault="000B0F10" w:rsidP="000B0F10">
      <w:pPr>
        <w:pBdr>
          <w:top w:val="single" w:sz="4" w:space="1" w:color="auto"/>
          <w:left w:val="single" w:sz="4" w:space="4" w:color="auto"/>
          <w:bottom w:val="single" w:sz="4" w:space="1" w:color="auto"/>
          <w:right w:val="single" w:sz="4" w:space="4" w:color="auto"/>
        </w:pBdr>
        <w:shd w:val="clear" w:color="auto" w:fill="D6E3BC" w:themeFill="accent3" w:themeFillTint="66"/>
        <w:suppressAutoHyphens/>
        <w:spacing w:after="0" w:line="240" w:lineRule="auto"/>
        <w:jc w:val="center"/>
        <w:rPr>
          <w:rFonts w:eastAsia="Times New Roman" w:cstheme="minorHAnsi"/>
          <w:b/>
          <w:bCs/>
          <w:noProof/>
          <w:sz w:val="28"/>
          <w:szCs w:val="28"/>
        </w:rPr>
      </w:pPr>
      <w:r w:rsidRPr="007A3C75">
        <w:rPr>
          <w:rFonts w:eastAsia="Times New Roman" w:cstheme="minorHAnsi"/>
          <w:b/>
          <w:bCs/>
          <w:noProof/>
          <w:sz w:val="28"/>
          <w:szCs w:val="28"/>
        </w:rPr>
        <w:t>L’identità di Giovanni Battista</w:t>
      </w:r>
    </w:p>
    <w:p w14:paraId="71C56B97" w14:textId="77777777" w:rsidR="000B0F10" w:rsidRPr="007A3C75" w:rsidRDefault="000B0F10" w:rsidP="000B0F10">
      <w:pPr>
        <w:pBdr>
          <w:top w:val="single" w:sz="4" w:space="1" w:color="auto"/>
          <w:left w:val="single" w:sz="4" w:space="4" w:color="auto"/>
          <w:bottom w:val="single" w:sz="4" w:space="1" w:color="auto"/>
          <w:right w:val="single" w:sz="4" w:space="4" w:color="auto"/>
        </w:pBdr>
        <w:shd w:val="clear" w:color="auto" w:fill="D6E3BC" w:themeFill="accent3" w:themeFillTint="66"/>
        <w:suppressAutoHyphens/>
        <w:spacing w:after="0" w:line="240" w:lineRule="auto"/>
        <w:jc w:val="both"/>
        <w:rPr>
          <w:rFonts w:eastAsia="Times New Roman" w:cstheme="minorHAnsi"/>
          <w:b/>
          <w:bCs/>
          <w:noProof/>
          <w:sz w:val="28"/>
          <w:szCs w:val="28"/>
        </w:rPr>
      </w:pPr>
      <w:r w:rsidRPr="007A3C75">
        <w:rPr>
          <w:rFonts w:eastAsia="Times New Roman" w:cstheme="minorHAnsi"/>
          <w:bCs/>
          <w:noProof/>
          <w:sz w:val="28"/>
          <w:szCs w:val="28"/>
        </w:rPr>
        <w:t xml:space="preserve">Nella prospettiva di Matteo, Giovanni è venuto a compiere l’economia dell’antica alleanza, cioè a concludere il cammino di preparazione all’arrivo del Regno di Dio, già preannunciato dalle parole dei profeti: i tempi del Regno trascendono totalmente quelli che li hanno preceduti e preparati, per questo, pur nella sua grandezza, anche Giovanni è considerato piccolo perché non ha ancora terminato il cammino che lo porterà ad entrare nel Regno. La nostra vera grandezza si gioca proprio a partire da questa possibile appartenenza. Il difficile v. 12 può essere interpretato in questo modo (ma è solo una delle possibili interpretazioni) a partire dall’esperienza del carcere che sta vivendo Giovanni: il Regno patisce violenza, subisce l’azione del male che si abbatte su di esso. Ciò accade a Giovanni, accadrà a Gesù e accadrà a tutti i giusti. Proprio loro, con la violenza subita saranno sempre profezia della Parola: la parola della croce. </w:t>
      </w:r>
    </w:p>
    <w:p w14:paraId="64232023" w14:textId="1142DCB9" w:rsidR="00397F3D" w:rsidRPr="00DD2C9F" w:rsidRDefault="00397F3D" w:rsidP="00A4406F">
      <w:pPr>
        <w:shd w:val="clear" w:color="auto" w:fill="13DF18"/>
        <w:suppressAutoHyphens/>
        <w:spacing w:after="0" w:line="240" w:lineRule="auto"/>
        <w:jc w:val="both"/>
        <w:rPr>
          <w:rFonts w:cstheme="minorHAnsi"/>
          <w:b/>
          <w:sz w:val="30"/>
          <w:szCs w:val="30"/>
        </w:rPr>
      </w:pPr>
      <w:r w:rsidRPr="00DD2C9F">
        <w:rPr>
          <w:rFonts w:cstheme="minorHAnsi"/>
          <w:b/>
          <w:sz w:val="30"/>
          <w:szCs w:val="30"/>
        </w:rPr>
        <w:lastRenderedPageBreak/>
        <w:t>Il testimone</w:t>
      </w:r>
    </w:p>
    <w:p w14:paraId="0A5255A5" w14:textId="1E112A72" w:rsidR="006837DD" w:rsidRPr="00DD2C9F" w:rsidRDefault="006837DD" w:rsidP="006837DD">
      <w:pPr>
        <w:spacing w:after="0" w:line="240" w:lineRule="auto"/>
        <w:jc w:val="both"/>
        <w:rPr>
          <w:bCs/>
          <w:sz w:val="30"/>
          <w:szCs w:val="30"/>
        </w:rPr>
      </w:pPr>
    </w:p>
    <w:p w14:paraId="71475D87" w14:textId="77777777" w:rsidR="000B0F10" w:rsidRPr="000B0F10" w:rsidRDefault="000B0F10" w:rsidP="000B0F10">
      <w:pPr>
        <w:suppressAutoHyphens/>
        <w:spacing w:after="0" w:line="240" w:lineRule="auto"/>
        <w:jc w:val="both"/>
        <w:rPr>
          <w:bCs/>
          <w:i/>
          <w:sz w:val="30"/>
          <w:szCs w:val="30"/>
        </w:rPr>
      </w:pPr>
      <w:r w:rsidRPr="000B0F10">
        <w:rPr>
          <w:bCs/>
          <w:i/>
          <w:sz w:val="30"/>
          <w:szCs w:val="30"/>
        </w:rPr>
        <w:t>Il mio nome è mai più (Ligabue, Jovanotti, Pelù)</w:t>
      </w:r>
    </w:p>
    <w:p w14:paraId="59DBF2DC" w14:textId="77777777" w:rsidR="000B0F10" w:rsidRPr="000B0F10" w:rsidRDefault="000B0F10" w:rsidP="000B0F10">
      <w:pPr>
        <w:suppressAutoHyphens/>
        <w:spacing w:after="0" w:line="240" w:lineRule="auto"/>
        <w:jc w:val="both"/>
        <w:rPr>
          <w:bCs/>
          <w:sz w:val="30"/>
          <w:szCs w:val="30"/>
        </w:rPr>
      </w:pPr>
      <w:r w:rsidRPr="000B0F10">
        <w:rPr>
          <w:bCs/>
          <w:sz w:val="30"/>
          <w:szCs w:val="30"/>
        </w:rPr>
        <w:t>Io dico sì, dico si può</w:t>
      </w:r>
    </w:p>
    <w:p w14:paraId="6600D4A3" w14:textId="77777777" w:rsidR="000B0F10" w:rsidRPr="000B0F10" w:rsidRDefault="000B0F10" w:rsidP="000B0F10">
      <w:pPr>
        <w:suppressAutoHyphens/>
        <w:spacing w:after="0" w:line="240" w:lineRule="auto"/>
        <w:jc w:val="both"/>
        <w:rPr>
          <w:bCs/>
          <w:sz w:val="30"/>
          <w:szCs w:val="30"/>
        </w:rPr>
      </w:pPr>
      <w:r w:rsidRPr="000B0F10">
        <w:rPr>
          <w:bCs/>
          <w:sz w:val="30"/>
          <w:szCs w:val="30"/>
        </w:rPr>
        <w:t>Sapere convivere è dura già, lo so.</w:t>
      </w:r>
    </w:p>
    <w:p w14:paraId="48EA4E93" w14:textId="77777777" w:rsidR="000B0F10" w:rsidRPr="000B0F10" w:rsidRDefault="000B0F10" w:rsidP="000B0F10">
      <w:pPr>
        <w:suppressAutoHyphens/>
        <w:spacing w:after="0" w:line="240" w:lineRule="auto"/>
        <w:jc w:val="both"/>
        <w:rPr>
          <w:bCs/>
          <w:sz w:val="30"/>
          <w:szCs w:val="30"/>
        </w:rPr>
      </w:pPr>
      <w:r w:rsidRPr="000B0F10">
        <w:rPr>
          <w:bCs/>
          <w:sz w:val="30"/>
          <w:szCs w:val="30"/>
        </w:rPr>
        <w:t>Ma per questo il compromesso</w:t>
      </w:r>
    </w:p>
    <w:p w14:paraId="5FD543AE" w14:textId="77777777" w:rsidR="000B0F10" w:rsidRPr="000B0F10" w:rsidRDefault="000B0F10" w:rsidP="000B0F10">
      <w:pPr>
        <w:suppressAutoHyphens/>
        <w:spacing w:after="0" w:line="240" w:lineRule="auto"/>
        <w:jc w:val="both"/>
        <w:rPr>
          <w:bCs/>
          <w:sz w:val="30"/>
          <w:szCs w:val="30"/>
        </w:rPr>
      </w:pPr>
      <w:r w:rsidRPr="000B0F10">
        <w:rPr>
          <w:bCs/>
          <w:sz w:val="30"/>
          <w:szCs w:val="30"/>
        </w:rPr>
        <w:t>è la strada del mio crescere.</w:t>
      </w:r>
    </w:p>
    <w:p w14:paraId="139241BB" w14:textId="77777777" w:rsidR="000B0F10" w:rsidRPr="000B0F10" w:rsidRDefault="000B0F10" w:rsidP="000B0F10">
      <w:pPr>
        <w:suppressAutoHyphens/>
        <w:spacing w:after="0" w:line="240" w:lineRule="auto"/>
        <w:jc w:val="both"/>
        <w:rPr>
          <w:bCs/>
          <w:sz w:val="30"/>
          <w:szCs w:val="30"/>
        </w:rPr>
      </w:pPr>
      <w:r w:rsidRPr="000B0F10">
        <w:rPr>
          <w:bCs/>
          <w:sz w:val="30"/>
          <w:szCs w:val="30"/>
        </w:rPr>
        <w:t>E dico sì al dialogo</w:t>
      </w:r>
    </w:p>
    <w:p w14:paraId="6CF05C67" w14:textId="77777777" w:rsidR="000B0F10" w:rsidRPr="000B0F10" w:rsidRDefault="000B0F10" w:rsidP="000B0F10">
      <w:pPr>
        <w:suppressAutoHyphens/>
        <w:spacing w:after="0" w:line="240" w:lineRule="auto"/>
        <w:jc w:val="both"/>
        <w:rPr>
          <w:bCs/>
          <w:sz w:val="30"/>
          <w:szCs w:val="30"/>
        </w:rPr>
      </w:pPr>
      <w:r w:rsidRPr="000B0F10">
        <w:rPr>
          <w:bCs/>
          <w:sz w:val="30"/>
          <w:szCs w:val="30"/>
        </w:rPr>
        <w:t>Perché la pace è l'unica vittoria</w:t>
      </w:r>
    </w:p>
    <w:p w14:paraId="5C15C178" w14:textId="77777777" w:rsidR="000B0F10" w:rsidRPr="000B0F10" w:rsidRDefault="000B0F10" w:rsidP="000B0F10">
      <w:pPr>
        <w:suppressAutoHyphens/>
        <w:spacing w:after="0" w:line="240" w:lineRule="auto"/>
        <w:jc w:val="both"/>
        <w:rPr>
          <w:bCs/>
          <w:sz w:val="30"/>
          <w:szCs w:val="30"/>
        </w:rPr>
      </w:pPr>
      <w:r w:rsidRPr="000B0F10">
        <w:rPr>
          <w:bCs/>
          <w:sz w:val="30"/>
          <w:szCs w:val="30"/>
        </w:rPr>
        <w:t>L'unico gesto in ogni senso</w:t>
      </w:r>
    </w:p>
    <w:p w14:paraId="49AC01B8" w14:textId="77777777" w:rsidR="000B0F10" w:rsidRPr="000B0F10" w:rsidRDefault="000B0F10" w:rsidP="000B0F10">
      <w:pPr>
        <w:suppressAutoHyphens/>
        <w:spacing w:after="0" w:line="240" w:lineRule="auto"/>
        <w:jc w:val="both"/>
        <w:rPr>
          <w:bCs/>
          <w:sz w:val="30"/>
          <w:szCs w:val="30"/>
        </w:rPr>
      </w:pPr>
      <w:r w:rsidRPr="000B0F10">
        <w:rPr>
          <w:bCs/>
          <w:sz w:val="30"/>
          <w:szCs w:val="30"/>
        </w:rPr>
        <w:t>Che dà un peso al nostro vivere,</w:t>
      </w:r>
    </w:p>
    <w:p w14:paraId="66CAC39D" w14:textId="77777777" w:rsidR="000B0F10" w:rsidRPr="000B0F10" w:rsidRDefault="000B0F10" w:rsidP="000B0F10">
      <w:pPr>
        <w:suppressAutoHyphens/>
        <w:spacing w:after="0" w:line="240" w:lineRule="auto"/>
        <w:jc w:val="both"/>
        <w:rPr>
          <w:bCs/>
          <w:sz w:val="30"/>
          <w:szCs w:val="30"/>
        </w:rPr>
      </w:pPr>
      <w:r w:rsidRPr="000B0F10">
        <w:rPr>
          <w:bCs/>
          <w:sz w:val="30"/>
          <w:szCs w:val="30"/>
        </w:rPr>
        <w:t>Vivere, vivere.</w:t>
      </w:r>
    </w:p>
    <w:p w14:paraId="0BBF3ABA" w14:textId="77777777" w:rsidR="000B0F10" w:rsidRPr="000B0F10" w:rsidRDefault="000B0F10" w:rsidP="000B0F10">
      <w:pPr>
        <w:suppressAutoHyphens/>
        <w:spacing w:after="0" w:line="240" w:lineRule="auto"/>
        <w:jc w:val="both"/>
        <w:rPr>
          <w:bCs/>
          <w:sz w:val="30"/>
          <w:szCs w:val="30"/>
        </w:rPr>
      </w:pPr>
      <w:r w:rsidRPr="000B0F10">
        <w:rPr>
          <w:bCs/>
          <w:sz w:val="30"/>
          <w:szCs w:val="30"/>
        </w:rPr>
        <w:t>Io dico sì, dico si può</w:t>
      </w:r>
    </w:p>
    <w:p w14:paraId="423C9922" w14:textId="77777777" w:rsidR="000B0F10" w:rsidRPr="000B0F10" w:rsidRDefault="000B0F10" w:rsidP="000B0F10">
      <w:pPr>
        <w:suppressAutoHyphens/>
        <w:spacing w:after="0" w:line="240" w:lineRule="auto"/>
        <w:jc w:val="both"/>
        <w:rPr>
          <w:bCs/>
          <w:sz w:val="30"/>
          <w:szCs w:val="30"/>
        </w:rPr>
      </w:pPr>
      <w:r w:rsidRPr="000B0F10">
        <w:rPr>
          <w:bCs/>
          <w:sz w:val="30"/>
          <w:szCs w:val="30"/>
        </w:rPr>
        <w:t>Cercare pace è l'unica vittoria</w:t>
      </w:r>
    </w:p>
    <w:p w14:paraId="29CB8399" w14:textId="77777777" w:rsidR="000B0F10" w:rsidRPr="000B0F10" w:rsidRDefault="000B0F10" w:rsidP="000B0F10">
      <w:pPr>
        <w:suppressAutoHyphens/>
        <w:spacing w:after="0" w:line="240" w:lineRule="auto"/>
        <w:jc w:val="both"/>
        <w:rPr>
          <w:bCs/>
          <w:sz w:val="30"/>
          <w:szCs w:val="30"/>
        </w:rPr>
      </w:pPr>
      <w:r w:rsidRPr="000B0F10">
        <w:rPr>
          <w:bCs/>
          <w:sz w:val="30"/>
          <w:szCs w:val="30"/>
        </w:rPr>
        <w:t>L'unico gesto in ogni senso</w:t>
      </w:r>
    </w:p>
    <w:p w14:paraId="7F843AAD" w14:textId="77777777" w:rsidR="000B0F10" w:rsidRPr="000B0F10" w:rsidRDefault="000B0F10" w:rsidP="000B0F10">
      <w:pPr>
        <w:suppressAutoHyphens/>
        <w:spacing w:after="0" w:line="240" w:lineRule="auto"/>
        <w:jc w:val="both"/>
        <w:rPr>
          <w:bCs/>
          <w:sz w:val="30"/>
          <w:szCs w:val="30"/>
        </w:rPr>
      </w:pPr>
      <w:r w:rsidRPr="000B0F10">
        <w:rPr>
          <w:bCs/>
          <w:sz w:val="30"/>
          <w:szCs w:val="30"/>
        </w:rPr>
        <w:t>Che darà forza al nostro vivere.</w:t>
      </w:r>
    </w:p>
    <w:p w14:paraId="491DFC15" w14:textId="6CF557A8" w:rsidR="005E2126" w:rsidRDefault="005E2126" w:rsidP="006837DD">
      <w:pPr>
        <w:suppressAutoHyphens/>
        <w:spacing w:after="0" w:line="240" w:lineRule="auto"/>
        <w:jc w:val="both"/>
        <w:rPr>
          <w:b/>
          <w:bCs/>
          <w:sz w:val="30"/>
          <w:szCs w:val="30"/>
        </w:rPr>
      </w:pPr>
    </w:p>
    <w:p w14:paraId="0430051D" w14:textId="77777777" w:rsidR="000B0F10" w:rsidRDefault="000B0F10" w:rsidP="006837DD">
      <w:pPr>
        <w:suppressAutoHyphens/>
        <w:spacing w:after="0" w:line="240" w:lineRule="auto"/>
        <w:jc w:val="both"/>
        <w:rPr>
          <w:b/>
          <w:bCs/>
          <w:sz w:val="30"/>
          <w:szCs w:val="30"/>
        </w:rPr>
      </w:pPr>
    </w:p>
    <w:p w14:paraId="0ACE451F" w14:textId="411CAD45" w:rsidR="007B5727" w:rsidRPr="00DD2C9F" w:rsidRDefault="00D568FA" w:rsidP="006837DD">
      <w:pPr>
        <w:suppressAutoHyphens/>
        <w:spacing w:after="0" w:line="240" w:lineRule="auto"/>
        <w:jc w:val="both"/>
        <w:rPr>
          <w:rFonts w:cstheme="minorHAnsi"/>
          <w:b/>
          <w:sz w:val="30"/>
          <w:szCs w:val="30"/>
        </w:rPr>
      </w:pPr>
      <w:r w:rsidRPr="00DD2C9F">
        <w:rPr>
          <w:b/>
          <w:bCs/>
          <w:sz w:val="30"/>
          <w:szCs w:val="30"/>
        </w:rPr>
        <w:t>L</w:t>
      </w:r>
      <w:r w:rsidR="00BB5D37" w:rsidRPr="00DD2C9F">
        <w:rPr>
          <w:rFonts w:cstheme="minorHAnsi"/>
          <w:b/>
          <w:sz w:val="30"/>
          <w:szCs w:val="30"/>
        </w:rPr>
        <w:t>a sua Parola diventa la nostra preghiera</w:t>
      </w:r>
    </w:p>
    <w:p w14:paraId="053128B8" w14:textId="77777777" w:rsidR="0011385E" w:rsidRPr="00DD2C9F" w:rsidRDefault="0011385E" w:rsidP="007B5727">
      <w:pPr>
        <w:shd w:val="clear" w:color="auto" w:fill="FFFFFF" w:themeFill="background1"/>
        <w:suppressAutoHyphens/>
        <w:spacing w:after="0" w:line="240" w:lineRule="auto"/>
        <w:jc w:val="both"/>
        <w:rPr>
          <w:rFonts w:cstheme="minorHAnsi"/>
          <w:sz w:val="30"/>
          <w:szCs w:val="30"/>
        </w:rPr>
      </w:pPr>
    </w:p>
    <w:p w14:paraId="6A014A69" w14:textId="4140E33B" w:rsidR="008C71CA" w:rsidRDefault="008C71CA" w:rsidP="008C71CA">
      <w:pPr>
        <w:spacing w:after="0" w:line="240" w:lineRule="auto"/>
        <w:jc w:val="both"/>
        <w:rPr>
          <w:rFonts w:cstheme="minorHAnsi"/>
          <w:sz w:val="30"/>
          <w:szCs w:val="30"/>
        </w:rPr>
      </w:pPr>
      <w:r w:rsidRPr="00DD2C9F">
        <w:rPr>
          <w:rFonts w:cstheme="minorHAnsi"/>
          <w:sz w:val="30"/>
          <w:szCs w:val="30"/>
        </w:rPr>
        <w:t xml:space="preserve">La tua vita e questa Parola si incontrano e può nascerne una preghiera: quale aspetto della tua vita risuona in questa Parola? Riesci a dare forma ai tuoi pensieri e trasformarli in preghiera di lode, di ringraziamento, di perdono, di supplica, di intercessione? Se vuoi, puoi condividere in gruppo la tua preghiera. </w:t>
      </w:r>
    </w:p>
    <w:p w14:paraId="715A2306" w14:textId="29FEA028" w:rsidR="000B0F10" w:rsidRDefault="000B0F10" w:rsidP="008C71CA">
      <w:pPr>
        <w:spacing w:after="0" w:line="240" w:lineRule="auto"/>
        <w:jc w:val="both"/>
        <w:rPr>
          <w:rFonts w:cstheme="minorHAnsi"/>
          <w:sz w:val="30"/>
          <w:szCs w:val="30"/>
        </w:rPr>
      </w:pPr>
    </w:p>
    <w:p w14:paraId="1AA8529A" w14:textId="77777777" w:rsidR="000B0F10" w:rsidRPr="000B0F10" w:rsidRDefault="000B0F10" w:rsidP="000B0F10">
      <w:pPr>
        <w:numPr>
          <w:ilvl w:val="0"/>
          <w:numId w:val="13"/>
        </w:numPr>
        <w:spacing w:after="0" w:line="240" w:lineRule="auto"/>
        <w:jc w:val="both"/>
        <w:rPr>
          <w:rFonts w:cstheme="minorHAnsi"/>
          <w:sz w:val="30"/>
          <w:szCs w:val="30"/>
        </w:rPr>
      </w:pPr>
      <w:r w:rsidRPr="000B0F10">
        <w:rPr>
          <w:rFonts w:cstheme="minorHAnsi"/>
          <w:sz w:val="30"/>
          <w:szCs w:val="30"/>
        </w:rPr>
        <w:t>Prova a ripercorrere in silenzio quelle realtà di bene e risurrezione che hai incontrato di recente: volti, parole, azioni che ti hanno raccontato di Dio.</w:t>
      </w:r>
    </w:p>
    <w:p w14:paraId="4675A594" w14:textId="77777777" w:rsidR="000B0F10" w:rsidRPr="000B0F10" w:rsidRDefault="000B0F10" w:rsidP="000B0F10">
      <w:pPr>
        <w:numPr>
          <w:ilvl w:val="0"/>
          <w:numId w:val="13"/>
        </w:numPr>
        <w:spacing w:after="0" w:line="240" w:lineRule="auto"/>
        <w:jc w:val="both"/>
        <w:rPr>
          <w:rFonts w:cstheme="minorHAnsi"/>
          <w:sz w:val="30"/>
          <w:szCs w:val="30"/>
        </w:rPr>
      </w:pPr>
      <w:r w:rsidRPr="000B0F10">
        <w:rPr>
          <w:rFonts w:cstheme="minorHAnsi"/>
          <w:sz w:val="30"/>
          <w:szCs w:val="30"/>
        </w:rPr>
        <w:t>Affida a lui tutte quelle situazioni che porti nel cuore come un dubbio: ammalati, persone che in questo momento vivono la sofferenza della mancanza di lavoro, amici in difficoltà...</w:t>
      </w:r>
    </w:p>
    <w:p w14:paraId="2A5DEB1F" w14:textId="77777777" w:rsidR="000B0F10" w:rsidRPr="000B0F10" w:rsidRDefault="000B0F10" w:rsidP="000B0F10">
      <w:pPr>
        <w:numPr>
          <w:ilvl w:val="0"/>
          <w:numId w:val="13"/>
        </w:numPr>
        <w:spacing w:after="0" w:line="240" w:lineRule="auto"/>
        <w:jc w:val="both"/>
        <w:rPr>
          <w:rFonts w:cstheme="minorHAnsi"/>
          <w:sz w:val="30"/>
          <w:szCs w:val="30"/>
        </w:rPr>
      </w:pPr>
      <w:r w:rsidRPr="000B0F10">
        <w:rPr>
          <w:rFonts w:cstheme="minorHAnsi"/>
          <w:sz w:val="30"/>
          <w:szCs w:val="30"/>
        </w:rPr>
        <w:t>Nella preghiera del Padre nostro chiediamo che venga il suo Regno: chiediamo di partecipare già di una grandezza che ci fa vedere le cose della nostra vita in modo differente.  Affidiamoci fiduciosi alle parole che Gesù ci ha insegnato.</w:t>
      </w:r>
    </w:p>
    <w:p w14:paraId="2852E57D" w14:textId="77777777" w:rsidR="000B0F10" w:rsidRPr="00DD2C9F" w:rsidRDefault="000B0F10" w:rsidP="008C71CA">
      <w:pPr>
        <w:spacing w:after="0" w:line="240" w:lineRule="auto"/>
        <w:jc w:val="both"/>
        <w:rPr>
          <w:rFonts w:cstheme="minorHAnsi"/>
          <w:sz w:val="30"/>
          <w:szCs w:val="30"/>
        </w:rPr>
      </w:pPr>
    </w:p>
    <w:p w14:paraId="4E907C2E" w14:textId="1E5C8374" w:rsidR="008C71CA" w:rsidRDefault="008C71CA" w:rsidP="008C71CA">
      <w:pPr>
        <w:spacing w:after="0" w:line="240" w:lineRule="auto"/>
        <w:jc w:val="both"/>
        <w:rPr>
          <w:rFonts w:cstheme="minorHAnsi"/>
          <w:sz w:val="30"/>
          <w:szCs w:val="30"/>
        </w:rPr>
      </w:pPr>
    </w:p>
    <w:p w14:paraId="0AD5D9E1" w14:textId="45DE13C4" w:rsidR="00FA0C8C" w:rsidRDefault="005919CC" w:rsidP="00BC3DE3">
      <w:pPr>
        <w:spacing w:after="0" w:line="240" w:lineRule="auto"/>
        <w:jc w:val="center"/>
        <w:rPr>
          <w:bCs/>
          <w:i/>
          <w:sz w:val="30"/>
          <w:szCs w:val="30"/>
        </w:rPr>
      </w:pPr>
      <w:r w:rsidRPr="00DD2C9F">
        <w:rPr>
          <w:bCs/>
          <w:i/>
          <w:sz w:val="30"/>
          <w:szCs w:val="30"/>
        </w:rPr>
        <w:t>o</w:t>
      </w:r>
      <w:r w:rsidR="004313DC" w:rsidRPr="00DD2C9F">
        <w:rPr>
          <w:bCs/>
          <w:i/>
          <w:sz w:val="30"/>
          <w:szCs w:val="30"/>
        </w:rPr>
        <w:t>ppure prega con le parole del salmo</w:t>
      </w:r>
    </w:p>
    <w:p w14:paraId="73A92F2D" w14:textId="77777777" w:rsidR="000B0F10" w:rsidRPr="00DD2C9F" w:rsidRDefault="000B0F10" w:rsidP="00BC3DE3">
      <w:pPr>
        <w:spacing w:after="0" w:line="240" w:lineRule="auto"/>
        <w:jc w:val="center"/>
        <w:rPr>
          <w:bCs/>
          <w:i/>
          <w:sz w:val="30"/>
          <w:szCs w:val="30"/>
        </w:rPr>
      </w:pPr>
    </w:p>
    <w:p w14:paraId="59A08173" w14:textId="77777777" w:rsidR="000B0F10" w:rsidRPr="000B0F10" w:rsidRDefault="000B0F10" w:rsidP="000B0F10">
      <w:pPr>
        <w:spacing w:after="0" w:line="240" w:lineRule="auto"/>
        <w:rPr>
          <w:b/>
          <w:bCs/>
          <w:sz w:val="30"/>
          <w:szCs w:val="30"/>
        </w:rPr>
      </w:pPr>
      <w:r w:rsidRPr="000B0F10">
        <w:rPr>
          <w:b/>
          <w:bCs/>
          <w:sz w:val="30"/>
          <w:szCs w:val="30"/>
        </w:rPr>
        <w:t>Salmo 118, 25-29 (117)</w:t>
      </w:r>
    </w:p>
    <w:p w14:paraId="7D92F742" w14:textId="77777777" w:rsidR="000B0F10" w:rsidRPr="000B0F10" w:rsidRDefault="000B0F10" w:rsidP="000B0F10">
      <w:pPr>
        <w:spacing w:after="0" w:line="240" w:lineRule="auto"/>
        <w:jc w:val="both"/>
        <w:rPr>
          <w:bCs/>
          <w:sz w:val="30"/>
          <w:szCs w:val="30"/>
        </w:rPr>
      </w:pPr>
      <w:r w:rsidRPr="000B0F10">
        <w:rPr>
          <w:bCs/>
          <w:sz w:val="30"/>
          <w:szCs w:val="30"/>
        </w:rPr>
        <w:t>In risposta alla domanda di Giovanni preghiamo con fiducia le parole del Salmo 119:</w:t>
      </w:r>
    </w:p>
    <w:p w14:paraId="0A24A10E" w14:textId="77777777" w:rsidR="000B0F10" w:rsidRPr="000B0F10" w:rsidRDefault="000B0F10" w:rsidP="000B0F10">
      <w:pPr>
        <w:spacing w:after="0" w:line="240" w:lineRule="auto"/>
        <w:rPr>
          <w:bCs/>
          <w:sz w:val="30"/>
          <w:szCs w:val="30"/>
        </w:rPr>
      </w:pPr>
    </w:p>
    <w:p w14:paraId="3A435626" w14:textId="77777777" w:rsidR="000B0F10" w:rsidRPr="000B0F10" w:rsidRDefault="000B0F10" w:rsidP="000B0F10">
      <w:pPr>
        <w:spacing w:after="0" w:line="240" w:lineRule="auto"/>
        <w:rPr>
          <w:bCs/>
          <w:iCs/>
          <w:sz w:val="30"/>
          <w:szCs w:val="30"/>
        </w:rPr>
      </w:pPr>
      <w:r w:rsidRPr="000B0F10">
        <w:rPr>
          <w:bCs/>
          <w:iCs/>
          <w:sz w:val="30"/>
          <w:szCs w:val="30"/>
        </w:rPr>
        <w:t>Ti preghiamo, Signore: dona la salvezza!</w:t>
      </w:r>
    </w:p>
    <w:p w14:paraId="444CD542" w14:textId="77777777" w:rsidR="000B0F10" w:rsidRPr="000B0F10" w:rsidRDefault="000B0F10" w:rsidP="000B0F10">
      <w:pPr>
        <w:spacing w:after="0" w:line="240" w:lineRule="auto"/>
        <w:rPr>
          <w:bCs/>
          <w:iCs/>
          <w:sz w:val="30"/>
          <w:szCs w:val="30"/>
        </w:rPr>
      </w:pPr>
      <w:r w:rsidRPr="000B0F10">
        <w:rPr>
          <w:bCs/>
          <w:iCs/>
          <w:sz w:val="30"/>
          <w:szCs w:val="30"/>
        </w:rPr>
        <w:t>Ti preghiamo, Signore: dona la vittoria!</w:t>
      </w:r>
    </w:p>
    <w:p w14:paraId="529E1C91" w14:textId="77777777" w:rsidR="000B0F10" w:rsidRPr="000B0F10" w:rsidRDefault="000B0F10" w:rsidP="000B0F10">
      <w:pPr>
        <w:spacing w:after="0" w:line="240" w:lineRule="auto"/>
        <w:rPr>
          <w:bCs/>
          <w:iCs/>
          <w:sz w:val="30"/>
          <w:szCs w:val="30"/>
        </w:rPr>
      </w:pPr>
    </w:p>
    <w:p w14:paraId="16BACD7B" w14:textId="77777777" w:rsidR="000B0F10" w:rsidRPr="000B0F10" w:rsidRDefault="000B0F10" w:rsidP="000B0F10">
      <w:pPr>
        <w:spacing w:after="0" w:line="240" w:lineRule="auto"/>
        <w:rPr>
          <w:bCs/>
          <w:iCs/>
          <w:sz w:val="30"/>
          <w:szCs w:val="30"/>
        </w:rPr>
      </w:pPr>
      <w:r w:rsidRPr="000B0F10">
        <w:rPr>
          <w:bCs/>
          <w:iCs/>
          <w:sz w:val="30"/>
          <w:szCs w:val="30"/>
        </w:rPr>
        <w:t>Benedetto colui che viene nel nome del Signore.</w:t>
      </w:r>
    </w:p>
    <w:p w14:paraId="1769A341" w14:textId="77777777" w:rsidR="000B0F10" w:rsidRPr="000B0F10" w:rsidRDefault="000B0F10" w:rsidP="000B0F10">
      <w:pPr>
        <w:spacing w:after="0" w:line="240" w:lineRule="auto"/>
        <w:rPr>
          <w:bCs/>
          <w:iCs/>
          <w:sz w:val="30"/>
          <w:szCs w:val="30"/>
        </w:rPr>
      </w:pPr>
      <w:r w:rsidRPr="000B0F10">
        <w:rPr>
          <w:bCs/>
          <w:iCs/>
          <w:sz w:val="30"/>
          <w:szCs w:val="30"/>
        </w:rPr>
        <w:t>Vi benediciamo dalla casa del Signore.</w:t>
      </w:r>
    </w:p>
    <w:p w14:paraId="4AA8B799" w14:textId="77777777" w:rsidR="000B0F10" w:rsidRPr="000B0F10" w:rsidRDefault="000B0F10" w:rsidP="000B0F10">
      <w:pPr>
        <w:spacing w:after="0" w:line="240" w:lineRule="auto"/>
        <w:rPr>
          <w:bCs/>
          <w:iCs/>
          <w:sz w:val="30"/>
          <w:szCs w:val="30"/>
        </w:rPr>
      </w:pPr>
    </w:p>
    <w:p w14:paraId="45985142" w14:textId="77777777" w:rsidR="000B0F10" w:rsidRPr="000B0F10" w:rsidRDefault="000B0F10" w:rsidP="000B0F10">
      <w:pPr>
        <w:spacing w:after="0" w:line="240" w:lineRule="auto"/>
        <w:rPr>
          <w:bCs/>
          <w:iCs/>
          <w:sz w:val="30"/>
          <w:szCs w:val="30"/>
        </w:rPr>
      </w:pPr>
      <w:r w:rsidRPr="000B0F10">
        <w:rPr>
          <w:bCs/>
          <w:iCs/>
          <w:sz w:val="30"/>
          <w:szCs w:val="30"/>
        </w:rPr>
        <w:t>Il Signore è Dio, egli ci illumina.</w:t>
      </w:r>
    </w:p>
    <w:p w14:paraId="7F72214C" w14:textId="77777777" w:rsidR="000B0F10" w:rsidRPr="000B0F10" w:rsidRDefault="000B0F10" w:rsidP="000B0F10">
      <w:pPr>
        <w:spacing w:after="0" w:line="240" w:lineRule="auto"/>
        <w:rPr>
          <w:bCs/>
          <w:iCs/>
          <w:sz w:val="30"/>
          <w:szCs w:val="30"/>
        </w:rPr>
      </w:pPr>
      <w:r w:rsidRPr="000B0F10">
        <w:rPr>
          <w:bCs/>
          <w:iCs/>
          <w:sz w:val="30"/>
          <w:szCs w:val="30"/>
        </w:rPr>
        <w:t>Formate il corteo con rami frondosi</w:t>
      </w:r>
    </w:p>
    <w:p w14:paraId="58745605" w14:textId="77777777" w:rsidR="000B0F10" w:rsidRPr="000B0F10" w:rsidRDefault="000B0F10" w:rsidP="000B0F10">
      <w:pPr>
        <w:spacing w:after="0" w:line="240" w:lineRule="auto"/>
        <w:rPr>
          <w:bCs/>
          <w:iCs/>
          <w:sz w:val="30"/>
          <w:szCs w:val="30"/>
        </w:rPr>
      </w:pPr>
      <w:r w:rsidRPr="000B0F10">
        <w:rPr>
          <w:bCs/>
          <w:iCs/>
          <w:sz w:val="30"/>
          <w:szCs w:val="30"/>
        </w:rPr>
        <w:t>fino agli angoli dell’altare.</w:t>
      </w:r>
    </w:p>
    <w:p w14:paraId="0214EFF0" w14:textId="77777777" w:rsidR="000B0F10" w:rsidRPr="000B0F10" w:rsidRDefault="000B0F10" w:rsidP="000B0F10">
      <w:pPr>
        <w:spacing w:after="0" w:line="240" w:lineRule="auto"/>
        <w:rPr>
          <w:bCs/>
          <w:iCs/>
          <w:sz w:val="30"/>
          <w:szCs w:val="30"/>
        </w:rPr>
      </w:pPr>
    </w:p>
    <w:p w14:paraId="78456FCC" w14:textId="77777777" w:rsidR="000B0F10" w:rsidRPr="000B0F10" w:rsidRDefault="000B0F10" w:rsidP="000B0F10">
      <w:pPr>
        <w:spacing w:after="0" w:line="240" w:lineRule="auto"/>
        <w:rPr>
          <w:bCs/>
          <w:iCs/>
          <w:sz w:val="30"/>
          <w:szCs w:val="30"/>
        </w:rPr>
      </w:pPr>
      <w:r w:rsidRPr="000B0F10">
        <w:rPr>
          <w:bCs/>
          <w:iCs/>
          <w:sz w:val="30"/>
          <w:szCs w:val="30"/>
        </w:rPr>
        <w:t>Sei tu il mio Dio e ti rendo grazie,</w:t>
      </w:r>
    </w:p>
    <w:p w14:paraId="1ADEEC5C" w14:textId="77777777" w:rsidR="000B0F10" w:rsidRPr="000B0F10" w:rsidRDefault="000B0F10" w:rsidP="000B0F10">
      <w:pPr>
        <w:spacing w:after="0" w:line="240" w:lineRule="auto"/>
        <w:rPr>
          <w:bCs/>
          <w:iCs/>
          <w:sz w:val="30"/>
          <w:szCs w:val="30"/>
        </w:rPr>
      </w:pPr>
      <w:r w:rsidRPr="000B0F10">
        <w:rPr>
          <w:bCs/>
          <w:iCs/>
          <w:sz w:val="30"/>
          <w:szCs w:val="30"/>
        </w:rPr>
        <w:t>sei il mio Dio e ti esalto.</w:t>
      </w:r>
    </w:p>
    <w:p w14:paraId="751E4A94" w14:textId="77777777" w:rsidR="000B0F10" w:rsidRPr="000B0F10" w:rsidRDefault="000B0F10" w:rsidP="000B0F10">
      <w:pPr>
        <w:spacing w:after="0" w:line="240" w:lineRule="auto"/>
        <w:rPr>
          <w:bCs/>
          <w:iCs/>
          <w:sz w:val="30"/>
          <w:szCs w:val="30"/>
        </w:rPr>
      </w:pPr>
    </w:p>
    <w:p w14:paraId="262002B5" w14:textId="77777777" w:rsidR="000B0F10" w:rsidRPr="000B0F10" w:rsidRDefault="000B0F10" w:rsidP="000B0F10">
      <w:pPr>
        <w:spacing w:after="0" w:line="240" w:lineRule="auto"/>
        <w:rPr>
          <w:bCs/>
          <w:iCs/>
          <w:sz w:val="30"/>
          <w:szCs w:val="30"/>
        </w:rPr>
      </w:pPr>
      <w:r w:rsidRPr="000B0F10">
        <w:rPr>
          <w:bCs/>
          <w:iCs/>
          <w:sz w:val="30"/>
          <w:szCs w:val="30"/>
        </w:rPr>
        <w:t>Rendete grazie al Signore, perché è buono,</w:t>
      </w:r>
    </w:p>
    <w:p w14:paraId="3514A5CF" w14:textId="5D81C507" w:rsidR="000B0F10" w:rsidRPr="000B0F10" w:rsidRDefault="000B0F10" w:rsidP="000B0F10">
      <w:pPr>
        <w:spacing w:after="0" w:line="240" w:lineRule="auto"/>
        <w:rPr>
          <w:bCs/>
          <w:iCs/>
          <w:sz w:val="30"/>
          <w:szCs w:val="30"/>
        </w:rPr>
      </w:pPr>
      <w:r w:rsidRPr="000B0F10">
        <w:rPr>
          <w:bCs/>
          <w:iCs/>
          <w:sz w:val="30"/>
          <w:szCs w:val="30"/>
        </w:rPr>
        <w:t>perché il suo amore è per sempre.</w:t>
      </w:r>
    </w:p>
    <w:p w14:paraId="56709547" w14:textId="77777777" w:rsidR="000B0F10" w:rsidRPr="000B0F10" w:rsidRDefault="000B0F10" w:rsidP="000B0F10">
      <w:pPr>
        <w:spacing w:after="0" w:line="240" w:lineRule="auto"/>
        <w:rPr>
          <w:b/>
          <w:bCs/>
          <w:iCs/>
          <w:sz w:val="30"/>
          <w:szCs w:val="30"/>
        </w:rPr>
      </w:pPr>
    </w:p>
    <w:p w14:paraId="58DCC82F" w14:textId="12E8098C" w:rsidR="00B374B1" w:rsidRPr="00DD2C9F" w:rsidRDefault="007B5727" w:rsidP="00964632">
      <w:pPr>
        <w:spacing w:after="0" w:line="240" w:lineRule="auto"/>
        <w:jc w:val="center"/>
        <w:rPr>
          <w:bCs/>
          <w:i/>
          <w:sz w:val="30"/>
          <w:szCs w:val="30"/>
        </w:rPr>
      </w:pPr>
      <w:r w:rsidRPr="00DD2C9F">
        <w:rPr>
          <w:bCs/>
          <w:i/>
          <w:sz w:val="30"/>
          <w:szCs w:val="30"/>
        </w:rPr>
        <w:t>oppure</w:t>
      </w:r>
      <w:r w:rsidR="00B374B1" w:rsidRPr="00DD2C9F">
        <w:rPr>
          <w:bCs/>
          <w:i/>
          <w:sz w:val="30"/>
          <w:szCs w:val="30"/>
        </w:rPr>
        <w:t>, insieme intonate un canto.</w:t>
      </w:r>
    </w:p>
    <w:p w14:paraId="7D3AC295" w14:textId="32A4948A" w:rsidR="004F1DA3" w:rsidRDefault="004F1DA3" w:rsidP="00B374B1">
      <w:pPr>
        <w:spacing w:after="0"/>
        <w:jc w:val="center"/>
        <w:rPr>
          <w:rFonts w:cstheme="minorHAnsi"/>
          <w:b/>
          <w:sz w:val="30"/>
          <w:szCs w:val="30"/>
          <w:highlight w:val="yellow"/>
        </w:rPr>
      </w:pPr>
    </w:p>
    <w:p w14:paraId="6EE33E08" w14:textId="77777777" w:rsidR="007A3C75" w:rsidRPr="00DD2C9F" w:rsidRDefault="007A3C75" w:rsidP="00B374B1">
      <w:pPr>
        <w:spacing w:after="0"/>
        <w:jc w:val="center"/>
        <w:rPr>
          <w:rFonts w:cstheme="minorHAnsi"/>
          <w:b/>
          <w:sz w:val="30"/>
          <w:szCs w:val="30"/>
          <w:highlight w:val="yellow"/>
        </w:rPr>
      </w:pPr>
      <w:bookmarkStart w:id="1" w:name="_GoBack"/>
      <w:bookmarkEnd w:id="1"/>
    </w:p>
    <w:p w14:paraId="5BB21500" w14:textId="77777777" w:rsidR="000B0F10" w:rsidRDefault="000B0F10" w:rsidP="004F1DA3">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30"/>
          <w:szCs w:val="30"/>
        </w:rPr>
      </w:pPr>
    </w:p>
    <w:p w14:paraId="0BEF4D72" w14:textId="614CD5C7" w:rsidR="004F1DA3" w:rsidRPr="00DD2C9F" w:rsidRDefault="004F1DA3" w:rsidP="004F1DA3">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30"/>
          <w:szCs w:val="30"/>
        </w:rPr>
      </w:pPr>
      <w:r w:rsidRPr="00DD2C9F">
        <w:rPr>
          <w:rFonts w:ascii="Ink Free" w:hAnsi="Ink Free" w:cstheme="minorHAnsi"/>
          <w:b/>
          <w:sz w:val="30"/>
          <w:szCs w:val="30"/>
        </w:rPr>
        <w:t>Vita di Chiesa</w:t>
      </w:r>
    </w:p>
    <w:p w14:paraId="456DF4A1" w14:textId="77777777" w:rsidR="000B0F10" w:rsidRPr="000B0F10" w:rsidRDefault="000B0F10" w:rsidP="000B0F10">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30"/>
          <w:szCs w:val="30"/>
        </w:rPr>
      </w:pPr>
      <w:r w:rsidRPr="000B0F10">
        <w:rPr>
          <w:rFonts w:cstheme="minorHAnsi"/>
          <w:sz w:val="30"/>
          <w:szCs w:val="30"/>
        </w:rPr>
        <w:t>Tra il 2015 e il 2016 la Chiesa ha celebrato un anno giubilare dedicato alla misericordia. La tradizione teologica e pastorale ha sintetizzato in maniera pratica la centralità di questa realtà per la vita delle comunità cristiane a partire da due elenchi: le opere di misericordia corporale e quelle spirituali. Non si tratta di semplici cose da fare, ma di uno stile, un modo di essere nel mondo che trova la propria radice in quell’azione di Dio che ci ha ricordato Gesù all’inizio del brano.</w:t>
      </w:r>
    </w:p>
    <w:p w14:paraId="264E8F6B" w14:textId="77777777" w:rsidR="000B0F10" w:rsidRPr="000B0F10" w:rsidRDefault="000B0F10" w:rsidP="000B0F10">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30"/>
          <w:szCs w:val="30"/>
        </w:rPr>
      </w:pPr>
    </w:p>
    <w:p w14:paraId="2EE0C7ED" w14:textId="77777777" w:rsidR="000B0F10" w:rsidRPr="000B0F10" w:rsidRDefault="000B0F10" w:rsidP="000B0F10">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30"/>
          <w:szCs w:val="30"/>
        </w:rPr>
      </w:pPr>
      <w:r w:rsidRPr="000B0F10">
        <w:rPr>
          <w:rFonts w:cstheme="minorHAnsi"/>
          <w:b/>
          <w:bCs/>
          <w:sz w:val="30"/>
          <w:szCs w:val="30"/>
        </w:rPr>
        <w:lastRenderedPageBreak/>
        <w:t>Le sette opere di misericordia corporale</w:t>
      </w:r>
    </w:p>
    <w:p w14:paraId="00629097" w14:textId="77777777" w:rsidR="000B0F10" w:rsidRPr="000B0F10" w:rsidRDefault="000B0F10" w:rsidP="000B0F10">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30"/>
          <w:szCs w:val="30"/>
        </w:rPr>
      </w:pPr>
      <w:r w:rsidRPr="000B0F10">
        <w:rPr>
          <w:rFonts w:cstheme="minorHAnsi"/>
          <w:sz w:val="30"/>
          <w:szCs w:val="30"/>
        </w:rPr>
        <w:t>Dar da mangiare agli affamati.</w:t>
      </w:r>
    </w:p>
    <w:p w14:paraId="60519AE3" w14:textId="77777777" w:rsidR="000B0F10" w:rsidRPr="000B0F10" w:rsidRDefault="000B0F10" w:rsidP="000B0F10">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30"/>
          <w:szCs w:val="30"/>
        </w:rPr>
      </w:pPr>
      <w:r w:rsidRPr="000B0F10">
        <w:rPr>
          <w:rFonts w:cstheme="minorHAnsi"/>
          <w:sz w:val="30"/>
          <w:szCs w:val="30"/>
        </w:rPr>
        <w:t>Dar da bere agli assetati.</w:t>
      </w:r>
    </w:p>
    <w:p w14:paraId="35AFF2D9" w14:textId="77777777" w:rsidR="000B0F10" w:rsidRPr="000B0F10" w:rsidRDefault="000B0F10" w:rsidP="000B0F10">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30"/>
          <w:szCs w:val="30"/>
        </w:rPr>
      </w:pPr>
      <w:r w:rsidRPr="000B0F10">
        <w:rPr>
          <w:rFonts w:cstheme="minorHAnsi"/>
          <w:sz w:val="30"/>
          <w:szCs w:val="30"/>
        </w:rPr>
        <w:t>Vestire gli ignudi.</w:t>
      </w:r>
    </w:p>
    <w:p w14:paraId="3A0444C7" w14:textId="77777777" w:rsidR="000B0F10" w:rsidRPr="000B0F10" w:rsidRDefault="000B0F10" w:rsidP="000B0F10">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30"/>
          <w:szCs w:val="30"/>
        </w:rPr>
      </w:pPr>
      <w:r w:rsidRPr="000B0F10">
        <w:rPr>
          <w:rFonts w:cstheme="minorHAnsi"/>
          <w:sz w:val="30"/>
          <w:szCs w:val="30"/>
        </w:rPr>
        <w:t>Alloggiare i pellegrini.</w:t>
      </w:r>
    </w:p>
    <w:p w14:paraId="50CF46E1" w14:textId="77777777" w:rsidR="000B0F10" w:rsidRPr="000B0F10" w:rsidRDefault="000B0F10" w:rsidP="000B0F10">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30"/>
          <w:szCs w:val="30"/>
        </w:rPr>
      </w:pPr>
      <w:r w:rsidRPr="000B0F10">
        <w:rPr>
          <w:rFonts w:cstheme="minorHAnsi"/>
          <w:sz w:val="30"/>
          <w:szCs w:val="30"/>
        </w:rPr>
        <w:t>Visitare gli infermi.</w:t>
      </w:r>
    </w:p>
    <w:p w14:paraId="3ADF159B" w14:textId="77777777" w:rsidR="000B0F10" w:rsidRPr="000B0F10" w:rsidRDefault="000B0F10" w:rsidP="000B0F10">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30"/>
          <w:szCs w:val="30"/>
        </w:rPr>
      </w:pPr>
      <w:r w:rsidRPr="000B0F10">
        <w:rPr>
          <w:rFonts w:cstheme="minorHAnsi"/>
          <w:sz w:val="30"/>
          <w:szCs w:val="30"/>
        </w:rPr>
        <w:t>Visitare i carcerati.</w:t>
      </w:r>
    </w:p>
    <w:p w14:paraId="1B4CBC6B" w14:textId="77777777" w:rsidR="000B0F10" w:rsidRPr="000B0F10" w:rsidRDefault="000B0F10" w:rsidP="000B0F10">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30"/>
          <w:szCs w:val="30"/>
        </w:rPr>
      </w:pPr>
      <w:r w:rsidRPr="000B0F10">
        <w:rPr>
          <w:rFonts w:cstheme="minorHAnsi"/>
          <w:sz w:val="30"/>
          <w:szCs w:val="30"/>
        </w:rPr>
        <w:t>Seppellire i morti.</w:t>
      </w:r>
    </w:p>
    <w:p w14:paraId="69E517EE" w14:textId="77777777" w:rsidR="000B0F10" w:rsidRPr="000B0F10" w:rsidRDefault="000B0F10" w:rsidP="000B0F10">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30"/>
          <w:szCs w:val="30"/>
        </w:rPr>
      </w:pPr>
    </w:p>
    <w:p w14:paraId="14D3F51B" w14:textId="77777777" w:rsidR="000B0F10" w:rsidRPr="000B0F10" w:rsidRDefault="000B0F10" w:rsidP="000B0F10">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30"/>
          <w:szCs w:val="30"/>
        </w:rPr>
      </w:pPr>
      <w:r w:rsidRPr="000B0F10">
        <w:rPr>
          <w:rFonts w:cstheme="minorHAnsi"/>
          <w:b/>
          <w:bCs/>
          <w:sz w:val="30"/>
          <w:szCs w:val="30"/>
        </w:rPr>
        <w:t>Le sette opere di misericordia spirituale</w:t>
      </w:r>
    </w:p>
    <w:p w14:paraId="226ED903" w14:textId="77777777" w:rsidR="000B0F10" w:rsidRPr="000B0F10" w:rsidRDefault="000B0F10" w:rsidP="000B0F10">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30"/>
          <w:szCs w:val="30"/>
        </w:rPr>
      </w:pPr>
      <w:r w:rsidRPr="000B0F10">
        <w:rPr>
          <w:rFonts w:cstheme="minorHAnsi"/>
          <w:sz w:val="30"/>
          <w:szCs w:val="30"/>
        </w:rPr>
        <w:t>Consigliare i dubbiosi.</w:t>
      </w:r>
    </w:p>
    <w:p w14:paraId="11881784" w14:textId="77777777" w:rsidR="000B0F10" w:rsidRPr="000B0F10" w:rsidRDefault="000B0F10" w:rsidP="000B0F10">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30"/>
          <w:szCs w:val="30"/>
        </w:rPr>
      </w:pPr>
      <w:r w:rsidRPr="000B0F10">
        <w:rPr>
          <w:rFonts w:cstheme="minorHAnsi"/>
          <w:sz w:val="30"/>
          <w:szCs w:val="30"/>
        </w:rPr>
        <w:t>Insegnare agli ignoranti.</w:t>
      </w:r>
    </w:p>
    <w:p w14:paraId="2CFAEB1C" w14:textId="77777777" w:rsidR="000B0F10" w:rsidRPr="000B0F10" w:rsidRDefault="000B0F10" w:rsidP="000B0F10">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30"/>
          <w:szCs w:val="30"/>
        </w:rPr>
      </w:pPr>
      <w:r w:rsidRPr="000B0F10">
        <w:rPr>
          <w:rFonts w:cstheme="minorHAnsi"/>
          <w:sz w:val="30"/>
          <w:szCs w:val="30"/>
        </w:rPr>
        <w:t>Ammonire i peccatori.</w:t>
      </w:r>
    </w:p>
    <w:p w14:paraId="311A67F1" w14:textId="77777777" w:rsidR="000B0F10" w:rsidRPr="000B0F10" w:rsidRDefault="000B0F10" w:rsidP="000B0F10">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30"/>
          <w:szCs w:val="30"/>
        </w:rPr>
      </w:pPr>
      <w:r w:rsidRPr="000B0F10">
        <w:rPr>
          <w:rFonts w:cstheme="minorHAnsi"/>
          <w:sz w:val="30"/>
          <w:szCs w:val="30"/>
        </w:rPr>
        <w:t>Consolare gli afflitti.</w:t>
      </w:r>
    </w:p>
    <w:p w14:paraId="5D124910" w14:textId="77777777" w:rsidR="000B0F10" w:rsidRPr="000B0F10" w:rsidRDefault="000B0F10" w:rsidP="000B0F10">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30"/>
          <w:szCs w:val="30"/>
        </w:rPr>
      </w:pPr>
      <w:r w:rsidRPr="000B0F10">
        <w:rPr>
          <w:rFonts w:cstheme="minorHAnsi"/>
          <w:sz w:val="30"/>
          <w:szCs w:val="30"/>
        </w:rPr>
        <w:t>Perdonare le offese.</w:t>
      </w:r>
    </w:p>
    <w:p w14:paraId="2189D3B7" w14:textId="77777777" w:rsidR="000B0F10" w:rsidRPr="000B0F10" w:rsidRDefault="000B0F10" w:rsidP="000B0F10">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30"/>
          <w:szCs w:val="30"/>
        </w:rPr>
      </w:pPr>
      <w:r w:rsidRPr="000B0F10">
        <w:rPr>
          <w:rFonts w:cstheme="minorHAnsi"/>
          <w:sz w:val="30"/>
          <w:szCs w:val="30"/>
        </w:rPr>
        <w:t>Sopportare pazientemente le persone moleste.</w:t>
      </w:r>
    </w:p>
    <w:p w14:paraId="3F8BD258" w14:textId="77777777" w:rsidR="000B0F10" w:rsidRPr="000B0F10" w:rsidRDefault="000B0F10" w:rsidP="000B0F10">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30"/>
          <w:szCs w:val="30"/>
        </w:rPr>
      </w:pPr>
      <w:r w:rsidRPr="000B0F10">
        <w:rPr>
          <w:rFonts w:cstheme="minorHAnsi"/>
          <w:sz w:val="30"/>
          <w:szCs w:val="30"/>
        </w:rPr>
        <w:t>Pregare Dio per i vivi e per i morti.</w:t>
      </w:r>
    </w:p>
    <w:p w14:paraId="4BB7F9FC" w14:textId="77777777" w:rsidR="004F1DA3" w:rsidRPr="00981CFD" w:rsidRDefault="004F1DA3" w:rsidP="004F1DA3">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4"/>
          <w:szCs w:val="24"/>
        </w:rPr>
      </w:pPr>
    </w:p>
    <w:p w14:paraId="2816C0CD" w14:textId="77777777" w:rsidR="004F1DA3" w:rsidRDefault="004F1DA3" w:rsidP="00B374B1">
      <w:pPr>
        <w:spacing w:after="0"/>
        <w:jc w:val="center"/>
        <w:rPr>
          <w:rFonts w:cstheme="minorHAnsi"/>
          <w:b/>
          <w:sz w:val="30"/>
          <w:szCs w:val="30"/>
        </w:rPr>
      </w:pPr>
    </w:p>
    <w:sectPr w:rsidR="004F1DA3" w:rsidSect="00280535">
      <w:footerReference w:type="default" r:id="rId13"/>
      <w:pgSz w:w="8392" w:h="11907" w:code="11"/>
      <w:pgMar w:top="851"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60882" w14:textId="77777777" w:rsidR="00B3398A" w:rsidRDefault="00B3398A" w:rsidP="00B3398A">
      <w:pPr>
        <w:spacing w:after="0" w:line="240" w:lineRule="auto"/>
      </w:pPr>
      <w:r>
        <w:separator/>
      </w:r>
    </w:p>
  </w:endnote>
  <w:endnote w:type="continuationSeparator" w:id="0">
    <w:p w14:paraId="6ED86A50" w14:textId="77777777" w:rsidR="00B3398A" w:rsidRDefault="00B3398A" w:rsidP="00B3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022460"/>
      <w:docPartObj>
        <w:docPartGallery w:val="Page Numbers (Bottom of Page)"/>
        <w:docPartUnique/>
      </w:docPartObj>
    </w:sdtPr>
    <w:sdtEndPr/>
    <w:sdtContent>
      <w:p w14:paraId="0315E862" w14:textId="3491D70E" w:rsidR="00B3398A" w:rsidRDefault="00B3398A">
        <w:pPr>
          <w:pStyle w:val="Pidipagina"/>
          <w:jc w:val="right"/>
        </w:pPr>
        <w:r>
          <w:fldChar w:fldCharType="begin"/>
        </w:r>
        <w:r>
          <w:instrText>PAGE   \* MERGEFORMAT</w:instrText>
        </w:r>
        <w:r>
          <w:fldChar w:fldCharType="separate"/>
        </w:r>
        <w:r>
          <w:t>2</w:t>
        </w:r>
        <w:r>
          <w:fldChar w:fldCharType="end"/>
        </w:r>
      </w:p>
    </w:sdtContent>
  </w:sdt>
  <w:p w14:paraId="45CBF81D" w14:textId="77777777" w:rsidR="00B3398A" w:rsidRDefault="00B339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12F53" w14:textId="77777777" w:rsidR="00B3398A" w:rsidRDefault="00B3398A" w:rsidP="00B3398A">
      <w:pPr>
        <w:spacing w:after="0" w:line="240" w:lineRule="auto"/>
      </w:pPr>
      <w:r>
        <w:separator/>
      </w:r>
    </w:p>
  </w:footnote>
  <w:footnote w:type="continuationSeparator" w:id="0">
    <w:p w14:paraId="09FEDE72" w14:textId="77777777" w:rsidR="00B3398A" w:rsidRDefault="00B3398A" w:rsidP="00B33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FA84DEA"/>
    <w:multiLevelType w:val="multilevel"/>
    <w:tmpl w:val="A53A1E5A"/>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FC86D1A"/>
    <w:multiLevelType w:val="hybridMultilevel"/>
    <w:tmpl w:val="7FD0C2CA"/>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B6F5684"/>
    <w:multiLevelType w:val="hybridMultilevel"/>
    <w:tmpl w:val="E66A2FC2"/>
    <w:lvl w:ilvl="0" w:tplc="CE2C09B0">
      <w:start w:val="3"/>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0164143"/>
    <w:multiLevelType w:val="hybridMultilevel"/>
    <w:tmpl w:val="367ECC60"/>
    <w:lvl w:ilvl="0" w:tplc="D946EEAE">
      <w:start w:val="2"/>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20B61B5"/>
    <w:multiLevelType w:val="hybridMultilevel"/>
    <w:tmpl w:val="1D00F99E"/>
    <w:lvl w:ilvl="0" w:tplc="0A34BC3E">
      <w:start w:val="4"/>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9EB5003"/>
    <w:multiLevelType w:val="hybridMultilevel"/>
    <w:tmpl w:val="143200DA"/>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B43610B"/>
    <w:multiLevelType w:val="hybridMultilevel"/>
    <w:tmpl w:val="299CC768"/>
    <w:lvl w:ilvl="0" w:tplc="97F06AE4">
      <w:start w:val="11"/>
      <w:numFmt w:val="decimal"/>
      <w:lvlText w:val="%1."/>
      <w:lvlJc w:val="left"/>
      <w:pPr>
        <w:ind w:left="756" w:hanging="396"/>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025221"/>
    <w:multiLevelType w:val="hybridMultilevel"/>
    <w:tmpl w:val="AD18F4AA"/>
    <w:lvl w:ilvl="0" w:tplc="5D5ADED2">
      <w:start w:val="1"/>
      <w:numFmt w:val="decimal"/>
      <w:lvlText w:val="%1."/>
      <w:lvlJc w:val="left"/>
      <w:pPr>
        <w:ind w:left="720" w:hanging="360"/>
      </w:pPr>
      <w:rPr>
        <w:rFonts w:hint="default"/>
        <w:sz w:val="3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CB5031C"/>
    <w:multiLevelType w:val="hybridMultilevel"/>
    <w:tmpl w:val="0C8EE882"/>
    <w:numStyleLink w:val="Stileimportato1"/>
  </w:abstractNum>
  <w:abstractNum w:abstractNumId="12" w15:restartNumberingAfterBreak="0">
    <w:nsid w:val="7DD22DCA"/>
    <w:multiLevelType w:val="hybridMultilevel"/>
    <w:tmpl w:val="6D860CE6"/>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10"/>
  </w:num>
  <w:num w:numId="5">
    <w:abstractNumId w:val="6"/>
  </w:num>
  <w:num w:numId="6">
    <w:abstractNumId w:val="5"/>
  </w:num>
  <w:num w:numId="7">
    <w:abstractNumId w:val="7"/>
  </w:num>
  <w:num w:numId="8">
    <w:abstractNumId w:val="12"/>
  </w:num>
  <w:num w:numId="9">
    <w:abstractNumId w:val="0"/>
  </w:num>
  <w:num w:numId="10">
    <w:abstractNumId w:val="8"/>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22BA"/>
    <w:rsid w:val="000012E4"/>
    <w:rsid w:val="00005A96"/>
    <w:rsid w:val="000140ED"/>
    <w:rsid w:val="0001733F"/>
    <w:rsid w:val="00017CFA"/>
    <w:rsid w:val="00020CBD"/>
    <w:rsid w:val="00026727"/>
    <w:rsid w:val="00026958"/>
    <w:rsid w:val="000276FB"/>
    <w:rsid w:val="00030510"/>
    <w:rsid w:val="000330D1"/>
    <w:rsid w:val="00035319"/>
    <w:rsid w:val="000362E9"/>
    <w:rsid w:val="000371CD"/>
    <w:rsid w:val="00040296"/>
    <w:rsid w:val="00040747"/>
    <w:rsid w:val="00044398"/>
    <w:rsid w:val="00051B15"/>
    <w:rsid w:val="00052509"/>
    <w:rsid w:val="00060DED"/>
    <w:rsid w:val="000669E4"/>
    <w:rsid w:val="00067074"/>
    <w:rsid w:val="00067400"/>
    <w:rsid w:val="0006745B"/>
    <w:rsid w:val="00072288"/>
    <w:rsid w:val="00077E62"/>
    <w:rsid w:val="00083B23"/>
    <w:rsid w:val="00084A87"/>
    <w:rsid w:val="00085C96"/>
    <w:rsid w:val="00086155"/>
    <w:rsid w:val="00091BC3"/>
    <w:rsid w:val="000931D9"/>
    <w:rsid w:val="000932A8"/>
    <w:rsid w:val="000A2549"/>
    <w:rsid w:val="000A5FB3"/>
    <w:rsid w:val="000A64AF"/>
    <w:rsid w:val="000A7FFD"/>
    <w:rsid w:val="000B0F10"/>
    <w:rsid w:val="000B1A74"/>
    <w:rsid w:val="000B2C48"/>
    <w:rsid w:val="000B6485"/>
    <w:rsid w:val="000C0309"/>
    <w:rsid w:val="000C596D"/>
    <w:rsid w:val="000D13A2"/>
    <w:rsid w:val="000D220B"/>
    <w:rsid w:val="000D3AF3"/>
    <w:rsid w:val="000D7353"/>
    <w:rsid w:val="000D7C0A"/>
    <w:rsid w:val="000E48E4"/>
    <w:rsid w:val="000F6957"/>
    <w:rsid w:val="00102A74"/>
    <w:rsid w:val="001068C8"/>
    <w:rsid w:val="00110A89"/>
    <w:rsid w:val="00111716"/>
    <w:rsid w:val="00111C99"/>
    <w:rsid w:val="0011326B"/>
    <w:rsid w:val="0011385E"/>
    <w:rsid w:val="00114A57"/>
    <w:rsid w:val="0011541B"/>
    <w:rsid w:val="001170C2"/>
    <w:rsid w:val="0013041D"/>
    <w:rsid w:val="001313F4"/>
    <w:rsid w:val="00146F46"/>
    <w:rsid w:val="00147AB7"/>
    <w:rsid w:val="00152F65"/>
    <w:rsid w:val="001563E7"/>
    <w:rsid w:val="00162E30"/>
    <w:rsid w:val="001634A5"/>
    <w:rsid w:val="00163E3C"/>
    <w:rsid w:val="00174FF9"/>
    <w:rsid w:val="00182A48"/>
    <w:rsid w:val="00186007"/>
    <w:rsid w:val="00190E07"/>
    <w:rsid w:val="00192ACD"/>
    <w:rsid w:val="001A5920"/>
    <w:rsid w:val="001A702D"/>
    <w:rsid w:val="001A7CF3"/>
    <w:rsid w:val="001B49EC"/>
    <w:rsid w:val="001B5FD6"/>
    <w:rsid w:val="001D1FD9"/>
    <w:rsid w:val="001E0AC1"/>
    <w:rsid w:val="001E79EE"/>
    <w:rsid w:val="001F2CE3"/>
    <w:rsid w:val="00202214"/>
    <w:rsid w:val="002027EC"/>
    <w:rsid w:val="00204F52"/>
    <w:rsid w:val="00204FA7"/>
    <w:rsid w:val="0021559E"/>
    <w:rsid w:val="00224945"/>
    <w:rsid w:val="00224DB2"/>
    <w:rsid w:val="00231389"/>
    <w:rsid w:val="002324B7"/>
    <w:rsid w:val="00240D46"/>
    <w:rsid w:val="00241D9D"/>
    <w:rsid w:val="00244413"/>
    <w:rsid w:val="00251246"/>
    <w:rsid w:val="00255CD8"/>
    <w:rsid w:val="002576A4"/>
    <w:rsid w:val="002617AD"/>
    <w:rsid w:val="00270828"/>
    <w:rsid w:val="00273E2F"/>
    <w:rsid w:val="00274CC2"/>
    <w:rsid w:val="002765E0"/>
    <w:rsid w:val="00280535"/>
    <w:rsid w:val="00281D8E"/>
    <w:rsid w:val="00292DD5"/>
    <w:rsid w:val="00295BF0"/>
    <w:rsid w:val="002968EF"/>
    <w:rsid w:val="002B3C52"/>
    <w:rsid w:val="002B4C10"/>
    <w:rsid w:val="002B58D9"/>
    <w:rsid w:val="002C2A26"/>
    <w:rsid w:val="002C72DE"/>
    <w:rsid w:val="002D42F2"/>
    <w:rsid w:val="002D440A"/>
    <w:rsid w:val="002D78FF"/>
    <w:rsid w:val="002E217E"/>
    <w:rsid w:val="002E2245"/>
    <w:rsid w:val="002E559B"/>
    <w:rsid w:val="002F389F"/>
    <w:rsid w:val="002F5482"/>
    <w:rsid w:val="00304305"/>
    <w:rsid w:val="003069FC"/>
    <w:rsid w:val="003109C5"/>
    <w:rsid w:val="00311D66"/>
    <w:rsid w:val="00315259"/>
    <w:rsid w:val="00321CBF"/>
    <w:rsid w:val="00323CE0"/>
    <w:rsid w:val="00327180"/>
    <w:rsid w:val="00333C51"/>
    <w:rsid w:val="00334067"/>
    <w:rsid w:val="003341BD"/>
    <w:rsid w:val="003353F8"/>
    <w:rsid w:val="00337C30"/>
    <w:rsid w:val="00352CA6"/>
    <w:rsid w:val="00353F83"/>
    <w:rsid w:val="00356C3E"/>
    <w:rsid w:val="003655F7"/>
    <w:rsid w:val="003717E4"/>
    <w:rsid w:val="003749DE"/>
    <w:rsid w:val="003773E2"/>
    <w:rsid w:val="00381503"/>
    <w:rsid w:val="0038319D"/>
    <w:rsid w:val="00386385"/>
    <w:rsid w:val="0039331F"/>
    <w:rsid w:val="0039374B"/>
    <w:rsid w:val="00397F3D"/>
    <w:rsid w:val="003A27BF"/>
    <w:rsid w:val="003A65EA"/>
    <w:rsid w:val="003B1BFF"/>
    <w:rsid w:val="003B2812"/>
    <w:rsid w:val="003B6043"/>
    <w:rsid w:val="003C0A92"/>
    <w:rsid w:val="003C3D31"/>
    <w:rsid w:val="003E6F0A"/>
    <w:rsid w:val="003F0D66"/>
    <w:rsid w:val="003F6443"/>
    <w:rsid w:val="00402BC6"/>
    <w:rsid w:val="004122BA"/>
    <w:rsid w:val="00420FA4"/>
    <w:rsid w:val="00424674"/>
    <w:rsid w:val="00424765"/>
    <w:rsid w:val="00424F9F"/>
    <w:rsid w:val="00427EDD"/>
    <w:rsid w:val="00430A3E"/>
    <w:rsid w:val="004313DC"/>
    <w:rsid w:val="00431476"/>
    <w:rsid w:val="004320B2"/>
    <w:rsid w:val="00435D6C"/>
    <w:rsid w:val="00446964"/>
    <w:rsid w:val="00446E46"/>
    <w:rsid w:val="00450E41"/>
    <w:rsid w:val="00463440"/>
    <w:rsid w:val="00463E90"/>
    <w:rsid w:val="00464484"/>
    <w:rsid w:val="00467B19"/>
    <w:rsid w:val="00474662"/>
    <w:rsid w:val="0047593A"/>
    <w:rsid w:val="00480E14"/>
    <w:rsid w:val="00491823"/>
    <w:rsid w:val="004931D8"/>
    <w:rsid w:val="00493968"/>
    <w:rsid w:val="00496699"/>
    <w:rsid w:val="004B090A"/>
    <w:rsid w:val="004B0E1B"/>
    <w:rsid w:val="004B510D"/>
    <w:rsid w:val="004B5D82"/>
    <w:rsid w:val="004B70C2"/>
    <w:rsid w:val="004C0753"/>
    <w:rsid w:val="004C1AAA"/>
    <w:rsid w:val="004C4DD0"/>
    <w:rsid w:val="004C564B"/>
    <w:rsid w:val="004C735A"/>
    <w:rsid w:val="004C7834"/>
    <w:rsid w:val="004D0DCA"/>
    <w:rsid w:val="004D154D"/>
    <w:rsid w:val="004D19EB"/>
    <w:rsid w:val="004D463C"/>
    <w:rsid w:val="004E04E3"/>
    <w:rsid w:val="004E1260"/>
    <w:rsid w:val="004E152E"/>
    <w:rsid w:val="004F1DA3"/>
    <w:rsid w:val="004F4D61"/>
    <w:rsid w:val="005169D1"/>
    <w:rsid w:val="00516DC8"/>
    <w:rsid w:val="0051761D"/>
    <w:rsid w:val="005216AE"/>
    <w:rsid w:val="00525A34"/>
    <w:rsid w:val="005339B5"/>
    <w:rsid w:val="00537CEC"/>
    <w:rsid w:val="0054183B"/>
    <w:rsid w:val="00544C00"/>
    <w:rsid w:val="00547680"/>
    <w:rsid w:val="00577F1F"/>
    <w:rsid w:val="00586423"/>
    <w:rsid w:val="005873B3"/>
    <w:rsid w:val="005919CC"/>
    <w:rsid w:val="00595BBD"/>
    <w:rsid w:val="005A0C4A"/>
    <w:rsid w:val="005A1A32"/>
    <w:rsid w:val="005A466D"/>
    <w:rsid w:val="005B002F"/>
    <w:rsid w:val="005B0090"/>
    <w:rsid w:val="005B0E94"/>
    <w:rsid w:val="005B661F"/>
    <w:rsid w:val="005C2E88"/>
    <w:rsid w:val="005C61E5"/>
    <w:rsid w:val="005D1F7A"/>
    <w:rsid w:val="005D424E"/>
    <w:rsid w:val="005E17E3"/>
    <w:rsid w:val="005E2126"/>
    <w:rsid w:val="005F03E6"/>
    <w:rsid w:val="005F4266"/>
    <w:rsid w:val="006029ED"/>
    <w:rsid w:val="00604324"/>
    <w:rsid w:val="00604A63"/>
    <w:rsid w:val="00614469"/>
    <w:rsid w:val="00622A59"/>
    <w:rsid w:val="0062369F"/>
    <w:rsid w:val="0063004C"/>
    <w:rsid w:val="00631F23"/>
    <w:rsid w:val="00635A3C"/>
    <w:rsid w:val="00644BBB"/>
    <w:rsid w:val="006455F2"/>
    <w:rsid w:val="00650466"/>
    <w:rsid w:val="00655A15"/>
    <w:rsid w:val="00663527"/>
    <w:rsid w:val="00665F6B"/>
    <w:rsid w:val="006665F8"/>
    <w:rsid w:val="006733EF"/>
    <w:rsid w:val="00673588"/>
    <w:rsid w:val="0067698E"/>
    <w:rsid w:val="006837DD"/>
    <w:rsid w:val="006856E8"/>
    <w:rsid w:val="006858D0"/>
    <w:rsid w:val="00690F43"/>
    <w:rsid w:val="006910CC"/>
    <w:rsid w:val="006920C5"/>
    <w:rsid w:val="006923E0"/>
    <w:rsid w:val="006948FF"/>
    <w:rsid w:val="0069542A"/>
    <w:rsid w:val="006A13C2"/>
    <w:rsid w:val="006B41D6"/>
    <w:rsid w:val="006B55FB"/>
    <w:rsid w:val="006C668A"/>
    <w:rsid w:val="006D3B7A"/>
    <w:rsid w:val="006E12EA"/>
    <w:rsid w:val="006E2346"/>
    <w:rsid w:val="006E3FB9"/>
    <w:rsid w:val="006F3010"/>
    <w:rsid w:val="006F446C"/>
    <w:rsid w:val="006F4F7D"/>
    <w:rsid w:val="006F6F59"/>
    <w:rsid w:val="00703EAD"/>
    <w:rsid w:val="00712060"/>
    <w:rsid w:val="0071344C"/>
    <w:rsid w:val="007167B9"/>
    <w:rsid w:val="00721DFE"/>
    <w:rsid w:val="00723922"/>
    <w:rsid w:val="00731639"/>
    <w:rsid w:val="00732663"/>
    <w:rsid w:val="0073674F"/>
    <w:rsid w:val="00736D85"/>
    <w:rsid w:val="00741C04"/>
    <w:rsid w:val="0075272E"/>
    <w:rsid w:val="007556BC"/>
    <w:rsid w:val="00773E14"/>
    <w:rsid w:val="007770C7"/>
    <w:rsid w:val="00786DE5"/>
    <w:rsid w:val="00792667"/>
    <w:rsid w:val="00793477"/>
    <w:rsid w:val="0079479C"/>
    <w:rsid w:val="007A3C75"/>
    <w:rsid w:val="007A659B"/>
    <w:rsid w:val="007B07E3"/>
    <w:rsid w:val="007B4FE8"/>
    <w:rsid w:val="007B5727"/>
    <w:rsid w:val="007C1F11"/>
    <w:rsid w:val="007C2A79"/>
    <w:rsid w:val="007D0437"/>
    <w:rsid w:val="007D07D9"/>
    <w:rsid w:val="007D3063"/>
    <w:rsid w:val="007E4EEE"/>
    <w:rsid w:val="007F02BA"/>
    <w:rsid w:val="007F1247"/>
    <w:rsid w:val="007F3A70"/>
    <w:rsid w:val="007F3E0F"/>
    <w:rsid w:val="007F6D9B"/>
    <w:rsid w:val="00800FA7"/>
    <w:rsid w:val="008022E7"/>
    <w:rsid w:val="00802FAA"/>
    <w:rsid w:val="00813584"/>
    <w:rsid w:val="00815639"/>
    <w:rsid w:val="00815CC1"/>
    <w:rsid w:val="0082393D"/>
    <w:rsid w:val="008337D2"/>
    <w:rsid w:val="00843EF9"/>
    <w:rsid w:val="00856DFE"/>
    <w:rsid w:val="00861ACD"/>
    <w:rsid w:val="00874150"/>
    <w:rsid w:val="008778E4"/>
    <w:rsid w:val="00882428"/>
    <w:rsid w:val="008832BD"/>
    <w:rsid w:val="008841EF"/>
    <w:rsid w:val="00884AD2"/>
    <w:rsid w:val="008863B8"/>
    <w:rsid w:val="008915A2"/>
    <w:rsid w:val="008918C6"/>
    <w:rsid w:val="00895874"/>
    <w:rsid w:val="008A1C28"/>
    <w:rsid w:val="008A22B1"/>
    <w:rsid w:val="008A6EB5"/>
    <w:rsid w:val="008A77D8"/>
    <w:rsid w:val="008B182A"/>
    <w:rsid w:val="008B1AC8"/>
    <w:rsid w:val="008C2863"/>
    <w:rsid w:val="008C2B0F"/>
    <w:rsid w:val="008C35DA"/>
    <w:rsid w:val="008C5418"/>
    <w:rsid w:val="008C71CA"/>
    <w:rsid w:val="008E51E1"/>
    <w:rsid w:val="008F3CA9"/>
    <w:rsid w:val="008F5825"/>
    <w:rsid w:val="009048A7"/>
    <w:rsid w:val="00905843"/>
    <w:rsid w:val="009105DE"/>
    <w:rsid w:val="00914486"/>
    <w:rsid w:val="00915BBE"/>
    <w:rsid w:val="0091690F"/>
    <w:rsid w:val="00924299"/>
    <w:rsid w:val="0092436C"/>
    <w:rsid w:val="0092576A"/>
    <w:rsid w:val="00927C92"/>
    <w:rsid w:val="009322E3"/>
    <w:rsid w:val="00935F8F"/>
    <w:rsid w:val="00936451"/>
    <w:rsid w:val="00942CBB"/>
    <w:rsid w:val="00951AB3"/>
    <w:rsid w:val="00953559"/>
    <w:rsid w:val="00963F9A"/>
    <w:rsid w:val="00964632"/>
    <w:rsid w:val="0096770D"/>
    <w:rsid w:val="00980A9E"/>
    <w:rsid w:val="00984CCB"/>
    <w:rsid w:val="00993271"/>
    <w:rsid w:val="0099633F"/>
    <w:rsid w:val="00996AB6"/>
    <w:rsid w:val="009B3CB4"/>
    <w:rsid w:val="009C79C3"/>
    <w:rsid w:val="009D1E3F"/>
    <w:rsid w:val="009D3D6A"/>
    <w:rsid w:val="009D6D6E"/>
    <w:rsid w:val="009E780E"/>
    <w:rsid w:val="009F2A05"/>
    <w:rsid w:val="009F35D9"/>
    <w:rsid w:val="009F6A78"/>
    <w:rsid w:val="00A017A5"/>
    <w:rsid w:val="00A05BEB"/>
    <w:rsid w:val="00A06A61"/>
    <w:rsid w:val="00A1110A"/>
    <w:rsid w:val="00A14B28"/>
    <w:rsid w:val="00A17939"/>
    <w:rsid w:val="00A20851"/>
    <w:rsid w:val="00A2219A"/>
    <w:rsid w:val="00A23215"/>
    <w:rsid w:val="00A243C4"/>
    <w:rsid w:val="00A24A96"/>
    <w:rsid w:val="00A333E5"/>
    <w:rsid w:val="00A34E76"/>
    <w:rsid w:val="00A352C8"/>
    <w:rsid w:val="00A4406F"/>
    <w:rsid w:val="00A52E50"/>
    <w:rsid w:val="00A549AC"/>
    <w:rsid w:val="00A60137"/>
    <w:rsid w:val="00A63BAB"/>
    <w:rsid w:val="00A7014E"/>
    <w:rsid w:val="00A72504"/>
    <w:rsid w:val="00A735D8"/>
    <w:rsid w:val="00A81D29"/>
    <w:rsid w:val="00A8547C"/>
    <w:rsid w:val="00A9401E"/>
    <w:rsid w:val="00AA1F5A"/>
    <w:rsid w:val="00AA7AF0"/>
    <w:rsid w:val="00AB0F6B"/>
    <w:rsid w:val="00AB1082"/>
    <w:rsid w:val="00AB283F"/>
    <w:rsid w:val="00AB3072"/>
    <w:rsid w:val="00AB5F80"/>
    <w:rsid w:val="00AB66BE"/>
    <w:rsid w:val="00AC0A14"/>
    <w:rsid w:val="00AC169E"/>
    <w:rsid w:val="00AD09C6"/>
    <w:rsid w:val="00AE011F"/>
    <w:rsid w:val="00AE6541"/>
    <w:rsid w:val="00AF2243"/>
    <w:rsid w:val="00AF61B4"/>
    <w:rsid w:val="00AF65FD"/>
    <w:rsid w:val="00B0083F"/>
    <w:rsid w:val="00B02C84"/>
    <w:rsid w:val="00B02E99"/>
    <w:rsid w:val="00B0464A"/>
    <w:rsid w:val="00B07D8F"/>
    <w:rsid w:val="00B13286"/>
    <w:rsid w:val="00B14D1C"/>
    <w:rsid w:val="00B207BE"/>
    <w:rsid w:val="00B222C2"/>
    <w:rsid w:val="00B337DB"/>
    <w:rsid w:val="00B3398A"/>
    <w:rsid w:val="00B365D7"/>
    <w:rsid w:val="00B374B1"/>
    <w:rsid w:val="00B42913"/>
    <w:rsid w:val="00B43D4B"/>
    <w:rsid w:val="00B44A2E"/>
    <w:rsid w:val="00B504DA"/>
    <w:rsid w:val="00B52210"/>
    <w:rsid w:val="00B56C87"/>
    <w:rsid w:val="00B57D31"/>
    <w:rsid w:val="00B63B8D"/>
    <w:rsid w:val="00B64905"/>
    <w:rsid w:val="00B67C58"/>
    <w:rsid w:val="00B76443"/>
    <w:rsid w:val="00B77FCC"/>
    <w:rsid w:val="00B801A6"/>
    <w:rsid w:val="00B8033E"/>
    <w:rsid w:val="00B85960"/>
    <w:rsid w:val="00B91BB7"/>
    <w:rsid w:val="00B952F2"/>
    <w:rsid w:val="00B95E56"/>
    <w:rsid w:val="00B964F4"/>
    <w:rsid w:val="00B969C8"/>
    <w:rsid w:val="00BA1AC3"/>
    <w:rsid w:val="00BA6EBB"/>
    <w:rsid w:val="00BA7632"/>
    <w:rsid w:val="00BB2E69"/>
    <w:rsid w:val="00BB486F"/>
    <w:rsid w:val="00BB5D37"/>
    <w:rsid w:val="00BC2544"/>
    <w:rsid w:val="00BC3DE3"/>
    <w:rsid w:val="00BD06CA"/>
    <w:rsid w:val="00BD0FBE"/>
    <w:rsid w:val="00BD45B5"/>
    <w:rsid w:val="00BD7259"/>
    <w:rsid w:val="00BE02F0"/>
    <w:rsid w:val="00BE27A3"/>
    <w:rsid w:val="00BF0E03"/>
    <w:rsid w:val="00BF36F7"/>
    <w:rsid w:val="00BF3DAB"/>
    <w:rsid w:val="00C03766"/>
    <w:rsid w:val="00C040AE"/>
    <w:rsid w:val="00C06C73"/>
    <w:rsid w:val="00C116A3"/>
    <w:rsid w:val="00C1532B"/>
    <w:rsid w:val="00C22DDB"/>
    <w:rsid w:val="00C23677"/>
    <w:rsid w:val="00C260E9"/>
    <w:rsid w:val="00C54542"/>
    <w:rsid w:val="00C6079A"/>
    <w:rsid w:val="00C6507C"/>
    <w:rsid w:val="00C72940"/>
    <w:rsid w:val="00C74FA4"/>
    <w:rsid w:val="00C775B4"/>
    <w:rsid w:val="00C82BDA"/>
    <w:rsid w:val="00C83E5A"/>
    <w:rsid w:val="00C90677"/>
    <w:rsid w:val="00C93B0C"/>
    <w:rsid w:val="00C93B37"/>
    <w:rsid w:val="00C93DC9"/>
    <w:rsid w:val="00C95AA5"/>
    <w:rsid w:val="00C95E94"/>
    <w:rsid w:val="00CA0561"/>
    <w:rsid w:val="00CA34C9"/>
    <w:rsid w:val="00CA5AAC"/>
    <w:rsid w:val="00CB01CD"/>
    <w:rsid w:val="00CB1158"/>
    <w:rsid w:val="00CB2A79"/>
    <w:rsid w:val="00CB4C79"/>
    <w:rsid w:val="00CC0FD4"/>
    <w:rsid w:val="00CC5C29"/>
    <w:rsid w:val="00CD186C"/>
    <w:rsid w:val="00CD21CD"/>
    <w:rsid w:val="00CD23B1"/>
    <w:rsid w:val="00CD2E15"/>
    <w:rsid w:val="00CD6B58"/>
    <w:rsid w:val="00CE2864"/>
    <w:rsid w:val="00CE3A2A"/>
    <w:rsid w:val="00D01999"/>
    <w:rsid w:val="00D06CBB"/>
    <w:rsid w:val="00D07825"/>
    <w:rsid w:val="00D10FEB"/>
    <w:rsid w:val="00D13160"/>
    <w:rsid w:val="00D300B8"/>
    <w:rsid w:val="00D31286"/>
    <w:rsid w:val="00D320F0"/>
    <w:rsid w:val="00D410E7"/>
    <w:rsid w:val="00D4412F"/>
    <w:rsid w:val="00D45280"/>
    <w:rsid w:val="00D568FA"/>
    <w:rsid w:val="00D601A8"/>
    <w:rsid w:val="00D61449"/>
    <w:rsid w:val="00D6246D"/>
    <w:rsid w:val="00D6373E"/>
    <w:rsid w:val="00D67489"/>
    <w:rsid w:val="00D674EF"/>
    <w:rsid w:val="00D92013"/>
    <w:rsid w:val="00DA66A8"/>
    <w:rsid w:val="00DB19C6"/>
    <w:rsid w:val="00DB217A"/>
    <w:rsid w:val="00DB21CD"/>
    <w:rsid w:val="00DC6437"/>
    <w:rsid w:val="00DC68B0"/>
    <w:rsid w:val="00DD0DD9"/>
    <w:rsid w:val="00DD2C9F"/>
    <w:rsid w:val="00DD4FB2"/>
    <w:rsid w:val="00DE635C"/>
    <w:rsid w:val="00DF518B"/>
    <w:rsid w:val="00E00622"/>
    <w:rsid w:val="00E036D0"/>
    <w:rsid w:val="00E1048E"/>
    <w:rsid w:val="00E10A70"/>
    <w:rsid w:val="00E10F49"/>
    <w:rsid w:val="00E13A53"/>
    <w:rsid w:val="00E21439"/>
    <w:rsid w:val="00E274D6"/>
    <w:rsid w:val="00E32EAC"/>
    <w:rsid w:val="00E32F2F"/>
    <w:rsid w:val="00E35BDE"/>
    <w:rsid w:val="00E40D0F"/>
    <w:rsid w:val="00E4564E"/>
    <w:rsid w:val="00E61F54"/>
    <w:rsid w:val="00E626D2"/>
    <w:rsid w:val="00E64F21"/>
    <w:rsid w:val="00E6557A"/>
    <w:rsid w:val="00E65C1C"/>
    <w:rsid w:val="00E67CFF"/>
    <w:rsid w:val="00E703D9"/>
    <w:rsid w:val="00E70533"/>
    <w:rsid w:val="00E70A91"/>
    <w:rsid w:val="00E71221"/>
    <w:rsid w:val="00E736F9"/>
    <w:rsid w:val="00E77A83"/>
    <w:rsid w:val="00E84490"/>
    <w:rsid w:val="00E8491F"/>
    <w:rsid w:val="00E9672A"/>
    <w:rsid w:val="00E97B1F"/>
    <w:rsid w:val="00EA0D90"/>
    <w:rsid w:val="00EA2390"/>
    <w:rsid w:val="00EA59E2"/>
    <w:rsid w:val="00EB5975"/>
    <w:rsid w:val="00EB6D0A"/>
    <w:rsid w:val="00EC39FA"/>
    <w:rsid w:val="00EC502D"/>
    <w:rsid w:val="00EC6B32"/>
    <w:rsid w:val="00EC799F"/>
    <w:rsid w:val="00ED2F4E"/>
    <w:rsid w:val="00ED5371"/>
    <w:rsid w:val="00ED5B79"/>
    <w:rsid w:val="00EE1DF7"/>
    <w:rsid w:val="00EE484D"/>
    <w:rsid w:val="00EE62A0"/>
    <w:rsid w:val="00EF15FF"/>
    <w:rsid w:val="00EF43F3"/>
    <w:rsid w:val="00EF6F7C"/>
    <w:rsid w:val="00EF76A9"/>
    <w:rsid w:val="00F0109D"/>
    <w:rsid w:val="00F01AAE"/>
    <w:rsid w:val="00F02FB3"/>
    <w:rsid w:val="00F03735"/>
    <w:rsid w:val="00F10482"/>
    <w:rsid w:val="00F22587"/>
    <w:rsid w:val="00F23011"/>
    <w:rsid w:val="00F2343C"/>
    <w:rsid w:val="00F329CA"/>
    <w:rsid w:val="00F33EA3"/>
    <w:rsid w:val="00F34857"/>
    <w:rsid w:val="00F376C3"/>
    <w:rsid w:val="00F405F5"/>
    <w:rsid w:val="00F42CAF"/>
    <w:rsid w:val="00F43237"/>
    <w:rsid w:val="00F46B19"/>
    <w:rsid w:val="00F509A1"/>
    <w:rsid w:val="00F52370"/>
    <w:rsid w:val="00F54754"/>
    <w:rsid w:val="00F60086"/>
    <w:rsid w:val="00F606E1"/>
    <w:rsid w:val="00F62F1C"/>
    <w:rsid w:val="00F63DFC"/>
    <w:rsid w:val="00F64665"/>
    <w:rsid w:val="00F70300"/>
    <w:rsid w:val="00F75339"/>
    <w:rsid w:val="00F7788B"/>
    <w:rsid w:val="00F8019A"/>
    <w:rsid w:val="00F81773"/>
    <w:rsid w:val="00F839A2"/>
    <w:rsid w:val="00F906A8"/>
    <w:rsid w:val="00F91B52"/>
    <w:rsid w:val="00F93A0E"/>
    <w:rsid w:val="00F975B8"/>
    <w:rsid w:val="00F97EE5"/>
    <w:rsid w:val="00FA0C8C"/>
    <w:rsid w:val="00FB3D66"/>
    <w:rsid w:val="00FB548B"/>
    <w:rsid w:val="00FC0CA2"/>
    <w:rsid w:val="00FC0E2A"/>
    <w:rsid w:val="00FC109B"/>
    <w:rsid w:val="00FC2534"/>
    <w:rsid w:val="00FC58A0"/>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paragraph" w:styleId="Intestazione">
    <w:name w:val="header"/>
    <w:basedOn w:val="Normale"/>
    <w:link w:val="IntestazioneCarattere"/>
    <w:uiPriority w:val="99"/>
    <w:unhideWhenUsed/>
    <w:rsid w:val="00B339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398A"/>
  </w:style>
  <w:style w:type="paragraph" w:styleId="Pidipagina">
    <w:name w:val="footer"/>
    <w:basedOn w:val="Normale"/>
    <w:link w:val="PidipaginaCarattere"/>
    <w:uiPriority w:val="99"/>
    <w:unhideWhenUsed/>
    <w:rsid w:val="00B339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398A"/>
  </w:style>
  <w:style w:type="character" w:styleId="Collegamentoipertestuale">
    <w:name w:val="Hyperlink"/>
    <w:basedOn w:val="Carpredefinitoparagrafo"/>
    <w:uiPriority w:val="99"/>
    <w:unhideWhenUsed/>
    <w:rsid w:val="00DD2C9F"/>
    <w:rPr>
      <w:color w:val="0000FF" w:themeColor="hyperlink"/>
      <w:u w:val="single"/>
    </w:rPr>
  </w:style>
  <w:style w:type="character" w:styleId="Menzionenonrisolta">
    <w:name w:val="Unresolved Mention"/>
    <w:basedOn w:val="Carpredefinitoparagrafo"/>
    <w:uiPriority w:val="99"/>
    <w:semiHidden/>
    <w:unhideWhenUsed/>
    <w:rsid w:val="00DD2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1116</Words>
  <Characters>6365</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999</cp:revision>
  <cp:lastPrinted>2021-01-20T12:59:00Z</cp:lastPrinted>
  <dcterms:created xsi:type="dcterms:W3CDTF">2019-02-17T12:03:00Z</dcterms:created>
  <dcterms:modified xsi:type="dcterms:W3CDTF">2021-03-02T07:46:00Z</dcterms:modified>
</cp:coreProperties>
</file>