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C8DE" w14:textId="48623E2F" w:rsidR="00D71945" w:rsidRDefault="0063576C" w:rsidP="00D71945">
      <w:pPr>
        <w:jc w:val="center"/>
        <w:rPr>
          <w:b/>
        </w:rPr>
      </w:pPr>
      <w:r w:rsidRPr="00472CE3">
        <w:rPr>
          <w:b/>
        </w:rPr>
        <w:t>VULNERABILI. Atti di speranza nella pandemia</w:t>
      </w:r>
    </w:p>
    <w:p w14:paraId="5472CA95" w14:textId="77777777" w:rsidR="00D71945" w:rsidRDefault="00D71945" w:rsidP="00D71945">
      <w:pPr>
        <w:jc w:val="center"/>
        <w:rPr>
          <w:b/>
        </w:rPr>
      </w:pPr>
    </w:p>
    <w:p w14:paraId="3D211781" w14:textId="6DD88214" w:rsidR="0063576C" w:rsidRPr="00CB2A0B" w:rsidRDefault="00D71945" w:rsidP="00CB2A0B">
      <w:pPr>
        <w:jc w:val="center"/>
        <w:rPr>
          <w:rFonts w:asciiTheme="minorHAnsi" w:hAnsiTheme="minorHAnsi" w:cstheme="minorHAnsi"/>
          <w:bCs/>
        </w:rPr>
      </w:pPr>
      <w:r>
        <w:rPr>
          <w:b/>
        </w:rPr>
        <w:t>2. Testimoni “sostenibili”</w:t>
      </w:r>
      <w:r w:rsidR="00CB2A0B">
        <w:rPr>
          <w:b/>
        </w:rPr>
        <w:t xml:space="preserve"> </w:t>
      </w:r>
      <w:r w:rsidR="00CB2A0B" w:rsidRPr="00CB2A0B">
        <w:rPr>
          <w:rFonts w:asciiTheme="minorHAnsi" w:hAnsiTheme="minorHAnsi" w:cstheme="minorHAnsi"/>
          <w:bCs/>
        </w:rPr>
        <w:t xml:space="preserve">(scheda per </w:t>
      </w:r>
      <w:r w:rsidR="0063576C" w:rsidRPr="00CB2A0B">
        <w:rPr>
          <w:rFonts w:asciiTheme="minorHAnsi" w:hAnsiTheme="minorHAnsi" w:cstheme="minorHAnsi"/>
          <w:bCs/>
        </w:rPr>
        <w:t>la riflessione nella comunità cristiana</w:t>
      </w:r>
      <w:r w:rsidR="008C4732">
        <w:rPr>
          <w:rFonts w:asciiTheme="minorHAnsi" w:hAnsiTheme="minorHAnsi" w:cstheme="minorHAnsi"/>
          <w:bCs/>
        </w:rPr>
        <w:t>)</w:t>
      </w:r>
    </w:p>
    <w:p w14:paraId="06E0F2EA" w14:textId="77777777" w:rsidR="00D71945" w:rsidRPr="00D71945" w:rsidRDefault="00D71945" w:rsidP="0063576C">
      <w:pPr>
        <w:rPr>
          <w:rFonts w:asciiTheme="minorHAnsi" w:hAnsiTheme="minorHAnsi" w:cstheme="minorHAnsi"/>
          <w:b/>
        </w:rPr>
      </w:pPr>
    </w:p>
    <w:p w14:paraId="398F87E8" w14:textId="1E70663C" w:rsidR="0063576C" w:rsidRDefault="0063576C" w:rsidP="0063576C">
      <w:pPr>
        <w:rPr>
          <w:rFonts w:asciiTheme="minorHAnsi" w:hAnsiTheme="minorHAnsi" w:cstheme="minorHAnsi"/>
        </w:rPr>
      </w:pPr>
      <w:r w:rsidRPr="00D71945">
        <w:rPr>
          <w:rFonts w:asciiTheme="minorHAnsi" w:hAnsiTheme="minorHAnsi" w:cstheme="minorHAnsi"/>
          <w:b/>
        </w:rPr>
        <w:t>NON POSSEDIAMO CHE GESU’ CRISTO E IL SUO AMORE</w:t>
      </w:r>
      <w:r w:rsidRPr="00D71945">
        <w:rPr>
          <w:rFonts w:asciiTheme="minorHAnsi" w:hAnsiTheme="minorHAnsi" w:cstheme="minorHAnsi"/>
        </w:rPr>
        <w:t xml:space="preserve"> (Atti 3,1-10)</w:t>
      </w:r>
    </w:p>
    <w:p w14:paraId="590EBE13" w14:textId="77777777" w:rsidR="00D71945" w:rsidRPr="00D71945" w:rsidRDefault="00D71945" w:rsidP="0063576C">
      <w:pPr>
        <w:rPr>
          <w:rFonts w:asciiTheme="minorHAnsi" w:hAnsiTheme="minorHAnsi" w:cstheme="minorHAnsi"/>
        </w:rPr>
      </w:pPr>
    </w:p>
    <w:p w14:paraId="525D932A" w14:textId="77777777" w:rsidR="0063576C" w:rsidRPr="00D71945" w:rsidRDefault="0063576C" w:rsidP="0063576C">
      <w:pPr>
        <w:pBdr>
          <w:top w:val="single" w:sz="4" w:space="1" w:color="auto"/>
          <w:left w:val="single" w:sz="4" w:space="4" w:color="auto"/>
          <w:bottom w:val="single" w:sz="4" w:space="1" w:color="auto"/>
          <w:right w:val="single" w:sz="4" w:space="4" w:color="auto"/>
        </w:pBdr>
        <w:tabs>
          <w:tab w:val="left" w:pos="1418"/>
          <w:tab w:val="left" w:pos="2268"/>
        </w:tabs>
        <w:rPr>
          <w:rFonts w:asciiTheme="minorHAnsi" w:hAnsiTheme="minorHAnsi" w:cstheme="minorHAnsi"/>
        </w:rPr>
      </w:pPr>
      <w:r w:rsidRPr="00D71945">
        <w:rPr>
          <w:rFonts w:asciiTheme="minorHAnsi" w:hAnsiTheme="minorHAnsi" w:cstheme="minorHAnsi"/>
          <w:position w:val="2"/>
          <w:vertAlign w:val="superscript"/>
        </w:rPr>
        <w:t>1</w:t>
      </w:r>
      <w:r w:rsidRPr="00D71945">
        <w:rPr>
          <w:rFonts w:asciiTheme="minorHAnsi" w:hAnsiTheme="minorHAnsi" w:cstheme="minorHAnsi"/>
        </w:rPr>
        <w:t xml:space="preserve">Pietro e Giovanni salivano al tempio per la preghiera delle tre del pomeriggio. </w:t>
      </w:r>
      <w:r w:rsidRPr="00D71945">
        <w:rPr>
          <w:rFonts w:asciiTheme="minorHAnsi" w:hAnsiTheme="minorHAnsi" w:cstheme="minorHAnsi"/>
          <w:position w:val="2"/>
          <w:vertAlign w:val="superscript"/>
        </w:rPr>
        <w:t>2</w:t>
      </w:r>
      <w:r w:rsidRPr="00D71945">
        <w:rPr>
          <w:rFonts w:asciiTheme="minorHAnsi" w:hAnsiTheme="minorHAnsi" w:cstheme="minorHAnsi"/>
        </w:rPr>
        <w:t xml:space="preserve">Qui di solito veniva portato un uomo, storpio fin dalla nascita; lo ponevano ogni giorno presso la porta del tempio detta Bella, per chiedere l’elemosina a coloro che entravano nel tempio. </w:t>
      </w:r>
      <w:r w:rsidRPr="00D71945">
        <w:rPr>
          <w:rFonts w:asciiTheme="minorHAnsi" w:hAnsiTheme="minorHAnsi" w:cstheme="minorHAnsi"/>
          <w:position w:val="2"/>
          <w:vertAlign w:val="superscript"/>
        </w:rPr>
        <w:t>3</w:t>
      </w:r>
      <w:r w:rsidRPr="00D71945">
        <w:rPr>
          <w:rFonts w:asciiTheme="minorHAnsi" w:hAnsiTheme="minorHAnsi" w:cstheme="minorHAnsi"/>
        </w:rPr>
        <w:t>Costui, vedendo Pietro e Giovanni che stavano per entrare nel tempio, li pregava per avere un’elemosina.</w:t>
      </w:r>
      <w:r w:rsidRPr="00D71945">
        <w:rPr>
          <w:rFonts w:asciiTheme="minorHAnsi" w:hAnsiTheme="minorHAnsi" w:cstheme="minorHAnsi"/>
          <w:position w:val="4"/>
        </w:rPr>
        <w:t xml:space="preserve"> </w:t>
      </w:r>
      <w:r w:rsidRPr="00D71945">
        <w:rPr>
          <w:rFonts w:asciiTheme="minorHAnsi" w:hAnsiTheme="minorHAnsi" w:cstheme="minorHAnsi"/>
          <w:position w:val="2"/>
          <w:vertAlign w:val="superscript"/>
        </w:rPr>
        <w:t>4</w:t>
      </w:r>
      <w:r w:rsidRPr="00D71945">
        <w:rPr>
          <w:rFonts w:asciiTheme="minorHAnsi" w:hAnsiTheme="minorHAnsi" w:cstheme="minorHAnsi"/>
        </w:rPr>
        <w:t xml:space="preserve">Allora, fissando lo sguardo su di lui, Pietro insieme a Giovanni disse: «Guarda verso di noi». </w:t>
      </w:r>
      <w:r w:rsidRPr="00D71945">
        <w:rPr>
          <w:rFonts w:asciiTheme="minorHAnsi" w:hAnsiTheme="minorHAnsi" w:cstheme="minorHAnsi"/>
          <w:position w:val="2"/>
          <w:vertAlign w:val="superscript"/>
        </w:rPr>
        <w:t>5</w:t>
      </w:r>
      <w:r w:rsidRPr="00D71945">
        <w:rPr>
          <w:rFonts w:asciiTheme="minorHAnsi" w:hAnsiTheme="minorHAnsi" w:cstheme="minorHAnsi"/>
        </w:rPr>
        <w:t xml:space="preserve">Ed egli si volse a guardarli, sperando di ricevere da loro qualche cosa. </w:t>
      </w:r>
      <w:r w:rsidRPr="00D71945">
        <w:rPr>
          <w:rFonts w:asciiTheme="minorHAnsi" w:hAnsiTheme="minorHAnsi" w:cstheme="minorHAnsi"/>
          <w:position w:val="2"/>
          <w:vertAlign w:val="superscript"/>
        </w:rPr>
        <w:t>6</w:t>
      </w:r>
      <w:r w:rsidRPr="00D71945">
        <w:rPr>
          <w:rFonts w:asciiTheme="minorHAnsi" w:hAnsiTheme="minorHAnsi" w:cstheme="minorHAnsi"/>
        </w:rPr>
        <w:t>Pietro gli disse: «Non possiedo né argento né oro, ma quello che ho te lo do: nel nome di Gesù Cristo, il Nazareno, àlzati e cammina!».</w:t>
      </w:r>
      <w:r w:rsidRPr="00D71945">
        <w:rPr>
          <w:rFonts w:asciiTheme="minorHAnsi" w:hAnsiTheme="minorHAnsi" w:cstheme="minorHAnsi"/>
          <w:position w:val="4"/>
        </w:rPr>
        <w:t xml:space="preserve"> </w:t>
      </w:r>
      <w:r w:rsidRPr="00D71945">
        <w:rPr>
          <w:rFonts w:asciiTheme="minorHAnsi" w:hAnsiTheme="minorHAnsi" w:cstheme="minorHAnsi"/>
          <w:position w:val="2"/>
          <w:vertAlign w:val="superscript"/>
        </w:rPr>
        <w:t>7</w:t>
      </w:r>
      <w:r w:rsidRPr="00D71945">
        <w:rPr>
          <w:rFonts w:asciiTheme="minorHAnsi" w:hAnsiTheme="minorHAnsi" w:cstheme="minorHAnsi"/>
        </w:rPr>
        <w:t xml:space="preserve">Lo prese per la mano destra e lo sollevò. Di colpo i suoi piedi e le caviglie si rinvigorirono </w:t>
      </w:r>
      <w:r w:rsidRPr="00D71945">
        <w:rPr>
          <w:rFonts w:asciiTheme="minorHAnsi" w:hAnsiTheme="minorHAnsi" w:cstheme="minorHAnsi"/>
          <w:position w:val="2"/>
          <w:vertAlign w:val="superscript"/>
        </w:rPr>
        <w:t>8</w:t>
      </w:r>
      <w:r w:rsidRPr="00D71945">
        <w:rPr>
          <w:rFonts w:asciiTheme="minorHAnsi" w:hAnsiTheme="minorHAnsi" w:cstheme="minorHAnsi"/>
        </w:rPr>
        <w:t>e, balzato in piedi, si mise a camminare; ed entrò con loro nel tempio camminando, saltando e lodando Dio.</w:t>
      </w:r>
      <w:r w:rsidRPr="00D71945">
        <w:rPr>
          <w:rFonts w:asciiTheme="minorHAnsi" w:hAnsiTheme="minorHAnsi" w:cstheme="minorHAnsi"/>
          <w:position w:val="4"/>
        </w:rPr>
        <w:t xml:space="preserve"> </w:t>
      </w:r>
      <w:r w:rsidRPr="00D71945">
        <w:rPr>
          <w:rFonts w:asciiTheme="minorHAnsi" w:hAnsiTheme="minorHAnsi" w:cstheme="minorHAnsi"/>
          <w:position w:val="2"/>
          <w:vertAlign w:val="superscript"/>
        </w:rPr>
        <w:t>9</w:t>
      </w:r>
      <w:r w:rsidRPr="00D71945">
        <w:rPr>
          <w:rFonts w:asciiTheme="minorHAnsi" w:hAnsiTheme="minorHAnsi" w:cstheme="minorHAnsi"/>
        </w:rPr>
        <w:t xml:space="preserve">Tutto il popolo lo vide camminare e lodare Dio </w:t>
      </w:r>
      <w:r w:rsidRPr="00D71945">
        <w:rPr>
          <w:rFonts w:asciiTheme="minorHAnsi" w:hAnsiTheme="minorHAnsi" w:cstheme="minorHAnsi"/>
          <w:position w:val="2"/>
          <w:vertAlign w:val="superscript"/>
        </w:rPr>
        <w:t>10</w:t>
      </w:r>
      <w:r w:rsidRPr="00D71945">
        <w:rPr>
          <w:rFonts w:asciiTheme="minorHAnsi" w:hAnsiTheme="minorHAnsi" w:cstheme="minorHAnsi"/>
        </w:rPr>
        <w:t>e riconoscevano che era colui che sedeva a chiedere l’elemosina alla porta Bella del tempio, e furono ricolmi di meraviglia e stupore per quello che gli era accaduto.</w:t>
      </w:r>
    </w:p>
    <w:p w14:paraId="6AE3A1D3" w14:textId="77777777" w:rsidR="0063576C" w:rsidRPr="00D71945" w:rsidRDefault="0063576C" w:rsidP="0063576C">
      <w:pPr>
        <w:rPr>
          <w:rFonts w:asciiTheme="minorHAnsi" w:hAnsiTheme="minorHAnsi" w:cstheme="minorHAnsi"/>
        </w:rPr>
      </w:pPr>
    </w:p>
    <w:p w14:paraId="39C40740" w14:textId="3A649D3D" w:rsidR="0063576C" w:rsidRPr="00CB2A0B" w:rsidRDefault="0063576C" w:rsidP="0063576C">
      <w:pPr>
        <w:rPr>
          <w:rFonts w:asciiTheme="minorHAnsi" w:hAnsiTheme="minorHAnsi" w:cstheme="minorHAnsi"/>
          <w:b/>
          <w:bCs/>
          <w:i/>
        </w:rPr>
      </w:pPr>
      <w:r w:rsidRPr="00CB2A0B">
        <w:rPr>
          <w:rFonts w:asciiTheme="minorHAnsi" w:hAnsiTheme="minorHAnsi" w:cstheme="minorHAnsi"/>
          <w:b/>
          <w:bCs/>
          <w:i/>
        </w:rPr>
        <w:t>Il Vescovo Lauro</w:t>
      </w:r>
    </w:p>
    <w:p w14:paraId="40F0F6AA" w14:textId="77777777" w:rsidR="00D71945" w:rsidRPr="00D71945" w:rsidRDefault="00D71945" w:rsidP="0063576C">
      <w:pPr>
        <w:rPr>
          <w:rFonts w:asciiTheme="minorHAnsi" w:hAnsiTheme="minorHAnsi" w:cstheme="minorHAnsi"/>
          <w:i/>
        </w:rPr>
      </w:pPr>
    </w:p>
    <w:p w14:paraId="3056F5CC" w14:textId="228DB472" w:rsidR="0063576C" w:rsidRPr="00D71945" w:rsidRDefault="0063576C" w:rsidP="00D71945">
      <w:pPr>
        <w:spacing w:line="276" w:lineRule="auto"/>
        <w:rPr>
          <w:rFonts w:asciiTheme="minorHAnsi" w:hAnsiTheme="minorHAnsi" w:cstheme="minorHAnsi"/>
        </w:rPr>
      </w:pPr>
      <w:r w:rsidRPr="00D71945">
        <w:rPr>
          <w:rFonts w:asciiTheme="minorHAnsi" w:hAnsiTheme="minorHAnsi" w:cstheme="minorHAnsi"/>
        </w:rPr>
        <w:t>- nello storpio</w:t>
      </w:r>
      <w:r w:rsidR="00D71945" w:rsidRPr="00D71945">
        <w:rPr>
          <w:rFonts w:asciiTheme="minorHAnsi" w:hAnsiTheme="minorHAnsi" w:cstheme="minorHAnsi"/>
        </w:rPr>
        <w:t xml:space="preserve">, soprattutto in quest’ora della storia alle prese con la pandemia, </w:t>
      </w:r>
      <w:r w:rsidRPr="00D71945">
        <w:rPr>
          <w:rFonts w:asciiTheme="minorHAnsi" w:hAnsiTheme="minorHAnsi" w:cstheme="minorHAnsi"/>
        </w:rPr>
        <w:t xml:space="preserve">possiamo vedere ciascuno di noi, le nostre fragilità, l’umanità </w:t>
      </w:r>
      <w:r w:rsidR="00D71945" w:rsidRPr="00D71945">
        <w:rPr>
          <w:rFonts w:asciiTheme="minorHAnsi" w:hAnsiTheme="minorHAnsi" w:cstheme="minorHAnsi"/>
        </w:rPr>
        <w:t xml:space="preserve">e l’intero creato </w:t>
      </w:r>
      <w:r w:rsidRPr="00D71945">
        <w:rPr>
          <w:rFonts w:asciiTheme="minorHAnsi" w:hAnsiTheme="minorHAnsi" w:cstheme="minorHAnsi"/>
        </w:rPr>
        <w:t>sofferente;</w:t>
      </w:r>
    </w:p>
    <w:p w14:paraId="13205AE5" w14:textId="59E18FDB" w:rsidR="0063576C" w:rsidRPr="00D71945" w:rsidRDefault="0063576C" w:rsidP="00D71945">
      <w:pPr>
        <w:spacing w:line="276" w:lineRule="auto"/>
        <w:rPr>
          <w:rFonts w:asciiTheme="minorHAnsi" w:hAnsiTheme="minorHAnsi" w:cstheme="minorHAnsi"/>
        </w:rPr>
      </w:pPr>
      <w:r w:rsidRPr="00D71945">
        <w:rPr>
          <w:rFonts w:asciiTheme="minorHAnsi" w:hAnsiTheme="minorHAnsi" w:cstheme="minorHAnsi"/>
        </w:rPr>
        <w:t>- non serve guardare al passato e lamentarsi dei tempi; come Pietro e Giovanni bisogna avvicinarsi, farsi prossimo alla persona debole e fragile</w:t>
      </w:r>
      <w:r w:rsidR="00D71945" w:rsidRPr="00D71945">
        <w:rPr>
          <w:rFonts w:asciiTheme="minorHAnsi" w:hAnsiTheme="minorHAnsi" w:cstheme="minorHAnsi"/>
        </w:rPr>
        <w:t>, riscoprire il senso del limite e il nostro essere tutt’uno con il creato</w:t>
      </w:r>
      <w:r w:rsidRPr="00D71945">
        <w:rPr>
          <w:rFonts w:asciiTheme="minorHAnsi" w:hAnsiTheme="minorHAnsi" w:cstheme="minorHAnsi"/>
        </w:rPr>
        <w:t>;</w:t>
      </w:r>
    </w:p>
    <w:p w14:paraId="5B4BB71E" w14:textId="77777777" w:rsidR="0063576C" w:rsidRPr="00D71945" w:rsidRDefault="0063576C" w:rsidP="00D71945">
      <w:pPr>
        <w:spacing w:line="276" w:lineRule="auto"/>
        <w:rPr>
          <w:rFonts w:asciiTheme="minorHAnsi" w:hAnsiTheme="minorHAnsi" w:cstheme="minorHAnsi"/>
        </w:rPr>
      </w:pPr>
      <w:r w:rsidRPr="00D71945">
        <w:rPr>
          <w:rFonts w:asciiTheme="minorHAnsi" w:hAnsiTheme="minorHAnsi" w:cstheme="minorHAnsi"/>
        </w:rPr>
        <w:t>- il dono da portare come cristiani e come Chiesa non può essere che la persona di Gesù, il Dio nuovo che è un tutt’uno con l’umano; è Lui che ci rialza, ci mette in piedi;</w:t>
      </w:r>
    </w:p>
    <w:p w14:paraId="02BCCF05" w14:textId="77777777" w:rsidR="0063576C" w:rsidRPr="00D71945" w:rsidRDefault="0063576C" w:rsidP="00D71945">
      <w:pPr>
        <w:spacing w:line="276" w:lineRule="auto"/>
        <w:rPr>
          <w:rFonts w:asciiTheme="minorHAnsi" w:hAnsiTheme="minorHAnsi" w:cstheme="minorHAnsi"/>
        </w:rPr>
      </w:pPr>
      <w:r w:rsidRPr="00D71945">
        <w:rPr>
          <w:rFonts w:asciiTheme="minorHAnsi" w:hAnsiTheme="minorHAnsi" w:cstheme="minorHAnsi"/>
        </w:rPr>
        <w:t>- il vescovo, nell’orientare la Chiesa a “prendere il largo” ha bisogno delle riflessioni e indicazioni dei fedeli.</w:t>
      </w:r>
    </w:p>
    <w:p w14:paraId="205EB37B" w14:textId="77777777" w:rsidR="0063576C" w:rsidRPr="00D71945" w:rsidRDefault="0063576C" w:rsidP="0063576C">
      <w:pPr>
        <w:rPr>
          <w:rFonts w:asciiTheme="minorHAnsi" w:hAnsiTheme="minorHAnsi" w:cstheme="minorHAnsi"/>
        </w:rPr>
      </w:pPr>
    </w:p>
    <w:p w14:paraId="6C184628" w14:textId="11E6B253" w:rsidR="0063576C" w:rsidRPr="00CB2A0B" w:rsidRDefault="0063576C" w:rsidP="0063576C">
      <w:pPr>
        <w:rPr>
          <w:rFonts w:asciiTheme="minorHAnsi" w:hAnsiTheme="minorHAnsi" w:cstheme="minorHAnsi"/>
          <w:b/>
          <w:bCs/>
          <w:i/>
        </w:rPr>
      </w:pPr>
      <w:r w:rsidRPr="00CB2A0B">
        <w:rPr>
          <w:rFonts w:asciiTheme="minorHAnsi" w:hAnsiTheme="minorHAnsi" w:cstheme="minorHAnsi"/>
          <w:b/>
          <w:bCs/>
          <w:i/>
        </w:rPr>
        <w:t>In ascolto di testimoni:</w:t>
      </w:r>
    </w:p>
    <w:p w14:paraId="0630DEE7" w14:textId="77777777" w:rsidR="00CB2A0B" w:rsidRPr="00D71945" w:rsidRDefault="00CB2A0B" w:rsidP="0063576C">
      <w:pPr>
        <w:rPr>
          <w:rFonts w:asciiTheme="minorHAnsi" w:hAnsiTheme="minorHAnsi" w:cstheme="minorHAnsi"/>
          <w:i/>
        </w:rPr>
      </w:pPr>
    </w:p>
    <w:tbl>
      <w:tblPr>
        <w:tblStyle w:val="Grigliatabella"/>
        <w:tblW w:w="0" w:type="auto"/>
        <w:tblLook w:val="04A0" w:firstRow="1" w:lastRow="0" w:firstColumn="1" w:lastColumn="0" w:noHBand="0" w:noVBand="1"/>
      </w:tblPr>
      <w:tblGrid>
        <w:gridCol w:w="3335"/>
        <w:gridCol w:w="6293"/>
      </w:tblGrid>
      <w:tr w:rsidR="0063576C" w:rsidRPr="00D71945" w14:paraId="45ABAF0C" w14:textId="77777777" w:rsidTr="00B00783">
        <w:tc>
          <w:tcPr>
            <w:tcW w:w="9778" w:type="dxa"/>
            <w:gridSpan w:val="2"/>
          </w:tcPr>
          <w:p w14:paraId="7A486084" w14:textId="77777777" w:rsidR="0063576C" w:rsidRPr="00D71945" w:rsidRDefault="0063576C" w:rsidP="00B00783">
            <w:pPr>
              <w:rPr>
                <w:rFonts w:asciiTheme="minorHAnsi" w:hAnsiTheme="minorHAnsi" w:cstheme="minorHAnsi"/>
                <w:b/>
              </w:rPr>
            </w:pPr>
            <w:r w:rsidRPr="00D71945">
              <w:rPr>
                <w:rFonts w:asciiTheme="minorHAnsi" w:hAnsiTheme="minorHAnsi" w:cstheme="minorHAnsi"/>
                <w:b/>
              </w:rPr>
              <w:t>CHE COSA RACCOGLI DA CIASCUNA TESTIMONIANZA?</w:t>
            </w:r>
          </w:p>
        </w:tc>
      </w:tr>
      <w:tr w:rsidR="00D71945" w:rsidRPr="00D71945" w14:paraId="503A6581" w14:textId="77777777" w:rsidTr="00CB2A0B">
        <w:tc>
          <w:tcPr>
            <w:tcW w:w="3369" w:type="dxa"/>
          </w:tcPr>
          <w:p w14:paraId="0F24CC43" w14:textId="77777777" w:rsidR="00D71945" w:rsidRPr="00D71945" w:rsidRDefault="00D71945" w:rsidP="00D71945">
            <w:pPr>
              <w:rPr>
                <w:rFonts w:asciiTheme="minorHAnsi" w:hAnsiTheme="minorHAnsi" w:cstheme="minorHAnsi"/>
                <w:b/>
                <w:bCs/>
              </w:rPr>
            </w:pPr>
            <w:r w:rsidRPr="00D71945">
              <w:rPr>
                <w:rFonts w:asciiTheme="minorHAnsi" w:hAnsiTheme="minorHAnsi" w:cstheme="minorHAnsi"/>
                <w:b/>
                <w:bCs/>
              </w:rPr>
              <w:t>Filippo Riz</w:t>
            </w:r>
          </w:p>
          <w:p w14:paraId="23EA0A18" w14:textId="11BCE967" w:rsidR="00D71945" w:rsidRPr="00D71945" w:rsidRDefault="00D71945" w:rsidP="00D71945">
            <w:pPr>
              <w:rPr>
                <w:rFonts w:asciiTheme="minorHAnsi" w:hAnsiTheme="minorHAnsi" w:cstheme="minorHAnsi"/>
              </w:rPr>
            </w:pPr>
            <w:r w:rsidRPr="00D71945">
              <w:rPr>
                <w:rFonts w:asciiTheme="minorHAnsi" w:hAnsiTheme="minorHAnsi" w:cstheme="minorHAnsi"/>
              </w:rPr>
              <w:t>(Gestore di rifugio)</w:t>
            </w:r>
          </w:p>
        </w:tc>
        <w:tc>
          <w:tcPr>
            <w:tcW w:w="6409" w:type="dxa"/>
          </w:tcPr>
          <w:p w14:paraId="649200ED" w14:textId="132BB754" w:rsidR="00D71945" w:rsidRPr="00D71945" w:rsidRDefault="00D71945" w:rsidP="00D71945">
            <w:pPr>
              <w:rPr>
                <w:rFonts w:asciiTheme="minorHAnsi" w:hAnsiTheme="minorHAnsi" w:cstheme="minorHAnsi"/>
              </w:rPr>
            </w:pPr>
          </w:p>
        </w:tc>
      </w:tr>
      <w:tr w:rsidR="00D71945" w:rsidRPr="00D71945" w14:paraId="6F4147A5" w14:textId="77777777" w:rsidTr="00CB2A0B">
        <w:tc>
          <w:tcPr>
            <w:tcW w:w="3369" w:type="dxa"/>
          </w:tcPr>
          <w:p w14:paraId="6D30D132" w14:textId="77777777" w:rsidR="00D71945" w:rsidRPr="00D71945" w:rsidRDefault="00D71945" w:rsidP="00D71945">
            <w:pPr>
              <w:rPr>
                <w:rFonts w:asciiTheme="minorHAnsi" w:hAnsiTheme="minorHAnsi" w:cstheme="minorHAnsi"/>
                <w:b/>
                <w:bCs/>
              </w:rPr>
            </w:pPr>
            <w:r w:rsidRPr="00D71945">
              <w:rPr>
                <w:rFonts w:asciiTheme="minorHAnsi" w:hAnsiTheme="minorHAnsi" w:cstheme="minorHAnsi"/>
                <w:b/>
                <w:bCs/>
              </w:rPr>
              <w:t>don Mario Bravin</w:t>
            </w:r>
          </w:p>
          <w:p w14:paraId="32DA4545" w14:textId="46960AB4" w:rsidR="00D71945" w:rsidRPr="00D71945" w:rsidRDefault="00D71945" w:rsidP="00D71945">
            <w:pPr>
              <w:rPr>
                <w:rFonts w:asciiTheme="minorHAnsi" w:hAnsiTheme="minorHAnsi" w:cstheme="minorHAnsi"/>
              </w:rPr>
            </w:pPr>
            <w:r w:rsidRPr="00D71945">
              <w:rPr>
                <w:rFonts w:asciiTheme="minorHAnsi" w:hAnsiTheme="minorHAnsi" w:cstheme="minorHAnsi"/>
              </w:rPr>
              <w:t>(Parroco di Canazei</w:t>
            </w:r>
            <w:r>
              <w:rPr>
                <w:rFonts w:asciiTheme="minorHAnsi" w:hAnsiTheme="minorHAnsi" w:cstheme="minorHAnsi"/>
              </w:rPr>
              <w:t>-Campitello</w:t>
            </w:r>
            <w:r w:rsidRPr="00D71945">
              <w:rPr>
                <w:rFonts w:asciiTheme="minorHAnsi" w:hAnsiTheme="minorHAnsi" w:cstheme="minorHAnsi"/>
              </w:rPr>
              <w:t>)</w:t>
            </w:r>
          </w:p>
        </w:tc>
        <w:tc>
          <w:tcPr>
            <w:tcW w:w="6409" w:type="dxa"/>
          </w:tcPr>
          <w:p w14:paraId="7AA035EA" w14:textId="77777777" w:rsidR="00D71945" w:rsidRPr="00D71945" w:rsidRDefault="00D71945" w:rsidP="00D71945">
            <w:pPr>
              <w:rPr>
                <w:rFonts w:asciiTheme="minorHAnsi" w:hAnsiTheme="minorHAnsi" w:cstheme="minorHAnsi"/>
              </w:rPr>
            </w:pPr>
          </w:p>
        </w:tc>
      </w:tr>
      <w:tr w:rsidR="00D71945" w:rsidRPr="00D71945" w14:paraId="7CC4920C" w14:textId="77777777" w:rsidTr="00CB2A0B">
        <w:tc>
          <w:tcPr>
            <w:tcW w:w="3369" w:type="dxa"/>
          </w:tcPr>
          <w:p w14:paraId="366665AD" w14:textId="38C31986" w:rsidR="00D71945" w:rsidRPr="00D71945" w:rsidRDefault="00D71945" w:rsidP="00D71945">
            <w:pPr>
              <w:rPr>
                <w:rFonts w:asciiTheme="minorHAnsi" w:hAnsiTheme="minorHAnsi" w:cstheme="minorHAnsi"/>
                <w:b/>
                <w:bCs/>
                <w:color w:val="000000"/>
              </w:rPr>
            </w:pPr>
            <w:r w:rsidRPr="00D71945">
              <w:rPr>
                <w:rFonts w:asciiTheme="minorHAnsi" w:hAnsiTheme="minorHAnsi" w:cstheme="minorHAnsi"/>
                <w:b/>
                <w:bCs/>
                <w:color w:val="000000"/>
                <w:shd w:val="clear" w:color="auto" w:fill="FFFFFF"/>
              </w:rPr>
              <w:t>Maria Bosin</w:t>
            </w:r>
          </w:p>
          <w:p w14:paraId="11576482" w14:textId="77777777" w:rsidR="00D71945" w:rsidRPr="00D71945" w:rsidRDefault="00D71945" w:rsidP="00D71945">
            <w:pPr>
              <w:rPr>
                <w:rFonts w:asciiTheme="minorHAnsi" w:hAnsiTheme="minorHAnsi" w:cstheme="minorHAnsi"/>
              </w:rPr>
            </w:pPr>
            <w:r w:rsidRPr="00D71945">
              <w:rPr>
                <w:rFonts w:asciiTheme="minorHAnsi" w:hAnsiTheme="minorHAnsi" w:cstheme="minorHAnsi"/>
              </w:rPr>
              <w:t>(Sindaca di Predazzo)</w:t>
            </w:r>
          </w:p>
        </w:tc>
        <w:tc>
          <w:tcPr>
            <w:tcW w:w="6409" w:type="dxa"/>
          </w:tcPr>
          <w:p w14:paraId="60B78DB7" w14:textId="77777777" w:rsidR="00D71945" w:rsidRPr="00D71945" w:rsidRDefault="00D71945" w:rsidP="00D71945">
            <w:pPr>
              <w:rPr>
                <w:rFonts w:asciiTheme="minorHAnsi" w:hAnsiTheme="minorHAnsi" w:cstheme="minorHAnsi"/>
              </w:rPr>
            </w:pPr>
          </w:p>
        </w:tc>
      </w:tr>
    </w:tbl>
    <w:p w14:paraId="1C23DE22" w14:textId="77777777" w:rsidR="0063576C" w:rsidRDefault="0063576C" w:rsidP="0063576C">
      <w:pPr>
        <w:rPr>
          <w:b/>
          <w:sz w:val="22"/>
          <w:szCs w:val="22"/>
        </w:rPr>
      </w:pPr>
    </w:p>
    <w:p w14:paraId="270D76ED" w14:textId="1EAC26A5" w:rsidR="0063576C" w:rsidRPr="00D71945" w:rsidRDefault="0063576C" w:rsidP="00D71945">
      <w:pPr>
        <w:spacing w:before="120" w:after="120" w:line="276" w:lineRule="auto"/>
        <w:jc w:val="both"/>
        <w:rPr>
          <w:rFonts w:asciiTheme="minorHAnsi" w:hAnsiTheme="minorHAnsi" w:cstheme="minorHAnsi"/>
          <w:b/>
        </w:rPr>
      </w:pPr>
      <w:r w:rsidRPr="00D71945">
        <w:rPr>
          <w:rFonts w:asciiTheme="minorHAnsi" w:hAnsiTheme="minorHAnsi" w:cstheme="minorHAnsi"/>
          <w:b/>
        </w:rPr>
        <w:t>PER RIFLETTERE:</w:t>
      </w:r>
    </w:p>
    <w:p w14:paraId="4A981AE5" w14:textId="77777777" w:rsidR="0063576C" w:rsidRPr="00D71945" w:rsidRDefault="0063576C" w:rsidP="00D71945">
      <w:pPr>
        <w:pStyle w:val="Paragrafoelenco"/>
        <w:numPr>
          <w:ilvl w:val="0"/>
          <w:numId w:val="1"/>
        </w:numPr>
        <w:spacing w:before="120" w:after="120" w:line="276" w:lineRule="auto"/>
        <w:ind w:left="426" w:hanging="426"/>
        <w:jc w:val="both"/>
        <w:rPr>
          <w:rFonts w:asciiTheme="minorHAnsi" w:hAnsiTheme="minorHAnsi" w:cstheme="minorHAnsi"/>
        </w:rPr>
      </w:pPr>
      <w:r w:rsidRPr="00D71945">
        <w:rPr>
          <w:rFonts w:asciiTheme="minorHAnsi" w:hAnsiTheme="minorHAnsi" w:cstheme="minorHAnsi"/>
        </w:rPr>
        <w:t xml:space="preserve">La Chiesa, dietro a Pietro e Giovanni, in tempo di pandemia, deve farsi incontro e accompagnare le persone che sperimentano lutto, sofferenze, e difficoltà a guardare con serenità al futuro. </w:t>
      </w:r>
      <w:r w:rsidRPr="00D71945">
        <w:rPr>
          <w:rFonts w:asciiTheme="minorHAnsi" w:hAnsiTheme="minorHAnsi" w:cstheme="minorHAnsi"/>
        </w:rPr>
        <w:lastRenderedPageBreak/>
        <w:t>Quali iniziative hanno trasformato la crisi in opportunità di incontro, di aiuto a coloro che più subiscono la situazione, e di spiritualità?</w:t>
      </w:r>
    </w:p>
    <w:p w14:paraId="484C90E4" w14:textId="77777777" w:rsidR="0063576C" w:rsidRPr="00D71945" w:rsidRDefault="0063576C" w:rsidP="00D71945">
      <w:pPr>
        <w:pStyle w:val="Paragrafoelenco"/>
        <w:numPr>
          <w:ilvl w:val="0"/>
          <w:numId w:val="1"/>
        </w:numPr>
        <w:spacing w:before="120" w:after="120" w:line="276" w:lineRule="auto"/>
        <w:ind w:left="426" w:hanging="426"/>
        <w:jc w:val="both"/>
        <w:rPr>
          <w:rFonts w:asciiTheme="minorHAnsi" w:hAnsiTheme="minorHAnsi" w:cstheme="minorHAnsi"/>
        </w:rPr>
      </w:pPr>
      <w:r w:rsidRPr="00D71945">
        <w:rPr>
          <w:rFonts w:asciiTheme="minorHAnsi" w:hAnsiTheme="minorHAnsi" w:cstheme="minorHAnsi"/>
        </w:rPr>
        <w:t>Lamentele e pianti sterili sulla società e sulla Chiesa sono controproducenti, inutili. I problemi si devono guardare in faccia con speranza, vanno condivisi, e le soluzioni richiedono partecipazione e collaborazione. Quale cambiamento di mentalità comporta questo? Quali collaborazioni vi paiono da coltivare anche con le istituzioni pubbliche? Cosa rispondi al vescovo che chiede il tuo contributo di riflessione per portare la Chiesa al largo?</w:t>
      </w:r>
    </w:p>
    <w:p w14:paraId="3C5F6288" w14:textId="1E451E19" w:rsidR="009E7790" w:rsidRPr="00D71945" w:rsidRDefault="00A462D3" w:rsidP="00D71945">
      <w:pPr>
        <w:pStyle w:val="Paragrafoelenco"/>
        <w:numPr>
          <w:ilvl w:val="0"/>
          <w:numId w:val="1"/>
        </w:numPr>
        <w:spacing w:before="120" w:after="120" w:line="276" w:lineRule="auto"/>
        <w:ind w:left="426" w:hanging="426"/>
        <w:jc w:val="both"/>
        <w:rPr>
          <w:rFonts w:asciiTheme="minorHAnsi" w:hAnsiTheme="minorHAnsi" w:cstheme="minorHAnsi"/>
        </w:rPr>
      </w:pPr>
      <w:r>
        <w:rPr>
          <w:rFonts w:asciiTheme="minorHAnsi" w:hAnsiTheme="minorHAnsi" w:cstheme="minorHAnsi"/>
        </w:rPr>
        <w:t>Nell’intervento del vescovo</w:t>
      </w:r>
      <w:r w:rsidR="005B4AFD">
        <w:rPr>
          <w:rFonts w:asciiTheme="minorHAnsi" w:hAnsiTheme="minorHAnsi" w:cstheme="minorHAnsi"/>
        </w:rPr>
        <w:t xml:space="preserve">, nelle riflessioni del professor Battiston </w:t>
      </w:r>
      <w:r>
        <w:rPr>
          <w:rFonts w:asciiTheme="minorHAnsi" w:hAnsiTheme="minorHAnsi" w:cstheme="minorHAnsi"/>
        </w:rPr>
        <w:t>e ne</w:t>
      </w:r>
      <w:r w:rsidR="0063576C" w:rsidRPr="00D71945">
        <w:rPr>
          <w:rFonts w:asciiTheme="minorHAnsi" w:hAnsiTheme="minorHAnsi" w:cstheme="minorHAnsi"/>
        </w:rPr>
        <w:t xml:space="preserve">lle </w:t>
      </w:r>
      <w:r w:rsidR="005B4AFD">
        <w:rPr>
          <w:rFonts w:asciiTheme="minorHAnsi" w:hAnsiTheme="minorHAnsi" w:cstheme="minorHAnsi"/>
        </w:rPr>
        <w:t xml:space="preserve">testimonianze </w:t>
      </w:r>
      <w:r w:rsidR="0063576C" w:rsidRPr="00D71945">
        <w:rPr>
          <w:rFonts w:asciiTheme="minorHAnsi" w:hAnsiTheme="minorHAnsi" w:cstheme="minorHAnsi"/>
        </w:rPr>
        <w:t>si è considerata l’importanza della cura dell’ambiente naturale, la ricchezza del “messaggio” della montagna, il valore dell’accogliere i turisti offrendo loro nuove proposte: progetti ecosostenibili, spazi di contemplazione, proposte di spiritualità e di fede cristiana. Cosa deve cambiare nel nostro stile di vita per rispettare la natura, dove tutti sono ospiti? Come può essere attenta all’ospite la comunità cristiana per rispondere ai suoi bisogni più profondi e autentici?</w:t>
      </w:r>
    </w:p>
    <w:sectPr w:rsidR="009E7790" w:rsidRPr="00D71945" w:rsidSect="00D20F05">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63951"/>
    <w:multiLevelType w:val="hybridMultilevel"/>
    <w:tmpl w:val="2A288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6C"/>
    <w:rsid w:val="000D2CBC"/>
    <w:rsid w:val="005B4AFD"/>
    <w:rsid w:val="0063576C"/>
    <w:rsid w:val="007A5724"/>
    <w:rsid w:val="00801715"/>
    <w:rsid w:val="008C4732"/>
    <w:rsid w:val="009411DC"/>
    <w:rsid w:val="009E7790"/>
    <w:rsid w:val="00A462D3"/>
    <w:rsid w:val="00B2164E"/>
    <w:rsid w:val="00CB2A0B"/>
    <w:rsid w:val="00D20F05"/>
    <w:rsid w:val="00D71945"/>
    <w:rsid w:val="00EE1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CBE8"/>
  <w15:docId w15:val="{7F523A03-873B-4946-B4B8-D812283E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57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3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FD1E-4B89-43C4-9EE4-09754420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Piergiorgio Franceschini</cp:lastModifiedBy>
  <cp:revision>4</cp:revision>
  <cp:lastPrinted>2021-01-18T14:07:00Z</cp:lastPrinted>
  <dcterms:created xsi:type="dcterms:W3CDTF">2021-01-18T15:47:00Z</dcterms:created>
  <dcterms:modified xsi:type="dcterms:W3CDTF">2021-01-18T15:51:00Z</dcterms:modified>
</cp:coreProperties>
</file>