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B599" w14:textId="7B385BB4" w:rsidR="00C25F1C" w:rsidRPr="00FD5DB7" w:rsidRDefault="00C25F1C" w:rsidP="00C25F1C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D5DB7">
        <w:rPr>
          <w:b/>
          <w:bCs/>
          <w:sz w:val="28"/>
          <w:szCs w:val="28"/>
        </w:rPr>
        <w:t>Contest</w:t>
      </w:r>
      <w:r>
        <w:rPr>
          <w:b/>
          <w:bCs/>
          <w:sz w:val="28"/>
          <w:szCs w:val="28"/>
        </w:rPr>
        <w:t xml:space="preserve"> f</w:t>
      </w:r>
      <w:r w:rsidR="00824914">
        <w:rPr>
          <w:b/>
          <w:bCs/>
          <w:sz w:val="28"/>
          <w:szCs w:val="28"/>
        </w:rPr>
        <w:t>esta diocesana adolescenti</w:t>
      </w:r>
    </w:p>
    <w:p w14:paraId="736C5668" w14:textId="77B689E6" w:rsidR="00824914" w:rsidRPr="00C25F1C" w:rsidRDefault="00824914" w:rsidP="00824914">
      <w:pPr>
        <w:spacing w:after="0"/>
        <w:jc w:val="center"/>
        <w:rPr>
          <w:sz w:val="24"/>
          <w:szCs w:val="24"/>
        </w:rPr>
      </w:pPr>
      <w:r w:rsidRPr="00C25F1C">
        <w:rPr>
          <w:sz w:val="24"/>
          <w:szCs w:val="24"/>
        </w:rPr>
        <w:t>Sabato 17 ottobre 2020</w:t>
      </w:r>
    </w:p>
    <w:p w14:paraId="30D523A8" w14:textId="77777777" w:rsidR="00824914" w:rsidRDefault="00824914" w:rsidP="00824914">
      <w:pPr>
        <w:spacing w:after="0"/>
        <w:jc w:val="both"/>
        <w:rPr>
          <w:b/>
          <w:bCs/>
          <w:sz w:val="28"/>
          <w:szCs w:val="28"/>
        </w:rPr>
      </w:pPr>
    </w:p>
    <w:p w14:paraId="6BB5E9D2" w14:textId="0F74144E" w:rsidR="00824914" w:rsidRDefault="00824914" w:rsidP="00824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Rendi anche tu più animata e vivace la festa di quest’anno, tutta particolare!</w:t>
      </w:r>
    </w:p>
    <w:p w14:paraId="733BBC7D" w14:textId="1B8C23D1" w:rsidR="00824914" w:rsidRDefault="00824914" w:rsidP="00824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festa si svolgerà nel tuo oratorio: ogni gruppo si ritroverà nel suo oratorio, e sarà collegato con tutti gli altri oratori partecipanti, attraverso una diretta video, nella serata di sabato 17 ottobre.</w:t>
      </w:r>
    </w:p>
    <w:p w14:paraId="6A46C3BE" w14:textId="37D0406B" w:rsidR="00824914" w:rsidRDefault="00824914" w:rsidP="00824914">
      <w:pPr>
        <w:spacing w:after="0"/>
        <w:jc w:val="both"/>
        <w:rPr>
          <w:sz w:val="24"/>
          <w:szCs w:val="24"/>
        </w:rPr>
      </w:pPr>
    </w:p>
    <w:p w14:paraId="4B440E08" w14:textId="4947872D" w:rsidR="00824914" w:rsidRDefault="00824914" w:rsidP="00824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prepararsi alla serata, ci sarà nel pomeriggio una diretta radio, dalle 16.00 alle 20.00, attraverso una piattaforma web: potrai ascoltarla a casa mentre ti prepari, oppure in giro per il tuo paese o il tuo quartiere con i tuoi amici, o già nel tuo oratorio, se sarete già lì a fare festa!</w:t>
      </w:r>
    </w:p>
    <w:p w14:paraId="32D40CB2" w14:textId="52AAEB22" w:rsidR="00824914" w:rsidRDefault="00824914" w:rsidP="00824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Hai la possibilità di animare anche tu la diretta radio: stupisci i conduttori con un contenuto per la diretta! Insieme al tuo gruppo, puoi preparare una clip/un audio che esprima il meglio che sapete fare. </w:t>
      </w:r>
    </w:p>
    <w:p w14:paraId="020B4F19" w14:textId="2D07D72A" w:rsidR="00824914" w:rsidRDefault="00824914" w:rsidP="00824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Tutti i contributi verranno rilanciati durante la diretta radio, ma il migliore riceverà un premio unico: al gruppo vincitore verrà regalata, in esclusiva, la felpa della festa di quest’anno!</w:t>
      </w:r>
    </w:p>
    <w:p w14:paraId="20D629D8" w14:textId="235588C6" w:rsidR="00824914" w:rsidRDefault="00824914" w:rsidP="00824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Ecco le regole per partecipare:</w:t>
      </w:r>
    </w:p>
    <w:p w14:paraId="236CEB86" w14:textId="75CDFF71" w:rsidR="00824914" w:rsidRDefault="00824914" w:rsidP="00824914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Ogni gruppo partecipante potrà creare il proprio contenuto audio con libertà e creatività, usando tutti gli strumenti o i programmi desiderati: il prodotto finale dovrà essere un file, formato mp3.</w:t>
      </w:r>
    </w:p>
    <w:p w14:paraId="7ACD80B7" w14:textId="175CEF58" w:rsidR="00824914" w:rsidRDefault="00824914" w:rsidP="00824914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Durata massima: 90 secondi.</w:t>
      </w:r>
    </w:p>
    <w:p w14:paraId="6356B552" w14:textId="27DD69BE" w:rsidR="00824914" w:rsidRDefault="00824914" w:rsidP="00824914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gruppo che presenta la sua clip audio dovrà essere formato da massimo 10 persone (in modo che tutti possano contribuire). </w:t>
      </w:r>
      <w:r w:rsidR="008B69B4">
        <w:rPr>
          <w:sz w:val="24"/>
          <w:szCs w:val="24"/>
        </w:rPr>
        <w:t>Se in un oratorio si formano più gruppi, ognuno di questi potrà presentare la sua clip.</w:t>
      </w:r>
    </w:p>
    <w:p w14:paraId="742E661A" w14:textId="407810EC" w:rsidR="008B69B4" w:rsidRDefault="008B69B4" w:rsidP="00824914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Contenuto: libero! Possono essere storie, musica, imitazioni, barzellette, canzoni scritte dal gruppo…se la clip contiene un gallo, mascotte della festa, ancora meglio!</w:t>
      </w:r>
    </w:p>
    <w:p w14:paraId="592DFB5C" w14:textId="648140BF" w:rsidR="008B69B4" w:rsidRDefault="008B69B4" w:rsidP="00824914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contenuti audio dovranno essere inviati caricandoli sul sito noitrento.it, con la contestuale iscrizione del proprio gruppo.</w:t>
      </w:r>
    </w:p>
    <w:p w14:paraId="4D9DD09A" w14:textId="0292419A" w:rsidR="008B69B4" w:rsidRPr="00824914" w:rsidRDefault="008B69B4" w:rsidP="00824914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Scadenza: tutti i contributi audio dovranno e</w:t>
      </w:r>
      <w:r w:rsidR="0081775A">
        <w:rPr>
          <w:sz w:val="24"/>
          <w:szCs w:val="24"/>
        </w:rPr>
        <w:t>ssere inviati entro le ore 23.59</w:t>
      </w:r>
      <w:r>
        <w:rPr>
          <w:sz w:val="24"/>
          <w:szCs w:val="24"/>
        </w:rPr>
        <w:t xml:space="preserve"> di </w:t>
      </w:r>
      <w:r w:rsidR="0081775A">
        <w:rPr>
          <w:sz w:val="24"/>
          <w:szCs w:val="24"/>
        </w:rPr>
        <w:t>mercoledì 14</w:t>
      </w:r>
      <w:r>
        <w:rPr>
          <w:sz w:val="24"/>
          <w:szCs w:val="24"/>
        </w:rPr>
        <w:t xml:space="preserve"> ottobre.</w:t>
      </w:r>
    </w:p>
    <w:p w14:paraId="1FAC8474" w14:textId="77777777" w:rsidR="00824914" w:rsidRDefault="00824914" w:rsidP="00824914">
      <w:pPr>
        <w:spacing w:after="0"/>
        <w:jc w:val="both"/>
        <w:rPr>
          <w:sz w:val="24"/>
          <w:szCs w:val="24"/>
        </w:rPr>
      </w:pPr>
    </w:p>
    <w:p w14:paraId="36D010E6" w14:textId="77777777" w:rsidR="000C433A" w:rsidRDefault="000C433A"/>
    <w:sectPr w:rsidR="000C4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4CBA"/>
    <w:multiLevelType w:val="hybridMultilevel"/>
    <w:tmpl w:val="F4C2574C"/>
    <w:lvl w:ilvl="0" w:tplc="9620C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14"/>
    <w:rsid w:val="000C433A"/>
    <w:rsid w:val="00541FEC"/>
    <w:rsid w:val="0081775A"/>
    <w:rsid w:val="00824914"/>
    <w:rsid w:val="008B69B4"/>
    <w:rsid w:val="00B83AB8"/>
    <w:rsid w:val="00C25F1C"/>
    <w:rsid w:val="00D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57E8"/>
  <w15:chartTrackingRefBased/>
  <w15:docId w15:val="{98DBF281-BFCB-405B-A256-21D8F98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491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Viganò</dc:creator>
  <cp:keywords/>
  <dc:description/>
  <cp:lastModifiedBy>Cecilia Cremonesi</cp:lastModifiedBy>
  <cp:revision>2</cp:revision>
  <dcterms:created xsi:type="dcterms:W3CDTF">2020-08-27T09:54:00Z</dcterms:created>
  <dcterms:modified xsi:type="dcterms:W3CDTF">2020-08-27T09:54:00Z</dcterms:modified>
</cp:coreProperties>
</file>