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778" w:rsidRPr="00151480" w:rsidRDefault="00C845C9" w:rsidP="00FC39F6">
      <w:pPr>
        <w:pStyle w:val="Titolo1"/>
        <w:jc w:val="center"/>
        <w:rPr>
          <w:rFonts w:asciiTheme="minorHAnsi" w:hAnsiTheme="minorHAnsi" w:cstheme="minorHAnsi"/>
          <w:b w:val="0"/>
          <w:smallCaps/>
          <w:color w:val="C00000"/>
          <w:sz w:val="40"/>
        </w:rPr>
      </w:pPr>
      <w:bookmarkStart w:id="0" w:name="_GoBack"/>
      <w:bookmarkEnd w:id="0"/>
      <w:r w:rsidRPr="00151480">
        <w:rPr>
          <w:rFonts w:asciiTheme="minorHAnsi" w:hAnsiTheme="minorHAnsi" w:cstheme="minorHAnsi"/>
          <w:i/>
          <w:color w:val="C00000"/>
          <w:sz w:val="40"/>
        </w:rPr>
        <w:t xml:space="preserve">Mese di </w:t>
      </w:r>
      <w:r w:rsidR="002A573C">
        <w:rPr>
          <w:rFonts w:asciiTheme="minorHAnsi" w:hAnsiTheme="minorHAnsi" w:cstheme="minorHAnsi"/>
          <w:i/>
          <w:color w:val="C00000"/>
          <w:sz w:val="40"/>
        </w:rPr>
        <w:t>GENNAIO</w:t>
      </w:r>
      <w:r w:rsidR="00FC39F6">
        <w:rPr>
          <w:rFonts w:asciiTheme="minorHAnsi" w:hAnsiTheme="minorHAnsi" w:cstheme="minorHAnsi"/>
          <w:i/>
          <w:color w:val="C00000"/>
          <w:sz w:val="40"/>
        </w:rPr>
        <w:t xml:space="preserve">  - </w:t>
      </w:r>
      <w:r w:rsidR="002A573C" w:rsidRPr="002A573C">
        <w:rPr>
          <w:rFonts w:asciiTheme="minorHAnsi" w:hAnsiTheme="minorHAnsi" w:cstheme="minorHAnsi"/>
          <w:i/>
          <w:color w:val="C00000"/>
          <w:sz w:val="40"/>
        </w:rPr>
        <w:t>UNO STILE DI SANTITÀ: NELLA GIOIA E NEL SENSO DELL'UMORISMO, CON AUDACIA E FERVORE</w:t>
      </w:r>
    </w:p>
    <w:p w:rsidR="00C845C9" w:rsidRPr="006F4046" w:rsidRDefault="00C845C9" w:rsidP="00C845C9">
      <w:pPr>
        <w:rPr>
          <w:rFonts w:asciiTheme="minorHAnsi" w:hAnsiTheme="minorHAnsi" w:cstheme="minorHAnsi"/>
          <w:b/>
          <w:color w:val="C00000"/>
          <w:sz w:val="20"/>
          <w:szCs w:val="22"/>
        </w:rPr>
      </w:pPr>
      <w:r w:rsidRPr="006F4046">
        <w:rPr>
          <w:rFonts w:asciiTheme="minorHAnsi" w:hAnsiTheme="minorHAnsi" w:cstheme="minorHAnsi"/>
          <w:b/>
          <w:color w:val="C00000"/>
          <w:sz w:val="22"/>
        </w:rPr>
        <w:t xml:space="preserve"> </w:t>
      </w:r>
    </w:p>
    <w:p w:rsidR="00644E7D" w:rsidRPr="002A573C" w:rsidRDefault="00C845C9" w:rsidP="000D5616">
      <w:pPr>
        <w:pStyle w:val="stilepaola"/>
        <w:rPr>
          <w:rFonts w:asciiTheme="minorHAnsi" w:eastAsia="Times New Roman" w:hAnsiTheme="minorHAnsi" w:cstheme="minorHAnsi"/>
          <w:sz w:val="30"/>
          <w:szCs w:val="30"/>
          <w:lang w:eastAsia="it-IT"/>
        </w:rPr>
      </w:pPr>
      <w:r w:rsidRPr="002A573C">
        <w:rPr>
          <w:rFonts w:asciiTheme="minorHAnsi" w:eastAsia="Times New Roman" w:hAnsiTheme="minorHAnsi" w:cstheme="minorHAnsi"/>
          <w:b/>
          <w:color w:val="C00000"/>
          <w:sz w:val="30"/>
          <w:szCs w:val="30"/>
          <w:lang w:eastAsia="it-IT"/>
        </w:rPr>
        <w:t>Guida</w:t>
      </w:r>
      <w:r w:rsidR="008900A2" w:rsidRPr="002A573C">
        <w:rPr>
          <w:rFonts w:asciiTheme="minorHAnsi" w:eastAsia="Times New Roman" w:hAnsiTheme="minorHAnsi" w:cstheme="minorHAnsi"/>
          <w:b/>
          <w:color w:val="C00000"/>
          <w:sz w:val="30"/>
          <w:szCs w:val="30"/>
          <w:lang w:eastAsia="it-IT"/>
        </w:rPr>
        <w:t>:</w:t>
      </w:r>
      <w:r w:rsidR="008900A2" w:rsidRPr="002A573C">
        <w:rPr>
          <w:rFonts w:asciiTheme="minorHAnsi" w:eastAsia="Times New Roman" w:hAnsiTheme="minorHAnsi" w:cstheme="minorHAnsi"/>
          <w:sz w:val="30"/>
          <w:szCs w:val="30"/>
          <w:lang w:eastAsia="it-IT"/>
        </w:rPr>
        <w:t xml:space="preserve"> </w:t>
      </w:r>
      <w:r w:rsidR="002A573C" w:rsidRPr="002A573C">
        <w:rPr>
          <w:rFonts w:asciiTheme="minorHAnsi" w:eastAsia="Times New Roman" w:hAnsiTheme="minorHAnsi" w:cstheme="minorHAnsi"/>
          <w:sz w:val="30"/>
          <w:szCs w:val="30"/>
          <w:lang w:eastAsia="it-IT"/>
        </w:rPr>
        <w:t>Lo Spirito santo è la sorgente della gioia. Ci raccogliamo nel nome di Gesù per invocare da lui una rinnovata gioia. L’Eucarestia che siamo venuti ad adorare ci introduce nel mistero della vita donata, per amore. Qui possiamo imparare uno stile di santità e rinsaldare la nostra vocazione a servizio della Chiesa e di un mondo lacerato da tristezza, cattiveria e divisione. Il Signore, che ci invia come uomini e donne di pace e di speranza, ci conceda l’audacia di percorrere strade nuove per l’edificazione del suo Regno.</w:t>
      </w:r>
    </w:p>
    <w:p w:rsidR="002A573C" w:rsidRPr="002A573C" w:rsidRDefault="002A573C" w:rsidP="000D5616">
      <w:pPr>
        <w:pStyle w:val="stilepaola"/>
        <w:rPr>
          <w:rFonts w:asciiTheme="minorHAnsi" w:eastAsia="Times New Roman" w:hAnsiTheme="minorHAnsi" w:cstheme="minorHAnsi"/>
          <w:b/>
          <w:color w:val="C00000"/>
          <w:sz w:val="20"/>
          <w:szCs w:val="20"/>
          <w:lang w:eastAsia="it-IT"/>
        </w:rPr>
      </w:pPr>
    </w:p>
    <w:p w:rsidR="00C845C9" w:rsidRPr="006F4046" w:rsidRDefault="00C845C9" w:rsidP="000D5616">
      <w:pPr>
        <w:pStyle w:val="stilepaola"/>
        <w:rPr>
          <w:rFonts w:asciiTheme="minorHAnsi" w:hAnsiTheme="minorHAnsi" w:cstheme="minorHAnsi"/>
          <w:i/>
          <w:color w:val="C00000"/>
          <w:sz w:val="30"/>
          <w:szCs w:val="30"/>
        </w:rPr>
      </w:pPr>
      <w:r w:rsidRPr="006F4046">
        <w:rPr>
          <w:rFonts w:asciiTheme="minorHAnsi" w:eastAsia="Times New Roman" w:hAnsiTheme="minorHAnsi" w:cstheme="minorHAnsi"/>
          <w:b/>
          <w:color w:val="C00000"/>
          <w:sz w:val="30"/>
          <w:szCs w:val="30"/>
          <w:lang w:eastAsia="it-IT"/>
        </w:rPr>
        <w:t xml:space="preserve">Canto di esposizione </w:t>
      </w:r>
      <w:r w:rsidR="00151480" w:rsidRPr="006F4046">
        <w:rPr>
          <w:rFonts w:asciiTheme="minorHAnsi" w:eastAsia="Times New Roman" w:hAnsiTheme="minorHAnsi" w:cstheme="minorHAnsi"/>
          <w:b/>
          <w:color w:val="C00000"/>
          <w:sz w:val="30"/>
          <w:szCs w:val="30"/>
          <w:lang w:eastAsia="it-IT"/>
        </w:rPr>
        <w:t xml:space="preserve">e </w:t>
      </w:r>
      <w:r w:rsidRPr="006F4046">
        <w:rPr>
          <w:rFonts w:asciiTheme="minorHAnsi" w:hAnsiTheme="minorHAnsi" w:cstheme="minorHAnsi"/>
          <w:i/>
          <w:color w:val="C00000"/>
          <w:sz w:val="30"/>
          <w:szCs w:val="30"/>
        </w:rPr>
        <w:t>breve silenzio di adorazione personale</w:t>
      </w:r>
    </w:p>
    <w:p w:rsidR="00C845C9" w:rsidRPr="006F4046" w:rsidRDefault="00C845C9" w:rsidP="000D5616">
      <w:pPr>
        <w:rPr>
          <w:rFonts w:asciiTheme="minorHAnsi" w:hAnsiTheme="minorHAnsi" w:cstheme="minorHAnsi"/>
          <w:b/>
          <w:color w:val="C00000"/>
          <w:sz w:val="20"/>
          <w:szCs w:val="20"/>
        </w:rPr>
      </w:pPr>
    </w:p>
    <w:p w:rsidR="002A573C" w:rsidRDefault="006E53F6" w:rsidP="002A573C">
      <w:r w:rsidRPr="006F4046">
        <w:rPr>
          <w:rFonts w:asciiTheme="minorHAnsi" w:hAnsiTheme="minorHAnsi" w:cstheme="minorHAnsi"/>
          <w:b/>
          <w:bCs/>
          <w:color w:val="C00000"/>
          <w:sz w:val="30"/>
          <w:szCs w:val="30"/>
        </w:rPr>
        <w:t>Invocazione allo S</w:t>
      </w:r>
      <w:r w:rsidR="00C845C9" w:rsidRPr="006F4046">
        <w:rPr>
          <w:rFonts w:asciiTheme="minorHAnsi" w:hAnsiTheme="minorHAnsi" w:cstheme="minorHAnsi"/>
          <w:b/>
          <w:bCs/>
          <w:color w:val="C00000"/>
          <w:sz w:val="30"/>
          <w:szCs w:val="30"/>
        </w:rPr>
        <w:t>pirito</w:t>
      </w:r>
      <w:r w:rsidRPr="006F4046">
        <w:rPr>
          <w:rFonts w:asciiTheme="minorHAnsi" w:hAnsiTheme="minorHAnsi" w:cstheme="minorHAnsi"/>
          <w:b/>
          <w:bCs/>
          <w:color w:val="C00000"/>
          <w:sz w:val="30"/>
          <w:szCs w:val="30"/>
        </w:rPr>
        <w:t xml:space="preserve"> </w:t>
      </w:r>
      <w:r w:rsidR="002A573C">
        <w:t>(S. Tommaso)</w:t>
      </w:r>
    </w:p>
    <w:p w:rsidR="002A573C" w:rsidRPr="002A573C" w:rsidRDefault="002A573C" w:rsidP="002A573C">
      <w:pPr>
        <w:rPr>
          <w:sz w:val="10"/>
          <w:szCs w:val="10"/>
        </w:rPr>
      </w:pPr>
    </w:p>
    <w:p w:rsidR="002A573C" w:rsidRPr="002A573C" w:rsidRDefault="002A573C" w:rsidP="002A573C">
      <w:pPr>
        <w:rPr>
          <w:rFonts w:asciiTheme="minorHAnsi" w:hAnsiTheme="minorHAnsi" w:cstheme="minorHAnsi"/>
          <w:sz w:val="30"/>
          <w:szCs w:val="30"/>
        </w:rPr>
      </w:pPr>
      <w:r w:rsidRPr="002A573C">
        <w:rPr>
          <w:rFonts w:asciiTheme="minorHAnsi" w:hAnsiTheme="minorHAnsi" w:cstheme="minorHAnsi"/>
          <w:sz w:val="30"/>
          <w:szCs w:val="30"/>
        </w:rPr>
        <w:t>Vieni, o Spirito Santo, dentro di me, nel mio cuore e nella mia intelligenza.</w:t>
      </w:r>
    </w:p>
    <w:p w:rsidR="002A573C" w:rsidRPr="002A573C" w:rsidRDefault="002A573C" w:rsidP="002A573C">
      <w:pPr>
        <w:rPr>
          <w:rFonts w:asciiTheme="minorHAnsi" w:hAnsiTheme="minorHAnsi" w:cstheme="minorHAnsi"/>
          <w:sz w:val="30"/>
          <w:szCs w:val="30"/>
        </w:rPr>
      </w:pPr>
      <w:r w:rsidRPr="002A573C">
        <w:rPr>
          <w:rFonts w:asciiTheme="minorHAnsi" w:hAnsiTheme="minorHAnsi" w:cstheme="minorHAnsi"/>
          <w:sz w:val="30"/>
          <w:szCs w:val="30"/>
        </w:rPr>
        <w:t>Accordami la Tua intelligenza, perché io possa conoscere il Padre nel meditare la parola del Vangelo.</w:t>
      </w:r>
    </w:p>
    <w:p w:rsidR="002A573C" w:rsidRPr="002A573C" w:rsidRDefault="002A573C" w:rsidP="002A573C">
      <w:pPr>
        <w:rPr>
          <w:rFonts w:asciiTheme="minorHAnsi" w:hAnsiTheme="minorHAnsi" w:cstheme="minorHAnsi"/>
          <w:sz w:val="30"/>
          <w:szCs w:val="30"/>
        </w:rPr>
      </w:pPr>
      <w:r w:rsidRPr="002A573C">
        <w:rPr>
          <w:rFonts w:asciiTheme="minorHAnsi" w:hAnsiTheme="minorHAnsi" w:cstheme="minorHAnsi"/>
          <w:sz w:val="30"/>
          <w:szCs w:val="30"/>
        </w:rPr>
        <w:t>Accordami il Tuo amore, perché anche quest’oggi, esortato dalla Tua parola, Ti cerchi nei fatti e nelle persone che ho incontrato.</w:t>
      </w:r>
    </w:p>
    <w:p w:rsidR="002A573C" w:rsidRPr="002A573C" w:rsidRDefault="002A573C" w:rsidP="002A573C">
      <w:pPr>
        <w:rPr>
          <w:rFonts w:asciiTheme="minorHAnsi" w:hAnsiTheme="minorHAnsi" w:cstheme="minorHAnsi"/>
          <w:sz w:val="30"/>
          <w:szCs w:val="30"/>
        </w:rPr>
      </w:pPr>
      <w:r w:rsidRPr="002A573C">
        <w:rPr>
          <w:rFonts w:asciiTheme="minorHAnsi" w:hAnsiTheme="minorHAnsi" w:cstheme="minorHAnsi"/>
          <w:sz w:val="30"/>
          <w:szCs w:val="30"/>
        </w:rPr>
        <w:t>Accordami la Tua sapienza, perché io sappia rivivere e giudicare, alla luce della tua parola, quello che oggi ho vissuto.</w:t>
      </w:r>
    </w:p>
    <w:p w:rsidR="00637485" w:rsidRDefault="002A573C" w:rsidP="002A573C">
      <w:pPr>
        <w:rPr>
          <w:rFonts w:asciiTheme="minorHAnsi" w:hAnsiTheme="minorHAnsi" w:cstheme="minorHAnsi"/>
          <w:sz w:val="30"/>
          <w:szCs w:val="30"/>
        </w:rPr>
      </w:pPr>
      <w:r w:rsidRPr="002A573C">
        <w:rPr>
          <w:rFonts w:asciiTheme="minorHAnsi" w:hAnsiTheme="minorHAnsi" w:cstheme="minorHAnsi"/>
          <w:sz w:val="30"/>
          <w:szCs w:val="30"/>
        </w:rPr>
        <w:t>Accordami la perseveranza, perché io con pazienza penetri il messaggio di Dio nel Vangelo.</w:t>
      </w:r>
    </w:p>
    <w:p w:rsidR="002A573C" w:rsidRPr="002A573C" w:rsidRDefault="002A573C" w:rsidP="002A573C">
      <w:pPr>
        <w:rPr>
          <w:rFonts w:asciiTheme="minorHAnsi" w:hAnsiTheme="minorHAnsi" w:cstheme="minorHAnsi"/>
          <w:sz w:val="10"/>
          <w:szCs w:val="10"/>
        </w:rPr>
      </w:pPr>
    </w:p>
    <w:p w:rsidR="00EB4BE9" w:rsidRPr="006F4046" w:rsidRDefault="006F4046" w:rsidP="000D5616">
      <w:pPr>
        <w:ind w:left="708"/>
        <w:rPr>
          <w:rFonts w:asciiTheme="minorHAnsi" w:hAnsiTheme="minorHAnsi" w:cstheme="minorHAnsi"/>
          <w:i/>
          <w:color w:val="C00000"/>
          <w:sz w:val="30"/>
          <w:szCs w:val="30"/>
        </w:rPr>
      </w:pPr>
      <w:r w:rsidRPr="006F4046">
        <w:rPr>
          <w:rFonts w:asciiTheme="minorHAnsi" w:hAnsiTheme="minorHAnsi" w:cstheme="minorHAnsi"/>
          <w:i/>
          <w:color w:val="C00000"/>
          <w:sz w:val="30"/>
          <w:szCs w:val="30"/>
        </w:rPr>
        <w:t>B</w:t>
      </w:r>
      <w:r w:rsidR="00EB4BE9" w:rsidRPr="006F4046">
        <w:rPr>
          <w:rFonts w:asciiTheme="minorHAnsi" w:hAnsiTheme="minorHAnsi" w:cstheme="minorHAnsi"/>
          <w:i/>
          <w:color w:val="C00000"/>
          <w:sz w:val="30"/>
          <w:szCs w:val="30"/>
        </w:rPr>
        <w:t>reve silenzio di adorazione personale</w:t>
      </w:r>
    </w:p>
    <w:p w:rsidR="00151480" w:rsidRPr="002A573C" w:rsidRDefault="00151480" w:rsidP="000D5616">
      <w:pPr>
        <w:pStyle w:val="stilepaola"/>
        <w:rPr>
          <w:rFonts w:asciiTheme="minorHAnsi" w:eastAsia="Times New Roman" w:hAnsiTheme="minorHAnsi" w:cstheme="minorHAnsi"/>
          <w:b/>
          <w:sz w:val="10"/>
          <w:szCs w:val="10"/>
          <w:lang w:eastAsia="it-IT"/>
        </w:rPr>
      </w:pPr>
    </w:p>
    <w:p w:rsidR="006E53F6" w:rsidRPr="006F4046" w:rsidRDefault="006E53F6" w:rsidP="000D5616">
      <w:pPr>
        <w:pStyle w:val="Titoloparagrafo"/>
        <w:jc w:val="left"/>
        <w:rPr>
          <w:rFonts w:cstheme="minorHAnsi"/>
          <w:b w:val="0"/>
          <w:bCs/>
          <w:smallCaps w:val="0"/>
          <w:color w:val="C00000"/>
          <w:sz w:val="30"/>
          <w:szCs w:val="30"/>
        </w:rPr>
      </w:pPr>
      <w:r w:rsidRPr="006F4046">
        <w:rPr>
          <w:rFonts w:eastAsia="Times New Roman" w:cstheme="minorHAnsi"/>
          <w:smallCaps w:val="0"/>
          <w:sz w:val="30"/>
          <w:szCs w:val="30"/>
          <w:lang w:eastAsia="it-IT"/>
        </w:rPr>
        <w:t xml:space="preserve">Lettore 1: </w:t>
      </w:r>
      <w:r w:rsidRPr="006F4046">
        <w:rPr>
          <w:rFonts w:eastAsia="Times New Roman" w:cstheme="minorHAnsi"/>
          <w:smallCaps w:val="0"/>
          <w:color w:val="C00000"/>
          <w:sz w:val="30"/>
          <w:szCs w:val="30"/>
          <w:lang w:eastAsia="it-IT"/>
        </w:rPr>
        <w:t xml:space="preserve">Dall'esortazione apostolica GAUDETE ET EXULTATE DI PAPA FRANCESCO (N. </w:t>
      </w:r>
      <w:r w:rsidR="002A573C">
        <w:rPr>
          <w:rFonts w:eastAsia="Times New Roman" w:cstheme="minorHAnsi"/>
          <w:smallCaps w:val="0"/>
          <w:color w:val="C00000"/>
          <w:sz w:val="30"/>
          <w:szCs w:val="30"/>
          <w:lang w:eastAsia="it-IT"/>
        </w:rPr>
        <w:t>122-139</w:t>
      </w:r>
      <w:r w:rsidRPr="006F4046">
        <w:rPr>
          <w:rFonts w:eastAsia="Times New Roman" w:cstheme="minorHAnsi"/>
          <w:smallCaps w:val="0"/>
          <w:color w:val="C00000"/>
          <w:sz w:val="30"/>
          <w:szCs w:val="30"/>
          <w:lang w:eastAsia="it-IT"/>
        </w:rPr>
        <w:t>).</w:t>
      </w:r>
      <w:r w:rsidRPr="006F4046">
        <w:rPr>
          <w:rFonts w:cstheme="minorHAnsi"/>
          <w:b w:val="0"/>
          <w:bCs/>
          <w:smallCaps w:val="0"/>
          <w:color w:val="C00000"/>
          <w:sz w:val="30"/>
          <w:szCs w:val="30"/>
        </w:rPr>
        <w:t xml:space="preserve"> </w:t>
      </w:r>
    </w:p>
    <w:p w:rsidR="006E53F6" w:rsidRPr="006F4046" w:rsidRDefault="006E53F6" w:rsidP="000D5616">
      <w:pPr>
        <w:rPr>
          <w:sz w:val="20"/>
          <w:szCs w:val="20"/>
        </w:rPr>
      </w:pPr>
    </w:p>
    <w:p w:rsidR="002A573C" w:rsidRPr="002A573C" w:rsidRDefault="002A573C" w:rsidP="000D5616">
      <w:pPr>
        <w:pStyle w:val="stilepaola"/>
        <w:rPr>
          <w:rFonts w:asciiTheme="minorHAnsi" w:hAnsiTheme="minorHAnsi" w:cstheme="minorHAnsi"/>
          <w:sz w:val="30"/>
          <w:szCs w:val="30"/>
        </w:rPr>
      </w:pPr>
      <w:r w:rsidRPr="002A573C">
        <w:rPr>
          <w:rFonts w:asciiTheme="minorHAnsi" w:hAnsiTheme="minorHAnsi" w:cstheme="minorHAnsi"/>
          <w:sz w:val="30"/>
          <w:szCs w:val="30"/>
        </w:rPr>
        <w:t xml:space="preserve">Il santo è capace di vivere con gioia e senso dell’umorismo. Senza perdere il realismo, illumina gli altri con uno spirito positivo e ricco di speranza. Essere cristiani è «gioia nello Spirito Santo» (Rm 14,17), perché «all’amore di carità segue necessariamente la gioia. Poiché chi ama gode sempre dell’unione con l’amato […] Per cui alla carità segue la gioia».[99] Abbiamo ricevuto la bellezza della sua Parola e la accogliamo «in mezzo a grandi prove, con la gioia dello Spirito Santo» (1 Ts 1,6). Se lasciamo che il Signore ci faccia uscire dal nostro guscio e ci cambi la vita, allora potremo realizzare ciò che chiedeva san Paolo: «Siate sempre lieti nel Signore, ve lo ripeto: siate lieti» (Fil 4,4). (n. 122) </w:t>
      </w:r>
    </w:p>
    <w:p w:rsidR="002A573C" w:rsidRPr="002A573C" w:rsidRDefault="002A573C" w:rsidP="000D5616">
      <w:pPr>
        <w:pStyle w:val="stilepaola"/>
        <w:rPr>
          <w:rFonts w:asciiTheme="minorHAnsi" w:hAnsiTheme="minorHAnsi" w:cstheme="minorHAnsi"/>
          <w:sz w:val="30"/>
          <w:szCs w:val="30"/>
        </w:rPr>
      </w:pPr>
    </w:p>
    <w:p w:rsidR="002A573C" w:rsidRPr="002A573C" w:rsidRDefault="002A573C" w:rsidP="000D5616">
      <w:pPr>
        <w:pStyle w:val="stilepaola"/>
        <w:rPr>
          <w:rFonts w:asciiTheme="minorHAnsi" w:hAnsiTheme="minorHAnsi" w:cstheme="minorHAnsi"/>
          <w:sz w:val="30"/>
          <w:szCs w:val="30"/>
        </w:rPr>
      </w:pPr>
      <w:r w:rsidRPr="002A573C">
        <w:rPr>
          <w:rFonts w:asciiTheme="minorHAnsi" w:eastAsia="Times New Roman" w:hAnsiTheme="minorHAnsi" w:cstheme="minorHAnsi"/>
          <w:b/>
          <w:sz w:val="30"/>
          <w:szCs w:val="30"/>
          <w:lang w:eastAsia="it-IT"/>
        </w:rPr>
        <w:t>Lettore 2:</w:t>
      </w:r>
      <w:r w:rsidRPr="002A573C">
        <w:rPr>
          <w:rFonts w:asciiTheme="minorHAnsi" w:eastAsia="Times New Roman" w:hAnsiTheme="minorHAnsi" w:cstheme="minorHAnsi"/>
          <w:b/>
          <w:color w:val="C00000"/>
          <w:sz w:val="30"/>
          <w:szCs w:val="30"/>
          <w:lang w:eastAsia="it-IT"/>
        </w:rPr>
        <w:t xml:space="preserve"> </w:t>
      </w:r>
      <w:r w:rsidRPr="002A573C">
        <w:rPr>
          <w:rFonts w:asciiTheme="minorHAnsi" w:hAnsiTheme="minorHAnsi" w:cstheme="minorHAnsi"/>
          <w:sz w:val="30"/>
          <w:szCs w:val="30"/>
        </w:rPr>
        <w:t xml:space="preserve">Nello stesso tempo, la santità è parresìa: è audacia, è slancio evangelizzatore che lascia un segno in questo mondo. Perché ciò sia possibile, Gesù stesso ci viene incontro e ci ripete con serenità e fermezza: «Non abbiate paura» (Mc 6,50). «Io sono con voi tutti i giorni, fino alla fine del mondo» (Mt 28,20). Queste </w:t>
      </w:r>
      <w:r w:rsidRPr="002A573C">
        <w:rPr>
          <w:rFonts w:asciiTheme="minorHAnsi" w:hAnsiTheme="minorHAnsi" w:cstheme="minorHAnsi"/>
          <w:sz w:val="30"/>
          <w:szCs w:val="30"/>
        </w:rPr>
        <w:lastRenderedPageBreak/>
        <w:t xml:space="preserve">parole ci permettono di camminare e servire con quell’atteggiamento pieno di coraggio che lo Spirito Santo suscitava negli Apostoli spingendoli ad annunciare Gesù Cristo. Audacia, entusiasmo, parlare con libertà, fervore apostolico, tutto questo è compreso nel vocabolo parresìa, parola con cui la Bibbia esprime anche la libertà di un’esistenza che è aperta, perché si trova disponibile per Dio e per i fratelli (cfr At 4,29; 9,28; 28,31; 2 Cor 3,12; Ef 3,12; Eb 3,6; 10,19). (n. 129) </w:t>
      </w:r>
    </w:p>
    <w:p w:rsidR="002A573C" w:rsidRPr="002A573C" w:rsidRDefault="002A573C" w:rsidP="000D5616">
      <w:pPr>
        <w:pStyle w:val="stilepaola"/>
        <w:rPr>
          <w:rFonts w:asciiTheme="minorHAnsi" w:hAnsiTheme="minorHAnsi" w:cstheme="minorHAnsi"/>
        </w:rPr>
      </w:pPr>
    </w:p>
    <w:p w:rsidR="000C0F95" w:rsidRPr="002A573C" w:rsidRDefault="00151480" w:rsidP="000D5616">
      <w:pPr>
        <w:pStyle w:val="stilepaola"/>
        <w:rPr>
          <w:rFonts w:asciiTheme="minorHAnsi" w:eastAsia="Times New Roman" w:hAnsiTheme="minorHAnsi" w:cstheme="minorHAnsi"/>
          <w:b/>
          <w:color w:val="C00000"/>
          <w:sz w:val="30"/>
          <w:szCs w:val="30"/>
          <w:lang w:eastAsia="it-IT"/>
        </w:rPr>
      </w:pPr>
      <w:r w:rsidRPr="002A573C">
        <w:rPr>
          <w:rFonts w:asciiTheme="minorHAnsi" w:eastAsia="Times New Roman" w:hAnsiTheme="minorHAnsi" w:cstheme="minorHAnsi"/>
          <w:b/>
          <w:sz w:val="30"/>
          <w:szCs w:val="30"/>
          <w:lang w:eastAsia="it-IT"/>
        </w:rPr>
        <w:t xml:space="preserve">Lettore </w:t>
      </w:r>
      <w:r w:rsidR="006F4046" w:rsidRPr="002A573C">
        <w:rPr>
          <w:rFonts w:asciiTheme="minorHAnsi" w:eastAsia="Times New Roman" w:hAnsiTheme="minorHAnsi" w:cstheme="minorHAnsi"/>
          <w:b/>
          <w:sz w:val="30"/>
          <w:szCs w:val="30"/>
          <w:lang w:eastAsia="it-IT"/>
        </w:rPr>
        <w:t>3</w:t>
      </w:r>
      <w:r w:rsidRPr="002A573C">
        <w:rPr>
          <w:rFonts w:asciiTheme="minorHAnsi" w:eastAsia="Times New Roman" w:hAnsiTheme="minorHAnsi" w:cstheme="minorHAnsi"/>
          <w:b/>
          <w:sz w:val="30"/>
          <w:szCs w:val="30"/>
          <w:lang w:eastAsia="it-IT"/>
        </w:rPr>
        <w:t>:</w:t>
      </w:r>
      <w:r w:rsidRPr="002A573C">
        <w:rPr>
          <w:rFonts w:asciiTheme="minorHAnsi" w:eastAsia="Times New Roman" w:hAnsiTheme="minorHAnsi" w:cstheme="minorHAnsi"/>
          <w:b/>
          <w:color w:val="C00000"/>
          <w:sz w:val="30"/>
          <w:szCs w:val="30"/>
          <w:lang w:eastAsia="it-IT"/>
        </w:rPr>
        <w:t xml:space="preserve"> </w:t>
      </w:r>
      <w:r w:rsidR="00C845C9" w:rsidRPr="002A573C">
        <w:rPr>
          <w:rFonts w:asciiTheme="minorHAnsi" w:eastAsia="Times New Roman" w:hAnsiTheme="minorHAnsi" w:cstheme="minorHAnsi"/>
          <w:b/>
          <w:color w:val="C00000"/>
          <w:sz w:val="30"/>
          <w:szCs w:val="30"/>
          <w:lang w:eastAsia="it-IT"/>
        </w:rPr>
        <w:t>LETTURA BIBLIC</w:t>
      </w:r>
      <w:r w:rsidR="0039758A" w:rsidRPr="002A573C">
        <w:rPr>
          <w:rFonts w:asciiTheme="minorHAnsi" w:eastAsia="Times New Roman" w:hAnsiTheme="minorHAnsi" w:cstheme="minorHAnsi"/>
          <w:b/>
          <w:color w:val="C00000"/>
          <w:sz w:val="30"/>
          <w:szCs w:val="30"/>
          <w:lang w:eastAsia="it-IT"/>
        </w:rPr>
        <w:t xml:space="preserve">A: </w:t>
      </w:r>
      <w:r w:rsidR="000C0F95" w:rsidRPr="002A573C">
        <w:rPr>
          <w:rFonts w:asciiTheme="minorHAnsi" w:eastAsia="Times New Roman" w:hAnsiTheme="minorHAnsi" w:cstheme="minorHAnsi"/>
          <w:b/>
          <w:color w:val="C00000"/>
          <w:sz w:val="30"/>
          <w:szCs w:val="30"/>
          <w:lang w:eastAsia="it-IT"/>
        </w:rPr>
        <w:t>Dal</w:t>
      </w:r>
      <w:r w:rsidR="002A573C" w:rsidRPr="002A573C">
        <w:rPr>
          <w:rFonts w:asciiTheme="minorHAnsi" w:eastAsia="Times New Roman" w:hAnsiTheme="minorHAnsi" w:cstheme="minorHAnsi"/>
          <w:b/>
          <w:color w:val="C00000"/>
          <w:sz w:val="30"/>
          <w:szCs w:val="30"/>
          <w:lang w:eastAsia="it-IT"/>
        </w:rPr>
        <w:t>la lettera di san paolo apostolo ai Filippesi</w:t>
      </w:r>
      <w:r w:rsidR="000C0F95" w:rsidRPr="002A573C">
        <w:rPr>
          <w:rFonts w:asciiTheme="minorHAnsi" w:eastAsia="Times New Roman" w:hAnsiTheme="minorHAnsi" w:cstheme="minorHAnsi"/>
          <w:b/>
          <w:color w:val="C00000"/>
          <w:sz w:val="30"/>
          <w:szCs w:val="30"/>
          <w:lang w:eastAsia="it-IT"/>
        </w:rPr>
        <w:t xml:space="preserve"> (</w:t>
      </w:r>
      <w:r w:rsidR="002A573C" w:rsidRPr="002A573C">
        <w:rPr>
          <w:rFonts w:asciiTheme="minorHAnsi" w:eastAsia="Times New Roman" w:hAnsiTheme="minorHAnsi" w:cstheme="minorHAnsi"/>
          <w:b/>
          <w:color w:val="C00000"/>
          <w:sz w:val="30"/>
          <w:szCs w:val="30"/>
          <w:lang w:eastAsia="it-IT"/>
        </w:rPr>
        <w:t>4</w:t>
      </w:r>
      <w:r w:rsidR="000C0F95" w:rsidRPr="002A573C">
        <w:rPr>
          <w:rFonts w:asciiTheme="minorHAnsi" w:eastAsia="Times New Roman" w:hAnsiTheme="minorHAnsi" w:cstheme="minorHAnsi"/>
          <w:b/>
          <w:color w:val="C00000"/>
          <w:sz w:val="30"/>
          <w:szCs w:val="30"/>
          <w:lang w:eastAsia="it-IT"/>
        </w:rPr>
        <w:t>,</w:t>
      </w:r>
      <w:r w:rsidR="002A573C" w:rsidRPr="002A573C">
        <w:rPr>
          <w:rFonts w:asciiTheme="minorHAnsi" w:eastAsia="Times New Roman" w:hAnsiTheme="minorHAnsi" w:cstheme="minorHAnsi"/>
          <w:b/>
          <w:color w:val="C00000"/>
          <w:sz w:val="30"/>
          <w:szCs w:val="30"/>
          <w:lang w:eastAsia="it-IT"/>
        </w:rPr>
        <w:t>4</w:t>
      </w:r>
      <w:r w:rsidR="000C0F95" w:rsidRPr="002A573C">
        <w:rPr>
          <w:rFonts w:asciiTheme="minorHAnsi" w:eastAsia="Times New Roman" w:hAnsiTheme="minorHAnsi" w:cstheme="minorHAnsi"/>
          <w:b/>
          <w:color w:val="C00000"/>
          <w:sz w:val="30"/>
          <w:szCs w:val="30"/>
          <w:lang w:eastAsia="it-IT"/>
        </w:rPr>
        <w:t xml:space="preserve">-7) </w:t>
      </w:r>
    </w:p>
    <w:p w:rsidR="000C0F95" w:rsidRPr="002A573C" w:rsidRDefault="000C0F95" w:rsidP="000D5616">
      <w:pPr>
        <w:pStyle w:val="stilepaola"/>
        <w:rPr>
          <w:rFonts w:asciiTheme="minorHAnsi" w:hAnsiTheme="minorHAnsi" w:cstheme="minorHAnsi"/>
          <w:sz w:val="10"/>
          <w:szCs w:val="10"/>
        </w:rPr>
      </w:pPr>
    </w:p>
    <w:p w:rsidR="000C0F95" w:rsidRPr="002A573C" w:rsidRDefault="002A573C" w:rsidP="000D5616">
      <w:pPr>
        <w:pStyle w:val="stilepaola"/>
        <w:rPr>
          <w:rFonts w:asciiTheme="minorHAnsi" w:hAnsiTheme="minorHAnsi" w:cstheme="minorHAnsi"/>
          <w:sz w:val="30"/>
          <w:szCs w:val="30"/>
        </w:rPr>
      </w:pPr>
      <w:r w:rsidRPr="002A573C">
        <w:rPr>
          <w:rFonts w:asciiTheme="minorHAnsi" w:hAnsiTheme="minorHAnsi" w:cstheme="minorHAnsi"/>
          <w:sz w:val="30"/>
          <w:szCs w:val="30"/>
        </w:rPr>
        <w:t>Siate sempre lieti nel Signore, ve lo ripeto: siate lieti. La vostra amabilità sia nota a tutti. Il Signore è vicino! Non angustiatevi per nulla, ma in ogni circostanza fate presenti a Dio le vostre richieste con preghiere, suppliche e ringraziamenti. E la pace di Dio, che supera ogni intelligenza, custodirà i vostri cuori e le vostre menti in Cristo Gesù.</w:t>
      </w:r>
    </w:p>
    <w:p w:rsidR="002A573C" w:rsidRPr="002A573C" w:rsidRDefault="002A573C" w:rsidP="000D5616">
      <w:pPr>
        <w:pStyle w:val="stilepaola"/>
        <w:rPr>
          <w:rFonts w:asciiTheme="minorHAnsi" w:hAnsiTheme="minorHAnsi" w:cstheme="minorHAnsi"/>
          <w:i/>
          <w:color w:val="C00000"/>
          <w:sz w:val="16"/>
          <w:szCs w:val="30"/>
        </w:rPr>
      </w:pPr>
    </w:p>
    <w:p w:rsidR="00151480" w:rsidRPr="002A573C" w:rsidRDefault="00151480" w:rsidP="000D5616">
      <w:pPr>
        <w:pStyle w:val="stilepaola"/>
        <w:rPr>
          <w:rFonts w:asciiTheme="minorHAnsi" w:hAnsiTheme="minorHAnsi" w:cstheme="minorHAnsi"/>
          <w:i/>
          <w:color w:val="C00000"/>
          <w:sz w:val="30"/>
          <w:szCs w:val="30"/>
        </w:rPr>
      </w:pPr>
      <w:r w:rsidRPr="002A573C">
        <w:rPr>
          <w:rFonts w:asciiTheme="minorHAnsi" w:hAnsiTheme="minorHAnsi" w:cstheme="minorHAnsi"/>
          <w:i/>
          <w:color w:val="C00000"/>
          <w:sz w:val="30"/>
          <w:szCs w:val="30"/>
        </w:rPr>
        <w:t>(silenzio di adorazione personale)</w:t>
      </w:r>
    </w:p>
    <w:p w:rsidR="00E90DE9" w:rsidRPr="002A573C" w:rsidRDefault="00E90DE9" w:rsidP="000D5616">
      <w:pPr>
        <w:pStyle w:val="stilepaola"/>
        <w:rPr>
          <w:rFonts w:asciiTheme="minorHAnsi" w:hAnsiTheme="minorHAnsi" w:cstheme="minorHAnsi"/>
          <w:i/>
          <w:color w:val="C00000"/>
          <w:sz w:val="16"/>
          <w:szCs w:val="30"/>
        </w:rPr>
      </w:pPr>
    </w:p>
    <w:p w:rsidR="002A573C" w:rsidRPr="002A573C" w:rsidRDefault="002A573C" w:rsidP="000D5616">
      <w:pPr>
        <w:pStyle w:val="stilepaola"/>
        <w:rPr>
          <w:rFonts w:asciiTheme="minorHAnsi" w:eastAsia="Times New Roman" w:hAnsiTheme="minorHAnsi" w:cstheme="minorHAnsi"/>
          <w:b/>
          <w:color w:val="C00000"/>
          <w:sz w:val="30"/>
          <w:szCs w:val="30"/>
          <w:lang w:eastAsia="it-IT"/>
        </w:rPr>
      </w:pPr>
      <w:r w:rsidRPr="002A573C">
        <w:rPr>
          <w:rFonts w:asciiTheme="minorHAnsi" w:eastAsia="Times New Roman" w:hAnsiTheme="minorHAnsi" w:cstheme="minorHAnsi"/>
          <w:b/>
          <w:color w:val="C00000"/>
          <w:sz w:val="30"/>
          <w:szCs w:val="30"/>
          <w:lang w:eastAsia="it-IT"/>
        </w:rPr>
        <w:t>Per la riflessione personale</w:t>
      </w:r>
    </w:p>
    <w:p w:rsidR="002A573C" w:rsidRPr="002A573C" w:rsidRDefault="002A573C" w:rsidP="000D5616">
      <w:pPr>
        <w:pStyle w:val="stilepaola"/>
        <w:rPr>
          <w:rFonts w:asciiTheme="minorHAnsi" w:hAnsiTheme="minorHAnsi" w:cstheme="minorHAnsi"/>
          <w:sz w:val="30"/>
          <w:szCs w:val="30"/>
        </w:rPr>
      </w:pPr>
      <w:r w:rsidRPr="002A573C">
        <w:rPr>
          <w:rFonts w:asciiTheme="minorHAnsi" w:hAnsiTheme="minorHAnsi" w:cstheme="minorHAnsi"/>
          <w:sz w:val="30"/>
          <w:szCs w:val="30"/>
        </w:rPr>
        <w:t xml:space="preserve"> </w:t>
      </w:r>
      <w:r w:rsidRPr="002A573C">
        <w:rPr>
          <w:rFonts w:asciiTheme="minorHAnsi" w:hAnsiTheme="minorHAnsi" w:cstheme="minorHAnsi"/>
          <w:sz w:val="30"/>
          <w:szCs w:val="30"/>
        </w:rPr>
        <w:sym w:font="Symbol" w:char="F0B7"/>
      </w:r>
      <w:r w:rsidRPr="002A573C">
        <w:rPr>
          <w:rFonts w:asciiTheme="minorHAnsi" w:hAnsiTheme="minorHAnsi" w:cstheme="minorHAnsi"/>
          <w:sz w:val="30"/>
          <w:szCs w:val="30"/>
        </w:rPr>
        <w:t xml:space="preserve"> La gioia è il terreno in cui ogni vita mette radici per essere in grado di esistere. Senza la gioia non potremmo vivere, o meglio non potremmo sopravvivere. (A. Louf) Quali sono le gioie più grandi che ho sperimentato? </w:t>
      </w:r>
    </w:p>
    <w:p w:rsidR="002A573C" w:rsidRPr="002A573C" w:rsidRDefault="002A573C" w:rsidP="000D5616">
      <w:pPr>
        <w:pStyle w:val="stilepaola"/>
        <w:rPr>
          <w:rFonts w:asciiTheme="minorHAnsi" w:hAnsiTheme="minorHAnsi" w:cstheme="minorHAnsi"/>
          <w:i/>
          <w:color w:val="C00000"/>
          <w:sz w:val="16"/>
          <w:szCs w:val="30"/>
        </w:rPr>
      </w:pPr>
    </w:p>
    <w:p w:rsidR="009C5BC9" w:rsidRPr="002A573C" w:rsidRDefault="00151480" w:rsidP="000D5616">
      <w:pPr>
        <w:jc w:val="both"/>
        <w:rPr>
          <w:rFonts w:asciiTheme="minorHAnsi" w:hAnsiTheme="minorHAnsi" w:cstheme="minorHAnsi"/>
          <w:b/>
          <w:color w:val="C00000"/>
          <w:sz w:val="30"/>
          <w:szCs w:val="30"/>
        </w:rPr>
      </w:pPr>
      <w:r w:rsidRPr="002A573C">
        <w:rPr>
          <w:rFonts w:asciiTheme="minorHAnsi" w:hAnsiTheme="minorHAnsi" w:cstheme="minorHAnsi"/>
          <w:b/>
          <w:sz w:val="30"/>
          <w:szCs w:val="30"/>
        </w:rPr>
        <w:t>Guida:</w:t>
      </w:r>
      <w:r w:rsidRPr="002A573C">
        <w:rPr>
          <w:rFonts w:asciiTheme="minorHAnsi" w:hAnsiTheme="minorHAnsi" w:cstheme="minorHAnsi"/>
          <w:b/>
          <w:color w:val="C00000"/>
          <w:sz w:val="30"/>
          <w:szCs w:val="30"/>
        </w:rPr>
        <w:t xml:space="preserve"> preghiamo il </w:t>
      </w:r>
      <w:r w:rsidR="00C845C9" w:rsidRPr="002A573C">
        <w:rPr>
          <w:rFonts w:asciiTheme="minorHAnsi" w:hAnsiTheme="minorHAnsi" w:cstheme="minorHAnsi"/>
          <w:b/>
          <w:color w:val="C00000"/>
          <w:sz w:val="30"/>
          <w:szCs w:val="30"/>
        </w:rPr>
        <w:t xml:space="preserve">Salmo </w:t>
      </w:r>
      <w:r w:rsidR="000C0F95" w:rsidRPr="002A573C">
        <w:rPr>
          <w:rFonts w:asciiTheme="minorHAnsi" w:hAnsiTheme="minorHAnsi" w:cstheme="minorHAnsi"/>
          <w:b/>
          <w:color w:val="C00000"/>
          <w:sz w:val="30"/>
          <w:szCs w:val="30"/>
        </w:rPr>
        <w:t>12</w:t>
      </w:r>
      <w:r w:rsidR="002A573C" w:rsidRPr="002A573C">
        <w:rPr>
          <w:rFonts w:asciiTheme="minorHAnsi" w:hAnsiTheme="minorHAnsi" w:cstheme="minorHAnsi"/>
          <w:b/>
          <w:color w:val="C00000"/>
          <w:sz w:val="30"/>
          <w:szCs w:val="30"/>
        </w:rPr>
        <w:t>6 a cori alterni</w:t>
      </w:r>
    </w:p>
    <w:p w:rsidR="002A573C" w:rsidRPr="002A573C" w:rsidRDefault="002A573C" w:rsidP="000D5616">
      <w:pPr>
        <w:jc w:val="both"/>
        <w:rPr>
          <w:rFonts w:asciiTheme="minorHAnsi" w:hAnsiTheme="minorHAnsi" w:cstheme="minorHAnsi"/>
          <w:b/>
          <w:sz w:val="20"/>
          <w:szCs w:val="20"/>
        </w:rPr>
      </w:pPr>
    </w:p>
    <w:p w:rsidR="002A573C" w:rsidRPr="002A573C" w:rsidRDefault="002A573C" w:rsidP="000D5616">
      <w:pPr>
        <w:pStyle w:val="NormaleWeb"/>
        <w:tabs>
          <w:tab w:val="center" w:pos="4819"/>
        </w:tabs>
        <w:spacing w:before="0" w:beforeAutospacing="0" w:after="0" w:afterAutospacing="0"/>
        <w:jc w:val="both"/>
        <w:rPr>
          <w:rFonts w:asciiTheme="minorHAnsi" w:hAnsiTheme="minorHAnsi" w:cstheme="minorHAnsi"/>
          <w:sz w:val="30"/>
          <w:szCs w:val="30"/>
        </w:rPr>
      </w:pPr>
      <w:r w:rsidRPr="002A573C">
        <w:rPr>
          <w:rFonts w:asciiTheme="minorHAnsi" w:hAnsiTheme="minorHAnsi" w:cstheme="minorHAnsi"/>
          <w:sz w:val="30"/>
          <w:szCs w:val="30"/>
        </w:rPr>
        <w:t xml:space="preserve">Quando il Signore ristabilì la sorte di Sion, </w:t>
      </w:r>
    </w:p>
    <w:p w:rsidR="002A573C" w:rsidRPr="002A573C" w:rsidRDefault="002A573C" w:rsidP="000D5616">
      <w:pPr>
        <w:pStyle w:val="NormaleWeb"/>
        <w:tabs>
          <w:tab w:val="center" w:pos="4819"/>
        </w:tabs>
        <w:spacing w:before="0" w:beforeAutospacing="0" w:after="0" w:afterAutospacing="0"/>
        <w:jc w:val="both"/>
        <w:rPr>
          <w:rFonts w:asciiTheme="minorHAnsi" w:hAnsiTheme="minorHAnsi" w:cstheme="minorHAnsi"/>
          <w:sz w:val="30"/>
          <w:szCs w:val="30"/>
        </w:rPr>
      </w:pPr>
      <w:r w:rsidRPr="002A573C">
        <w:rPr>
          <w:rFonts w:asciiTheme="minorHAnsi" w:hAnsiTheme="minorHAnsi" w:cstheme="minorHAnsi"/>
          <w:sz w:val="30"/>
          <w:szCs w:val="30"/>
        </w:rPr>
        <w:t xml:space="preserve">ci sembrava di sognare. </w:t>
      </w:r>
    </w:p>
    <w:p w:rsidR="002A573C" w:rsidRPr="002A573C" w:rsidRDefault="002A573C" w:rsidP="000D5616">
      <w:pPr>
        <w:pStyle w:val="NormaleWeb"/>
        <w:tabs>
          <w:tab w:val="center" w:pos="4819"/>
        </w:tabs>
        <w:spacing w:before="0" w:beforeAutospacing="0" w:after="0" w:afterAutospacing="0"/>
        <w:jc w:val="both"/>
        <w:rPr>
          <w:rFonts w:asciiTheme="minorHAnsi" w:hAnsiTheme="minorHAnsi" w:cstheme="minorHAnsi"/>
          <w:sz w:val="30"/>
          <w:szCs w:val="30"/>
        </w:rPr>
      </w:pPr>
      <w:r w:rsidRPr="002A573C">
        <w:rPr>
          <w:rFonts w:asciiTheme="minorHAnsi" w:hAnsiTheme="minorHAnsi" w:cstheme="minorHAnsi"/>
          <w:sz w:val="30"/>
          <w:szCs w:val="30"/>
        </w:rPr>
        <w:t>Allora la nostra bocca si riempì di sorriso,</w:t>
      </w:r>
    </w:p>
    <w:p w:rsidR="002A573C" w:rsidRPr="002A573C" w:rsidRDefault="002A573C" w:rsidP="000D5616">
      <w:pPr>
        <w:pStyle w:val="NormaleWeb"/>
        <w:tabs>
          <w:tab w:val="center" w:pos="4819"/>
        </w:tabs>
        <w:spacing w:before="0" w:beforeAutospacing="0" w:after="0" w:afterAutospacing="0"/>
        <w:jc w:val="both"/>
        <w:rPr>
          <w:rFonts w:asciiTheme="minorHAnsi" w:hAnsiTheme="minorHAnsi" w:cstheme="minorHAnsi"/>
          <w:sz w:val="30"/>
          <w:szCs w:val="30"/>
        </w:rPr>
      </w:pPr>
      <w:r w:rsidRPr="002A573C">
        <w:rPr>
          <w:rFonts w:asciiTheme="minorHAnsi" w:hAnsiTheme="minorHAnsi" w:cstheme="minorHAnsi"/>
          <w:sz w:val="30"/>
          <w:szCs w:val="30"/>
        </w:rPr>
        <w:t xml:space="preserve">la nostra lingua di gioia. </w:t>
      </w:r>
    </w:p>
    <w:p w:rsidR="002A573C" w:rsidRPr="002A573C" w:rsidRDefault="002A573C" w:rsidP="000D5616">
      <w:pPr>
        <w:pStyle w:val="NormaleWeb"/>
        <w:tabs>
          <w:tab w:val="center" w:pos="4819"/>
        </w:tabs>
        <w:spacing w:before="0" w:beforeAutospacing="0" w:after="0" w:afterAutospacing="0"/>
        <w:jc w:val="both"/>
        <w:rPr>
          <w:rFonts w:asciiTheme="minorHAnsi" w:hAnsiTheme="minorHAnsi" w:cstheme="minorHAnsi"/>
          <w:sz w:val="20"/>
          <w:szCs w:val="20"/>
        </w:rPr>
      </w:pPr>
    </w:p>
    <w:p w:rsidR="002A573C" w:rsidRPr="002A573C" w:rsidRDefault="002A573C" w:rsidP="000D5616">
      <w:pPr>
        <w:pStyle w:val="NormaleWeb"/>
        <w:tabs>
          <w:tab w:val="center" w:pos="4819"/>
        </w:tabs>
        <w:spacing w:before="0" w:beforeAutospacing="0" w:after="0" w:afterAutospacing="0"/>
        <w:jc w:val="both"/>
        <w:rPr>
          <w:rFonts w:asciiTheme="minorHAnsi" w:hAnsiTheme="minorHAnsi" w:cstheme="minorHAnsi"/>
          <w:b/>
          <w:sz w:val="30"/>
          <w:szCs w:val="30"/>
        </w:rPr>
      </w:pPr>
      <w:r w:rsidRPr="002A573C">
        <w:rPr>
          <w:rFonts w:asciiTheme="minorHAnsi" w:hAnsiTheme="minorHAnsi" w:cstheme="minorHAnsi"/>
          <w:b/>
          <w:sz w:val="30"/>
          <w:szCs w:val="30"/>
        </w:rPr>
        <w:t xml:space="preserve">Allora si diceva tra le genti: </w:t>
      </w:r>
    </w:p>
    <w:p w:rsidR="002A573C" w:rsidRPr="002A573C" w:rsidRDefault="002A573C" w:rsidP="000D5616">
      <w:pPr>
        <w:pStyle w:val="NormaleWeb"/>
        <w:tabs>
          <w:tab w:val="center" w:pos="4819"/>
        </w:tabs>
        <w:spacing w:before="0" w:beforeAutospacing="0" w:after="0" w:afterAutospacing="0"/>
        <w:jc w:val="both"/>
        <w:rPr>
          <w:rFonts w:asciiTheme="minorHAnsi" w:hAnsiTheme="minorHAnsi" w:cstheme="minorHAnsi"/>
          <w:b/>
          <w:sz w:val="30"/>
          <w:szCs w:val="30"/>
        </w:rPr>
      </w:pPr>
      <w:r w:rsidRPr="002A573C">
        <w:rPr>
          <w:rFonts w:asciiTheme="minorHAnsi" w:hAnsiTheme="minorHAnsi" w:cstheme="minorHAnsi"/>
          <w:b/>
          <w:sz w:val="30"/>
          <w:szCs w:val="30"/>
        </w:rPr>
        <w:t xml:space="preserve">Il Signore ha fatto grandi cose per loro. </w:t>
      </w:r>
    </w:p>
    <w:p w:rsidR="002A573C" w:rsidRPr="002A573C" w:rsidRDefault="002A573C" w:rsidP="000D5616">
      <w:pPr>
        <w:pStyle w:val="NormaleWeb"/>
        <w:tabs>
          <w:tab w:val="center" w:pos="4819"/>
        </w:tabs>
        <w:spacing w:before="0" w:beforeAutospacing="0" w:after="0" w:afterAutospacing="0"/>
        <w:jc w:val="both"/>
        <w:rPr>
          <w:rFonts w:asciiTheme="minorHAnsi" w:hAnsiTheme="minorHAnsi" w:cstheme="minorHAnsi"/>
          <w:b/>
          <w:sz w:val="30"/>
          <w:szCs w:val="30"/>
        </w:rPr>
      </w:pPr>
      <w:r w:rsidRPr="002A573C">
        <w:rPr>
          <w:rFonts w:asciiTheme="minorHAnsi" w:hAnsiTheme="minorHAnsi" w:cstheme="minorHAnsi"/>
          <w:b/>
          <w:sz w:val="30"/>
          <w:szCs w:val="30"/>
        </w:rPr>
        <w:t xml:space="preserve">Grandi cose ha fatto il Signore per noi: </w:t>
      </w:r>
    </w:p>
    <w:p w:rsidR="002A573C" w:rsidRPr="002A573C" w:rsidRDefault="002A573C" w:rsidP="000D5616">
      <w:pPr>
        <w:pStyle w:val="NormaleWeb"/>
        <w:tabs>
          <w:tab w:val="center" w:pos="4819"/>
        </w:tabs>
        <w:spacing w:before="0" w:beforeAutospacing="0" w:after="0" w:afterAutospacing="0"/>
        <w:jc w:val="both"/>
        <w:rPr>
          <w:rFonts w:asciiTheme="minorHAnsi" w:hAnsiTheme="minorHAnsi" w:cstheme="minorHAnsi"/>
          <w:b/>
          <w:sz w:val="30"/>
          <w:szCs w:val="30"/>
        </w:rPr>
      </w:pPr>
      <w:r w:rsidRPr="002A573C">
        <w:rPr>
          <w:rFonts w:asciiTheme="minorHAnsi" w:hAnsiTheme="minorHAnsi" w:cstheme="minorHAnsi"/>
          <w:b/>
          <w:sz w:val="30"/>
          <w:szCs w:val="30"/>
        </w:rPr>
        <w:t xml:space="preserve">eravamo pieni di gioia. </w:t>
      </w:r>
    </w:p>
    <w:p w:rsidR="002A573C" w:rsidRPr="002A573C" w:rsidRDefault="002A573C" w:rsidP="000D5616">
      <w:pPr>
        <w:pStyle w:val="NormaleWeb"/>
        <w:tabs>
          <w:tab w:val="center" w:pos="4819"/>
        </w:tabs>
        <w:spacing w:before="0" w:beforeAutospacing="0" w:after="0" w:afterAutospacing="0"/>
        <w:jc w:val="both"/>
        <w:rPr>
          <w:rFonts w:asciiTheme="minorHAnsi" w:hAnsiTheme="minorHAnsi" w:cstheme="minorHAnsi"/>
          <w:sz w:val="20"/>
          <w:szCs w:val="20"/>
        </w:rPr>
      </w:pPr>
    </w:p>
    <w:p w:rsidR="002A573C" w:rsidRPr="002A573C" w:rsidRDefault="002A573C" w:rsidP="000D5616">
      <w:pPr>
        <w:pStyle w:val="NormaleWeb"/>
        <w:tabs>
          <w:tab w:val="center" w:pos="4819"/>
        </w:tabs>
        <w:spacing w:before="0" w:beforeAutospacing="0" w:after="0" w:afterAutospacing="0"/>
        <w:jc w:val="both"/>
        <w:rPr>
          <w:rFonts w:asciiTheme="minorHAnsi" w:hAnsiTheme="minorHAnsi" w:cstheme="minorHAnsi"/>
          <w:sz w:val="30"/>
          <w:szCs w:val="30"/>
        </w:rPr>
      </w:pPr>
      <w:r w:rsidRPr="002A573C">
        <w:rPr>
          <w:rFonts w:asciiTheme="minorHAnsi" w:hAnsiTheme="minorHAnsi" w:cstheme="minorHAnsi"/>
          <w:sz w:val="30"/>
          <w:szCs w:val="30"/>
        </w:rPr>
        <w:t xml:space="preserve">Ristabilisci, Signore, la nostra sorte, </w:t>
      </w:r>
    </w:p>
    <w:p w:rsidR="002A573C" w:rsidRPr="002A573C" w:rsidRDefault="002A573C" w:rsidP="000D5616">
      <w:pPr>
        <w:pStyle w:val="NormaleWeb"/>
        <w:tabs>
          <w:tab w:val="center" w:pos="4819"/>
        </w:tabs>
        <w:spacing w:before="0" w:beforeAutospacing="0" w:after="0" w:afterAutospacing="0"/>
        <w:jc w:val="both"/>
        <w:rPr>
          <w:rFonts w:asciiTheme="minorHAnsi" w:hAnsiTheme="minorHAnsi" w:cstheme="minorHAnsi"/>
          <w:sz w:val="30"/>
          <w:szCs w:val="30"/>
        </w:rPr>
      </w:pPr>
      <w:r w:rsidRPr="002A573C">
        <w:rPr>
          <w:rFonts w:asciiTheme="minorHAnsi" w:hAnsiTheme="minorHAnsi" w:cstheme="minorHAnsi"/>
          <w:sz w:val="30"/>
          <w:szCs w:val="30"/>
        </w:rPr>
        <w:t xml:space="preserve">come i torrenti del Negheb. </w:t>
      </w:r>
    </w:p>
    <w:p w:rsidR="002A573C" w:rsidRPr="002A573C" w:rsidRDefault="002A573C" w:rsidP="000D5616">
      <w:pPr>
        <w:pStyle w:val="NormaleWeb"/>
        <w:tabs>
          <w:tab w:val="center" w:pos="4819"/>
        </w:tabs>
        <w:spacing w:before="0" w:beforeAutospacing="0" w:after="0" w:afterAutospacing="0"/>
        <w:jc w:val="both"/>
        <w:rPr>
          <w:rFonts w:asciiTheme="minorHAnsi" w:hAnsiTheme="minorHAnsi" w:cstheme="minorHAnsi"/>
          <w:sz w:val="30"/>
          <w:szCs w:val="30"/>
        </w:rPr>
      </w:pPr>
      <w:r w:rsidRPr="002A573C">
        <w:rPr>
          <w:rFonts w:asciiTheme="minorHAnsi" w:hAnsiTheme="minorHAnsi" w:cstheme="minorHAnsi"/>
          <w:sz w:val="30"/>
          <w:szCs w:val="30"/>
        </w:rPr>
        <w:t xml:space="preserve">Chi semina nelle lacrime </w:t>
      </w:r>
    </w:p>
    <w:p w:rsidR="002A573C" w:rsidRPr="002A573C" w:rsidRDefault="002A573C" w:rsidP="000D5616">
      <w:pPr>
        <w:pStyle w:val="NormaleWeb"/>
        <w:tabs>
          <w:tab w:val="center" w:pos="4819"/>
        </w:tabs>
        <w:spacing w:before="0" w:beforeAutospacing="0" w:after="0" w:afterAutospacing="0"/>
        <w:jc w:val="both"/>
        <w:rPr>
          <w:rFonts w:asciiTheme="minorHAnsi" w:hAnsiTheme="minorHAnsi" w:cstheme="minorHAnsi"/>
          <w:sz w:val="30"/>
          <w:szCs w:val="30"/>
        </w:rPr>
      </w:pPr>
      <w:r w:rsidRPr="002A573C">
        <w:rPr>
          <w:rFonts w:asciiTheme="minorHAnsi" w:hAnsiTheme="minorHAnsi" w:cstheme="minorHAnsi"/>
          <w:sz w:val="30"/>
          <w:szCs w:val="30"/>
        </w:rPr>
        <w:t xml:space="preserve">mieterà nella gioia. </w:t>
      </w:r>
    </w:p>
    <w:p w:rsidR="002A573C" w:rsidRPr="002A573C" w:rsidRDefault="002A573C" w:rsidP="000D5616">
      <w:pPr>
        <w:pStyle w:val="NormaleWeb"/>
        <w:tabs>
          <w:tab w:val="center" w:pos="4819"/>
        </w:tabs>
        <w:spacing w:before="0" w:beforeAutospacing="0" w:after="0" w:afterAutospacing="0"/>
        <w:jc w:val="both"/>
        <w:rPr>
          <w:rFonts w:asciiTheme="minorHAnsi" w:hAnsiTheme="minorHAnsi" w:cstheme="minorHAnsi"/>
          <w:sz w:val="20"/>
          <w:szCs w:val="20"/>
        </w:rPr>
      </w:pPr>
    </w:p>
    <w:p w:rsidR="002A573C" w:rsidRPr="002A573C" w:rsidRDefault="002A573C" w:rsidP="000D5616">
      <w:pPr>
        <w:pStyle w:val="NormaleWeb"/>
        <w:tabs>
          <w:tab w:val="center" w:pos="4819"/>
        </w:tabs>
        <w:spacing w:before="0" w:beforeAutospacing="0" w:after="0" w:afterAutospacing="0"/>
        <w:jc w:val="both"/>
        <w:rPr>
          <w:rFonts w:asciiTheme="minorHAnsi" w:hAnsiTheme="minorHAnsi" w:cstheme="minorHAnsi"/>
          <w:b/>
          <w:sz w:val="30"/>
          <w:szCs w:val="30"/>
        </w:rPr>
      </w:pPr>
      <w:r w:rsidRPr="002A573C">
        <w:rPr>
          <w:rFonts w:asciiTheme="minorHAnsi" w:hAnsiTheme="minorHAnsi" w:cstheme="minorHAnsi"/>
          <w:b/>
          <w:sz w:val="30"/>
          <w:szCs w:val="30"/>
        </w:rPr>
        <w:t xml:space="preserve">Nell'andare, se ne va piangendo, </w:t>
      </w:r>
    </w:p>
    <w:p w:rsidR="002A573C" w:rsidRPr="002A573C" w:rsidRDefault="002A573C" w:rsidP="000D5616">
      <w:pPr>
        <w:pStyle w:val="NormaleWeb"/>
        <w:tabs>
          <w:tab w:val="center" w:pos="4819"/>
        </w:tabs>
        <w:spacing w:before="0" w:beforeAutospacing="0" w:after="0" w:afterAutospacing="0"/>
        <w:jc w:val="both"/>
        <w:rPr>
          <w:rFonts w:asciiTheme="minorHAnsi" w:hAnsiTheme="minorHAnsi" w:cstheme="minorHAnsi"/>
          <w:b/>
          <w:sz w:val="30"/>
          <w:szCs w:val="30"/>
        </w:rPr>
      </w:pPr>
      <w:r w:rsidRPr="002A573C">
        <w:rPr>
          <w:rFonts w:asciiTheme="minorHAnsi" w:hAnsiTheme="minorHAnsi" w:cstheme="minorHAnsi"/>
          <w:b/>
          <w:sz w:val="30"/>
          <w:szCs w:val="30"/>
        </w:rPr>
        <w:t xml:space="preserve">portando la semente da gettare, </w:t>
      </w:r>
    </w:p>
    <w:p w:rsidR="002A573C" w:rsidRPr="002A573C" w:rsidRDefault="002A573C" w:rsidP="000D5616">
      <w:pPr>
        <w:pStyle w:val="NormaleWeb"/>
        <w:tabs>
          <w:tab w:val="center" w:pos="4819"/>
        </w:tabs>
        <w:spacing w:before="0" w:beforeAutospacing="0" w:after="0" w:afterAutospacing="0"/>
        <w:jc w:val="both"/>
        <w:rPr>
          <w:rFonts w:asciiTheme="minorHAnsi" w:hAnsiTheme="minorHAnsi" w:cstheme="minorHAnsi"/>
          <w:b/>
          <w:sz w:val="30"/>
          <w:szCs w:val="30"/>
        </w:rPr>
      </w:pPr>
      <w:r w:rsidRPr="002A573C">
        <w:rPr>
          <w:rFonts w:asciiTheme="minorHAnsi" w:hAnsiTheme="minorHAnsi" w:cstheme="minorHAnsi"/>
          <w:b/>
          <w:sz w:val="30"/>
          <w:szCs w:val="30"/>
        </w:rPr>
        <w:t xml:space="preserve">ma nel tornare, viene con gioia, </w:t>
      </w:r>
    </w:p>
    <w:p w:rsidR="002A573C" w:rsidRPr="002A573C" w:rsidRDefault="002A573C" w:rsidP="000D5616">
      <w:pPr>
        <w:pStyle w:val="NormaleWeb"/>
        <w:tabs>
          <w:tab w:val="center" w:pos="4819"/>
        </w:tabs>
        <w:spacing w:before="0" w:beforeAutospacing="0" w:after="0" w:afterAutospacing="0"/>
        <w:jc w:val="both"/>
        <w:rPr>
          <w:rFonts w:asciiTheme="minorHAnsi" w:hAnsiTheme="minorHAnsi" w:cstheme="minorHAnsi"/>
          <w:b/>
          <w:sz w:val="30"/>
          <w:szCs w:val="30"/>
        </w:rPr>
      </w:pPr>
      <w:r w:rsidRPr="002A573C">
        <w:rPr>
          <w:rFonts w:asciiTheme="minorHAnsi" w:hAnsiTheme="minorHAnsi" w:cstheme="minorHAnsi"/>
          <w:b/>
          <w:sz w:val="30"/>
          <w:szCs w:val="30"/>
        </w:rPr>
        <w:t xml:space="preserve">portando i suoi covoni. </w:t>
      </w:r>
    </w:p>
    <w:p w:rsidR="002A573C" w:rsidRPr="002A573C" w:rsidRDefault="002A573C" w:rsidP="000D5616">
      <w:pPr>
        <w:pStyle w:val="NormaleWeb"/>
        <w:tabs>
          <w:tab w:val="center" w:pos="4819"/>
        </w:tabs>
        <w:spacing w:before="0" w:beforeAutospacing="0" w:after="0" w:afterAutospacing="0"/>
        <w:jc w:val="both"/>
        <w:rPr>
          <w:rFonts w:asciiTheme="minorHAnsi" w:hAnsiTheme="minorHAnsi" w:cstheme="minorHAnsi"/>
          <w:sz w:val="20"/>
          <w:szCs w:val="20"/>
        </w:rPr>
      </w:pPr>
    </w:p>
    <w:p w:rsidR="002A573C" w:rsidRPr="002A573C" w:rsidRDefault="002A573C" w:rsidP="000D5616">
      <w:pPr>
        <w:pStyle w:val="NormaleWeb"/>
        <w:tabs>
          <w:tab w:val="center" w:pos="4819"/>
        </w:tabs>
        <w:spacing w:before="0" w:beforeAutospacing="0" w:after="0" w:afterAutospacing="0"/>
        <w:jc w:val="both"/>
        <w:rPr>
          <w:rFonts w:asciiTheme="minorHAnsi" w:hAnsiTheme="minorHAnsi" w:cstheme="minorHAnsi"/>
          <w:sz w:val="30"/>
          <w:szCs w:val="30"/>
        </w:rPr>
      </w:pPr>
      <w:r w:rsidRPr="002A573C">
        <w:rPr>
          <w:rFonts w:asciiTheme="minorHAnsi" w:hAnsiTheme="minorHAnsi" w:cstheme="minorHAnsi"/>
          <w:sz w:val="30"/>
          <w:szCs w:val="30"/>
        </w:rPr>
        <w:t>Gloria.</w:t>
      </w:r>
    </w:p>
    <w:p w:rsidR="002A573C" w:rsidRDefault="002A573C" w:rsidP="000D5616">
      <w:pPr>
        <w:pStyle w:val="NormaleWeb"/>
        <w:tabs>
          <w:tab w:val="center" w:pos="4819"/>
        </w:tabs>
        <w:spacing w:before="0" w:beforeAutospacing="0" w:after="0" w:afterAutospacing="0"/>
        <w:jc w:val="both"/>
      </w:pPr>
    </w:p>
    <w:p w:rsidR="00A22778" w:rsidRPr="006F4046" w:rsidRDefault="004E74FF" w:rsidP="000D5616">
      <w:pPr>
        <w:jc w:val="center"/>
        <w:rPr>
          <w:rFonts w:asciiTheme="minorHAnsi" w:hAnsiTheme="minorHAnsi" w:cstheme="minorHAnsi"/>
          <w:b/>
          <w:bCs/>
          <w:color w:val="C00000"/>
          <w:sz w:val="30"/>
          <w:szCs w:val="30"/>
        </w:rPr>
      </w:pPr>
      <w:r w:rsidRPr="006F4046">
        <w:rPr>
          <w:rFonts w:asciiTheme="minorHAnsi" w:hAnsiTheme="minorHAnsi" w:cstheme="minorHAnsi"/>
          <w:b/>
          <w:bCs/>
          <w:color w:val="C00000"/>
          <w:sz w:val="30"/>
          <w:szCs w:val="30"/>
        </w:rPr>
        <w:t>UN TESTIMONE PER L'OGGI</w:t>
      </w:r>
    </w:p>
    <w:p w:rsidR="00A21DFA" w:rsidRDefault="002A573C" w:rsidP="002A573C">
      <w:pPr>
        <w:autoSpaceDE w:val="0"/>
        <w:autoSpaceDN w:val="0"/>
        <w:adjustRightInd w:val="0"/>
        <w:jc w:val="center"/>
        <w:rPr>
          <w:rFonts w:asciiTheme="minorHAnsi" w:hAnsiTheme="minorHAnsi" w:cstheme="minorHAnsi"/>
          <w:b/>
          <w:bCs/>
          <w:color w:val="C00000"/>
          <w:sz w:val="30"/>
          <w:szCs w:val="30"/>
        </w:rPr>
      </w:pPr>
      <w:r w:rsidRPr="002A573C">
        <w:rPr>
          <w:rFonts w:asciiTheme="minorHAnsi" w:hAnsiTheme="minorHAnsi" w:cstheme="minorHAnsi"/>
          <w:b/>
          <w:bCs/>
          <w:color w:val="C00000"/>
          <w:sz w:val="30"/>
          <w:szCs w:val="30"/>
        </w:rPr>
        <w:t>don Tonino Bello, vescovo (1935-1993)</w:t>
      </w:r>
      <w:r w:rsidR="002E1FFF" w:rsidRPr="002E1FFF">
        <w:t xml:space="preserve"> </w:t>
      </w:r>
    </w:p>
    <w:p w:rsidR="002A573C" w:rsidRPr="00FC71A3" w:rsidRDefault="002A573C" w:rsidP="002A573C">
      <w:pPr>
        <w:autoSpaceDE w:val="0"/>
        <w:autoSpaceDN w:val="0"/>
        <w:adjustRightInd w:val="0"/>
        <w:jc w:val="center"/>
        <w:rPr>
          <w:rFonts w:asciiTheme="minorHAnsi" w:hAnsiTheme="minorHAnsi" w:cstheme="minorHAnsi"/>
          <w:b/>
          <w:bCs/>
          <w:color w:val="C00000"/>
          <w:sz w:val="16"/>
          <w:szCs w:val="16"/>
        </w:rPr>
      </w:pPr>
    </w:p>
    <w:tbl>
      <w:tblPr>
        <w:tblW w:w="0" w:type="auto"/>
        <w:tblCellMar>
          <w:top w:w="15" w:type="dxa"/>
          <w:left w:w="15" w:type="dxa"/>
          <w:bottom w:w="15" w:type="dxa"/>
          <w:right w:w="15" w:type="dxa"/>
        </w:tblCellMar>
        <w:tblLook w:val="04A0"/>
      </w:tblPr>
      <w:tblGrid>
        <w:gridCol w:w="10466"/>
      </w:tblGrid>
      <w:tr w:rsidR="00FC71A3" w:rsidRPr="00FC71A3" w:rsidTr="00FC71A3">
        <w:tc>
          <w:tcPr>
            <w:tcW w:w="0" w:type="auto"/>
            <w:shd w:val="clear" w:color="auto" w:fill="auto"/>
            <w:tcMar>
              <w:top w:w="0" w:type="dxa"/>
              <w:left w:w="0" w:type="dxa"/>
              <w:bottom w:w="0" w:type="dxa"/>
              <w:right w:w="0" w:type="dxa"/>
            </w:tcMar>
            <w:vAlign w:val="center"/>
            <w:hideMark/>
          </w:tcPr>
          <w:p w:rsidR="00FC71A3" w:rsidRPr="00FC71A3" w:rsidRDefault="002E1FFF" w:rsidP="002E1FFF">
            <w:pPr>
              <w:ind w:firstLine="708"/>
              <w:jc w:val="both"/>
              <w:rPr>
                <w:rFonts w:asciiTheme="minorHAnsi" w:hAnsiTheme="minorHAnsi" w:cstheme="minorHAnsi"/>
                <w:sz w:val="30"/>
                <w:szCs w:val="30"/>
              </w:rPr>
            </w:pPr>
            <w:r>
              <w:rPr>
                <w:rFonts w:asciiTheme="minorHAnsi" w:hAnsiTheme="minorHAnsi" w:cstheme="minorHAnsi"/>
                <w:b/>
                <w:noProof/>
                <w:sz w:val="30"/>
                <w:szCs w:val="30"/>
              </w:rPr>
              <w:drawing>
                <wp:anchor distT="0" distB="0" distL="114300" distR="114300" simplePos="0" relativeHeight="251658240" behindDoc="0" locked="0" layoutInCell="1" allowOverlap="1">
                  <wp:simplePos x="0" y="0"/>
                  <wp:positionH relativeFrom="column">
                    <wp:posOffset>3435350</wp:posOffset>
                  </wp:positionH>
                  <wp:positionV relativeFrom="paragraph">
                    <wp:posOffset>32385</wp:posOffset>
                  </wp:positionV>
                  <wp:extent cx="3206750" cy="2794000"/>
                  <wp:effectExtent l="19050" t="0" r="0" b="0"/>
                  <wp:wrapSquare wrapText="bothSides"/>
                  <wp:docPr id="4" name="Immagine 4"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magine correlata"/>
                          <pic:cNvPicPr>
                            <a:picLocks noChangeAspect="1" noChangeArrowheads="1"/>
                          </pic:cNvPicPr>
                        </pic:nvPicPr>
                        <pic:blipFill>
                          <a:blip r:embed="rId8" cstate="print"/>
                          <a:srcRect l="11962" r="7974"/>
                          <a:stretch>
                            <a:fillRect/>
                          </a:stretch>
                        </pic:blipFill>
                        <pic:spPr bwMode="auto">
                          <a:xfrm>
                            <a:off x="0" y="0"/>
                            <a:ext cx="3206750" cy="2794000"/>
                          </a:xfrm>
                          <a:prstGeom prst="rect">
                            <a:avLst/>
                          </a:prstGeom>
                          <a:noFill/>
                          <a:ln w="9525">
                            <a:noFill/>
                            <a:miter lim="800000"/>
                            <a:headEnd/>
                            <a:tailEnd/>
                          </a:ln>
                        </pic:spPr>
                      </pic:pic>
                    </a:graphicData>
                  </a:graphic>
                </wp:anchor>
              </w:drawing>
            </w:r>
            <w:r w:rsidR="00151480" w:rsidRPr="006F4046">
              <w:rPr>
                <w:rFonts w:asciiTheme="minorHAnsi" w:hAnsiTheme="minorHAnsi" w:cstheme="minorHAnsi"/>
                <w:b/>
                <w:sz w:val="30"/>
                <w:szCs w:val="30"/>
              </w:rPr>
              <w:t xml:space="preserve">Lettore 1: </w:t>
            </w:r>
            <w:r w:rsidR="00FC71A3" w:rsidRPr="00FC71A3">
              <w:rPr>
                <w:rFonts w:asciiTheme="minorHAnsi" w:hAnsiTheme="minorHAnsi" w:cstheme="minorHAnsi"/>
                <w:sz w:val="30"/>
                <w:szCs w:val="30"/>
              </w:rPr>
              <w:t>Nato ad Alessano (Lecce) il 18 marzo 1935, Antonio Bello rimarrà sempre, anche quando sarà Vescovo,” don Tonino. Figlio di un maresciallo dei carabinieri e di una donna semplice e di grande Fede, trascorre l’infanzia in un paese ad economia agricola ed impoverito dall’emigrazione. Assiste alla</w:t>
            </w:r>
            <w:r>
              <w:t xml:space="preserve"> </w:t>
            </w:r>
            <w:r w:rsidR="00FC71A3" w:rsidRPr="00FC71A3">
              <w:rPr>
                <w:rFonts w:asciiTheme="minorHAnsi" w:hAnsiTheme="minorHAnsi" w:cstheme="minorHAnsi"/>
                <w:sz w:val="30"/>
                <w:szCs w:val="30"/>
              </w:rPr>
              <w:t xml:space="preserve"> Morte dei fratellastri e del padre.</w:t>
            </w:r>
            <w:r w:rsidR="00FC71A3">
              <w:rPr>
                <w:rFonts w:asciiTheme="minorHAnsi" w:hAnsiTheme="minorHAnsi" w:cstheme="minorHAnsi"/>
                <w:sz w:val="30"/>
                <w:szCs w:val="30"/>
              </w:rPr>
              <w:t xml:space="preserve"> </w:t>
            </w:r>
            <w:r w:rsidR="00FC71A3" w:rsidRPr="00FC71A3">
              <w:rPr>
                <w:rFonts w:asciiTheme="minorHAnsi" w:hAnsiTheme="minorHAnsi" w:cstheme="minorHAnsi"/>
                <w:sz w:val="30"/>
                <w:szCs w:val="30"/>
              </w:rPr>
              <w:t>Ragazzino sveglio, finite le elementari, è mandato, per poter continuare gli studi, in seminario, prima ad Ugento poi a Molfetta.</w:t>
            </w:r>
            <w:r w:rsidR="00FC71A3">
              <w:rPr>
                <w:rFonts w:asciiTheme="minorHAnsi" w:hAnsiTheme="minorHAnsi" w:cstheme="minorHAnsi"/>
                <w:sz w:val="30"/>
                <w:szCs w:val="30"/>
              </w:rPr>
              <w:t xml:space="preserve"> </w:t>
            </w:r>
          </w:p>
        </w:tc>
      </w:tr>
    </w:tbl>
    <w:p w:rsidR="00FC71A3" w:rsidRPr="00FC71A3" w:rsidRDefault="00FC71A3" w:rsidP="00FC71A3">
      <w:pPr>
        <w:shd w:val="clear" w:color="auto" w:fill="FFFFFF"/>
        <w:jc w:val="both"/>
        <w:rPr>
          <w:rFonts w:asciiTheme="minorHAnsi" w:hAnsiTheme="minorHAnsi" w:cstheme="minorHAnsi"/>
          <w:sz w:val="30"/>
          <w:szCs w:val="30"/>
        </w:rPr>
      </w:pPr>
      <w:r w:rsidRPr="00FC71A3">
        <w:rPr>
          <w:rFonts w:asciiTheme="minorHAnsi" w:hAnsiTheme="minorHAnsi" w:cstheme="minorHAnsi"/>
          <w:sz w:val="30"/>
          <w:szCs w:val="30"/>
        </w:rPr>
        <w:t>L’8 dicembre 1957 è ordinato Sacerdote e dopo un anno sarà nominato maestro dei piccoli seminaristi. Alla fine degli anni ’70 è nominato parroco di Tricase: l’esperienza in parrocchia gli fa toccare con mano l’urgenza dei poveri, dei disadattati, degli ultimi.</w:t>
      </w:r>
      <w:r w:rsidR="002E1FFF">
        <w:rPr>
          <w:rFonts w:asciiTheme="minorHAnsi" w:hAnsiTheme="minorHAnsi" w:cstheme="minorHAnsi"/>
          <w:sz w:val="30"/>
          <w:szCs w:val="30"/>
        </w:rPr>
        <w:t xml:space="preserve"> </w:t>
      </w:r>
      <w:r w:rsidRPr="00FC71A3">
        <w:rPr>
          <w:rFonts w:asciiTheme="minorHAnsi" w:hAnsiTheme="minorHAnsi" w:cstheme="minorHAnsi"/>
          <w:sz w:val="30"/>
          <w:szCs w:val="30"/>
        </w:rPr>
        <w:t>Nel 1982 viene nominato Vescovo di Molfetta, Ruvo, Giovinazzo e Terlizzi e nel 85, presidente di “Pax Christi”.</w:t>
      </w:r>
      <w:r>
        <w:rPr>
          <w:rFonts w:asciiTheme="minorHAnsi" w:hAnsiTheme="minorHAnsi" w:cstheme="minorHAnsi"/>
          <w:sz w:val="30"/>
          <w:szCs w:val="30"/>
        </w:rPr>
        <w:t xml:space="preserve"> </w:t>
      </w:r>
      <w:r w:rsidRPr="00FC71A3">
        <w:rPr>
          <w:rFonts w:asciiTheme="minorHAnsi" w:hAnsiTheme="minorHAnsi" w:cstheme="minorHAnsi"/>
          <w:sz w:val="30"/>
          <w:szCs w:val="30"/>
        </w:rPr>
        <w:t>La marcia pacifica a Sarajevo, di cui fu ispiratore e guida, sebbene già malato, rappresenta la sintesi epifanica della vita di don Tonino: partirono in 500 da Ancona il 7</w:t>
      </w:r>
      <w:r>
        <w:rPr>
          <w:rFonts w:asciiTheme="minorHAnsi" w:hAnsiTheme="minorHAnsi" w:cstheme="minorHAnsi"/>
          <w:sz w:val="30"/>
          <w:szCs w:val="30"/>
        </w:rPr>
        <w:t xml:space="preserve"> </w:t>
      </w:r>
      <w:r w:rsidRPr="00FC71A3">
        <w:rPr>
          <w:rFonts w:asciiTheme="minorHAnsi" w:hAnsiTheme="minorHAnsi" w:cstheme="minorHAnsi"/>
          <w:sz w:val="30"/>
          <w:szCs w:val="30"/>
        </w:rPr>
        <w:t>Dicembre 1992, credenti e non, di nazionalità diverse uniti dall’unico desiderio di sperimentare “un’altra ONU”, quella dei popoli, della base. Nel discorso pronunciato ai 500 nel cinema di Sarajevo dirà: ”Vedete, noi siamo qui , Probabilmente allineati su questa grande idea, quella della nonviolenza attiva (…).Noi qui siamo venuti a portare un germe: un giorno fiorirà(…).Gli eserciti di domani saranno questi: uomini disarmati”.</w:t>
      </w:r>
      <w:r>
        <w:rPr>
          <w:rFonts w:asciiTheme="minorHAnsi" w:hAnsiTheme="minorHAnsi" w:cstheme="minorHAnsi"/>
          <w:sz w:val="30"/>
          <w:szCs w:val="30"/>
        </w:rPr>
        <w:t xml:space="preserve"> </w:t>
      </w:r>
      <w:r w:rsidRPr="00FC71A3">
        <w:rPr>
          <w:rFonts w:asciiTheme="minorHAnsi" w:hAnsiTheme="minorHAnsi" w:cstheme="minorHAnsi"/>
          <w:sz w:val="30"/>
          <w:szCs w:val="30"/>
        </w:rPr>
        <w:t>Pochi mesi dopo, il 20 aprile 1993, consumato da un cancro, muore senza an</w:t>
      </w:r>
      <w:r w:rsidR="002E1FFF">
        <w:rPr>
          <w:rFonts w:asciiTheme="minorHAnsi" w:hAnsiTheme="minorHAnsi" w:cstheme="minorHAnsi"/>
          <w:sz w:val="30"/>
          <w:szCs w:val="30"/>
        </w:rPr>
        <w:t>goscia e con grande serenità.</w:t>
      </w:r>
    </w:p>
    <w:p w:rsidR="000F030D" w:rsidRPr="006F4046" w:rsidRDefault="000F030D" w:rsidP="000D5616">
      <w:pPr>
        <w:pStyle w:val="NormaleWeb"/>
        <w:shd w:val="clear" w:color="auto" w:fill="FFFFFF"/>
        <w:spacing w:before="0" w:beforeAutospacing="0" w:after="0" w:afterAutospacing="0"/>
        <w:jc w:val="both"/>
        <w:rPr>
          <w:rFonts w:asciiTheme="minorHAnsi" w:hAnsiTheme="minorHAnsi" w:cstheme="minorHAnsi"/>
          <w:sz w:val="30"/>
          <w:szCs w:val="30"/>
        </w:rPr>
      </w:pPr>
    </w:p>
    <w:p w:rsidR="006F4046" w:rsidRDefault="00DF0ECA" w:rsidP="000D5616">
      <w:pPr>
        <w:widowControl w:val="0"/>
        <w:ind w:right="15"/>
        <w:jc w:val="both"/>
        <w:rPr>
          <w:rFonts w:asciiTheme="minorHAnsi" w:hAnsiTheme="minorHAnsi" w:cstheme="minorHAnsi"/>
          <w:b/>
          <w:sz w:val="30"/>
          <w:szCs w:val="30"/>
        </w:rPr>
      </w:pPr>
      <w:r w:rsidRPr="006F4046">
        <w:rPr>
          <w:rFonts w:asciiTheme="minorHAnsi" w:hAnsiTheme="minorHAnsi" w:cstheme="minorHAnsi"/>
          <w:b/>
          <w:sz w:val="30"/>
          <w:szCs w:val="30"/>
        </w:rPr>
        <w:t>Lettore2:</w:t>
      </w:r>
      <w:r w:rsidRPr="006F4046">
        <w:rPr>
          <w:rFonts w:ascii="Constantia" w:eastAsiaTheme="minorHAnsi" w:hAnsi="Constantia" w:cs="Times-Roman"/>
          <w:sz w:val="30"/>
          <w:szCs w:val="30"/>
          <w:lang w:eastAsia="en-US"/>
        </w:rPr>
        <w:t xml:space="preserve"> </w:t>
      </w:r>
      <w:r w:rsidR="006F4046" w:rsidRPr="006F4046">
        <w:rPr>
          <w:rFonts w:asciiTheme="minorHAnsi" w:hAnsiTheme="minorHAnsi" w:cstheme="minorHAnsi"/>
          <w:b/>
          <w:sz w:val="30"/>
          <w:szCs w:val="30"/>
        </w:rPr>
        <w:t xml:space="preserve">Dagli </w:t>
      </w:r>
      <w:r w:rsidR="00FC71A3">
        <w:rPr>
          <w:rFonts w:asciiTheme="minorHAnsi" w:hAnsiTheme="minorHAnsi" w:cstheme="minorHAnsi"/>
          <w:b/>
          <w:sz w:val="30"/>
          <w:szCs w:val="30"/>
        </w:rPr>
        <w:t xml:space="preserve">scritti di don Tonino Bello </w:t>
      </w:r>
    </w:p>
    <w:p w:rsidR="00FC71A3" w:rsidRDefault="00FC71A3" w:rsidP="000D5616">
      <w:pPr>
        <w:widowControl w:val="0"/>
        <w:ind w:right="15"/>
        <w:jc w:val="both"/>
        <w:rPr>
          <w:rFonts w:asciiTheme="minorHAnsi" w:hAnsiTheme="minorHAnsi" w:cstheme="minorHAnsi"/>
          <w:sz w:val="30"/>
          <w:szCs w:val="30"/>
        </w:rPr>
      </w:pPr>
      <w:r w:rsidRPr="00FC71A3">
        <w:rPr>
          <w:rFonts w:asciiTheme="minorHAnsi" w:hAnsiTheme="minorHAnsi" w:cstheme="minorHAnsi"/>
          <w:sz w:val="30"/>
          <w:szCs w:val="30"/>
        </w:rPr>
        <w:t>[Dovremmo] aiutare a sperimentare le sfumature della gioia: le gioie genuinamente umane che, per quanto sono limitate, fanno battere il cuore e le gioie che provengono dal cielo e portano con sé un brivido di eternità e di estasi. La gioia di un incontro, la letizia di un abbraccio, il gaudio della contemplazione, il godimento per i brividi sovrumani dello spirito. E infine, il giubilo ossia il canto interiore, il gaudio senza parola o meglio il trasbordare del sentimento oltre le parole. Non riuscendo a contenere le emozioni, esse si trasformano in un canto liberatorio, senza che apparentemente vi sia una logica o un particolare contenuto, ma solo il vibrare dell’anima. In ognuna di queste esperienze è sempre possibile sperimentare la gioia pasquale che scaturisce dalla risurrezione del Crocifisso; una gioia vera, che nessuno può togliere, e una gioia piena perché sa integrare la sofferenza con speranza che non delude, diventando così non solo “cirenei della croce”, ma anche “cirenei della gioia”. Nel tempo della “passioni tristi”, «dovremmo alimentare meglio questa cultura della gioia e far capire, specialmente ai nostri ragazzi, che tutte le vocazioni penultime a cui dobbiamo rispondere sono funzionali a quella vocazione definitiva che porta il nome di felicità. Approdo estremo di ogni nostro cammino. Dio è gioia, scrive un poeta; per questo ha appeso il sole innanzi a casa sua! In secondo luogo, l’apostolo Giovanni afferma che l’annuncio cristiano non solo reca gioia a chi lo riceve, ma rende 5 completa anche la gioia di chi lo trasmette. Mi pare, anzi, che la sottolineatura di questa completezza penda proprio dalla parte di chi reca lieti annunci. Accogliere Gesù Cristo, in altri termini, significa trovare la fontana della letizia. Ma annunciarlo agli altri vuol dire portare a compimento il gaudio del primo incontro con lui, e raggiungere il vertice di ogni felicità. In questo senso si verifica a pieno il detto Atti degli Apostoli riferito a Gesù: “vi è più gioia nel dare, che nel ricevere”</w:t>
      </w:r>
    </w:p>
    <w:p w:rsidR="00FC71A3" w:rsidRDefault="00FC71A3" w:rsidP="000D5616">
      <w:pPr>
        <w:pStyle w:val="stilepaola"/>
        <w:rPr>
          <w:rFonts w:asciiTheme="minorHAnsi" w:hAnsiTheme="minorHAnsi" w:cstheme="minorHAnsi"/>
          <w:bCs/>
          <w:i/>
          <w:iCs/>
          <w:color w:val="C00000"/>
          <w:sz w:val="30"/>
          <w:szCs w:val="30"/>
        </w:rPr>
      </w:pPr>
    </w:p>
    <w:p w:rsidR="00A22778" w:rsidRPr="006F4046" w:rsidRDefault="00E84F73" w:rsidP="000D5616">
      <w:pPr>
        <w:pStyle w:val="stilepaola"/>
        <w:rPr>
          <w:rFonts w:asciiTheme="minorHAnsi" w:hAnsiTheme="minorHAnsi" w:cstheme="minorHAnsi"/>
          <w:bCs/>
          <w:i/>
          <w:iCs/>
          <w:color w:val="C00000"/>
          <w:sz w:val="30"/>
          <w:szCs w:val="30"/>
        </w:rPr>
      </w:pPr>
      <w:r w:rsidRPr="006F4046">
        <w:rPr>
          <w:rFonts w:asciiTheme="minorHAnsi" w:hAnsiTheme="minorHAnsi" w:cstheme="minorHAnsi"/>
          <w:bCs/>
          <w:i/>
          <w:iCs/>
          <w:color w:val="C00000"/>
          <w:sz w:val="30"/>
          <w:szCs w:val="30"/>
        </w:rPr>
        <w:t>(silenzio)</w:t>
      </w:r>
    </w:p>
    <w:p w:rsidR="00DF0ECA" w:rsidRPr="002E1FFF" w:rsidRDefault="00DF0ECA" w:rsidP="000D5616">
      <w:pPr>
        <w:pStyle w:val="stilepaola"/>
        <w:rPr>
          <w:rFonts w:asciiTheme="minorHAnsi" w:hAnsiTheme="minorHAnsi" w:cstheme="minorHAnsi"/>
          <w:b/>
          <w:color w:val="C00000"/>
          <w:sz w:val="22"/>
          <w:szCs w:val="30"/>
        </w:rPr>
      </w:pPr>
    </w:p>
    <w:p w:rsidR="00C845C9" w:rsidRPr="006F4046" w:rsidRDefault="00C845C9" w:rsidP="000D5616">
      <w:pPr>
        <w:pStyle w:val="stilepaola"/>
        <w:rPr>
          <w:rFonts w:asciiTheme="minorHAnsi" w:hAnsiTheme="minorHAnsi" w:cstheme="minorHAnsi"/>
          <w:b/>
          <w:color w:val="C00000"/>
          <w:sz w:val="30"/>
          <w:szCs w:val="30"/>
        </w:rPr>
      </w:pPr>
      <w:r w:rsidRPr="006F4046">
        <w:rPr>
          <w:rFonts w:asciiTheme="minorHAnsi" w:hAnsiTheme="minorHAnsi" w:cstheme="minorHAnsi"/>
          <w:b/>
          <w:color w:val="C00000"/>
          <w:sz w:val="30"/>
          <w:szCs w:val="30"/>
        </w:rPr>
        <w:t>Preghiere di intercessione</w:t>
      </w:r>
    </w:p>
    <w:p w:rsidR="00FC71A3" w:rsidRDefault="00FC71A3" w:rsidP="000D5616">
      <w:pPr>
        <w:pStyle w:val="stilepaola"/>
      </w:pPr>
    </w:p>
    <w:p w:rsidR="00FC71A3" w:rsidRDefault="00FC71A3" w:rsidP="000D5616">
      <w:pPr>
        <w:pStyle w:val="stilepaola"/>
        <w:rPr>
          <w:rFonts w:asciiTheme="minorHAnsi" w:hAnsiTheme="minorHAnsi" w:cstheme="minorHAnsi"/>
          <w:sz w:val="30"/>
          <w:szCs w:val="30"/>
        </w:rPr>
      </w:pPr>
      <w:r w:rsidRPr="00FC71A3">
        <w:rPr>
          <w:rFonts w:asciiTheme="minorHAnsi" w:hAnsiTheme="minorHAnsi" w:cstheme="minorHAnsi"/>
          <w:sz w:val="30"/>
          <w:szCs w:val="30"/>
        </w:rPr>
        <w:t xml:space="preserve">Nel nome del Signore Gesù, che prega per noi e con noi, insieme preghiamo: </w:t>
      </w:r>
      <w:r w:rsidRPr="00FC71A3">
        <w:rPr>
          <w:rFonts w:asciiTheme="minorHAnsi" w:hAnsiTheme="minorHAnsi" w:cstheme="minorHAnsi"/>
          <w:b/>
          <w:sz w:val="30"/>
          <w:szCs w:val="30"/>
        </w:rPr>
        <w:t xml:space="preserve">Venga in noi il tuo Spirito di gioia e di pace </w:t>
      </w:r>
    </w:p>
    <w:p w:rsidR="00FC71A3" w:rsidRPr="00FC71A3" w:rsidRDefault="00FC71A3" w:rsidP="000D5616">
      <w:pPr>
        <w:pStyle w:val="stilepaola"/>
        <w:rPr>
          <w:rFonts w:asciiTheme="minorHAnsi" w:hAnsiTheme="minorHAnsi" w:cstheme="minorHAnsi"/>
          <w:sz w:val="20"/>
          <w:szCs w:val="20"/>
        </w:rPr>
      </w:pPr>
    </w:p>
    <w:p w:rsidR="00FC71A3" w:rsidRDefault="00FC71A3" w:rsidP="000D5616">
      <w:pPr>
        <w:pStyle w:val="stilepaola"/>
        <w:rPr>
          <w:rFonts w:asciiTheme="minorHAnsi" w:hAnsiTheme="minorHAnsi" w:cstheme="minorHAnsi"/>
          <w:sz w:val="30"/>
          <w:szCs w:val="30"/>
        </w:rPr>
      </w:pPr>
      <w:r w:rsidRPr="006F4046">
        <w:rPr>
          <w:rFonts w:asciiTheme="minorHAnsi" w:hAnsiTheme="minorHAnsi" w:cstheme="minorHAnsi"/>
          <w:b/>
          <w:sz w:val="30"/>
          <w:szCs w:val="30"/>
        </w:rPr>
        <w:t>Lettore</w:t>
      </w:r>
      <w:r>
        <w:rPr>
          <w:rFonts w:asciiTheme="minorHAnsi" w:hAnsiTheme="minorHAnsi" w:cstheme="minorHAnsi"/>
          <w:b/>
          <w:sz w:val="30"/>
          <w:szCs w:val="30"/>
        </w:rPr>
        <w:t>3</w:t>
      </w:r>
      <w:r w:rsidRPr="006F4046">
        <w:rPr>
          <w:rFonts w:asciiTheme="minorHAnsi" w:hAnsiTheme="minorHAnsi" w:cstheme="minorHAnsi"/>
          <w:b/>
          <w:sz w:val="30"/>
          <w:szCs w:val="30"/>
        </w:rPr>
        <w:t>:</w:t>
      </w:r>
      <w:r w:rsidRPr="006F4046">
        <w:rPr>
          <w:rFonts w:ascii="Constantia" w:eastAsiaTheme="minorHAnsi" w:hAnsi="Constantia" w:cs="Times-Roman"/>
          <w:sz w:val="30"/>
          <w:szCs w:val="30"/>
        </w:rPr>
        <w:t xml:space="preserve"> </w:t>
      </w:r>
      <w:r w:rsidRPr="00FC71A3">
        <w:rPr>
          <w:rFonts w:asciiTheme="minorHAnsi" w:hAnsiTheme="minorHAnsi" w:cstheme="minorHAnsi"/>
          <w:sz w:val="30"/>
          <w:szCs w:val="30"/>
        </w:rPr>
        <w:t xml:space="preserve">Venga il tuo Spirito, Padre, sulla tua Chiesa, perché diffonda con fervore riconciliazione e fraternità. Sia testimone vivente della giustizia, della pace, del perdono manifestando amore per tutti i tuoi figli. Preghiamo. </w:t>
      </w:r>
    </w:p>
    <w:p w:rsidR="00FC71A3" w:rsidRPr="00FC71A3" w:rsidRDefault="00FC71A3" w:rsidP="000D5616">
      <w:pPr>
        <w:pStyle w:val="stilepaola"/>
        <w:rPr>
          <w:rFonts w:asciiTheme="minorHAnsi" w:hAnsiTheme="minorHAnsi" w:cstheme="minorHAnsi"/>
          <w:sz w:val="20"/>
          <w:szCs w:val="20"/>
        </w:rPr>
      </w:pPr>
    </w:p>
    <w:p w:rsidR="00FC71A3" w:rsidRDefault="00FC71A3" w:rsidP="000D5616">
      <w:pPr>
        <w:pStyle w:val="stilepaola"/>
        <w:rPr>
          <w:rFonts w:asciiTheme="minorHAnsi" w:hAnsiTheme="minorHAnsi" w:cstheme="minorHAnsi"/>
          <w:sz w:val="30"/>
          <w:szCs w:val="30"/>
        </w:rPr>
      </w:pPr>
      <w:r w:rsidRPr="006F4046">
        <w:rPr>
          <w:rFonts w:asciiTheme="minorHAnsi" w:hAnsiTheme="minorHAnsi" w:cstheme="minorHAnsi"/>
          <w:b/>
          <w:sz w:val="30"/>
          <w:szCs w:val="30"/>
        </w:rPr>
        <w:t>Lettore</w:t>
      </w:r>
      <w:r>
        <w:rPr>
          <w:rFonts w:asciiTheme="minorHAnsi" w:hAnsiTheme="minorHAnsi" w:cstheme="minorHAnsi"/>
          <w:b/>
          <w:sz w:val="30"/>
          <w:szCs w:val="30"/>
        </w:rPr>
        <w:t>3</w:t>
      </w:r>
      <w:r w:rsidRPr="006F4046">
        <w:rPr>
          <w:rFonts w:asciiTheme="minorHAnsi" w:hAnsiTheme="minorHAnsi" w:cstheme="minorHAnsi"/>
          <w:b/>
          <w:sz w:val="30"/>
          <w:szCs w:val="30"/>
        </w:rPr>
        <w:t>:</w:t>
      </w:r>
      <w:r w:rsidRPr="006F4046">
        <w:rPr>
          <w:rFonts w:ascii="Constantia" w:eastAsiaTheme="minorHAnsi" w:hAnsi="Constantia" w:cs="Times-Roman"/>
          <w:sz w:val="30"/>
          <w:szCs w:val="30"/>
        </w:rPr>
        <w:t xml:space="preserve"> </w:t>
      </w:r>
      <w:r w:rsidRPr="00FC71A3">
        <w:rPr>
          <w:rFonts w:asciiTheme="minorHAnsi" w:hAnsiTheme="minorHAnsi" w:cstheme="minorHAnsi"/>
          <w:sz w:val="30"/>
          <w:szCs w:val="30"/>
        </w:rPr>
        <w:t xml:space="preserve">Vieni, Spirito Santo, dona a coloro che stanno compiendo scelte importanti uno sguardo puro e un cuore libero, perché disarmati di fronte al mistero della tua verità, affascinati dallo splendore della tua bellezza, avvolti dalla magnificenza della tua bontà, possano consegnare a te la nostra vita e tu compia in loro quello che desideri. Preghiamo </w:t>
      </w:r>
    </w:p>
    <w:p w:rsidR="00FC71A3" w:rsidRPr="00FC71A3" w:rsidRDefault="00FC71A3" w:rsidP="000D5616">
      <w:pPr>
        <w:pStyle w:val="stilepaola"/>
        <w:rPr>
          <w:rFonts w:asciiTheme="minorHAnsi" w:hAnsiTheme="minorHAnsi" w:cstheme="minorHAnsi"/>
          <w:sz w:val="20"/>
          <w:szCs w:val="20"/>
        </w:rPr>
      </w:pPr>
    </w:p>
    <w:p w:rsidR="00FC71A3" w:rsidRDefault="00FC71A3" w:rsidP="000D5616">
      <w:pPr>
        <w:pStyle w:val="stilepaola"/>
        <w:rPr>
          <w:rFonts w:asciiTheme="minorHAnsi" w:hAnsiTheme="minorHAnsi" w:cstheme="minorHAnsi"/>
          <w:sz w:val="30"/>
          <w:szCs w:val="30"/>
        </w:rPr>
      </w:pPr>
      <w:r w:rsidRPr="006F4046">
        <w:rPr>
          <w:rFonts w:asciiTheme="minorHAnsi" w:hAnsiTheme="minorHAnsi" w:cstheme="minorHAnsi"/>
          <w:b/>
          <w:sz w:val="30"/>
          <w:szCs w:val="30"/>
        </w:rPr>
        <w:t>Lettore</w:t>
      </w:r>
      <w:r>
        <w:rPr>
          <w:rFonts w:asciiTheme="minorHAnsi" w:hAnsiTheme="minorHAnsi" w:cstheme="minorHAnsi"/>
          <w:b/>
          <w:sz w:val="30"/>
          <w:szCs w:val="30"/>
        </w:rPr>
        <w:t>3</w:t>
      </w:r>
      <w:r w:rsidRPr="006F4046">
        <w:rPr>
          <w:rFonts w:asciiTheme="minorHAnsi" w:hAnsiTheme="minorHAnsi" w:cstheme="minorHAnsi"/>
          <w:b/>
          <w:sz w:val="30"/>
          <w:szCs w:val="30"/>
        </w:rPr>
        <w:t>:</w:t>
      </w:r>
      <w:r w:rsidRPr="006F4046">
        <w:rPr>
          <w:rFonts w:ascii="Constantia" w:eastAsiaTheme="minorHAnsi" w:hAnsi="Constantia" w:cs="Times-Roman"/>
          <w:sz w:val="30"/>
          <w:szCs w:val="30"/>
        </w:rPr>
        <w:t xml:space="preserve"> </w:t>
      </w:r>
      <w:r w:rsidRPr="00FC71A3">
        <w:rPr>
          <w:rFonts w:asciiTheme="minorHAnsi" w:hAnsiTheme="minorHAnsi" w:cstheme="minorHAnsi"/>
          <w:sz w:val="30"/>
          <w:szCs w:val="30"/>
        </w:rPr>
        <w:t xml:space="preserve">Venga il tuo Spirito, Padre, nelle nostre famiglie e porti bontà e dialogo, calore e tenerezza, rispetto e misericordia. Provochi in tutti attenzione per chi è solo e senza amicizia, per chi è sconsolato o prigioniero di ansie e paure, per chi è straniero o diverso e incompreso. Preghiamo. </w:t>
      </w:r>
    </w:p>
    <w:p w:rsidR="00FC71A3" w:rsidRPr="00FC71A3" w:rsidRDefault="00FC71A3" w:rsidP="000D5616">
      <w:pPr>
        <w:pStyle w:val="stilepaola"/>
        <w:rPr>
          <w:rFonts w:asciiTheme="minorHAnsi" w:hAnsiTheme="minorHAnsi" w:cstheme="minorHAnsi"/>
          <w:b/>
          <w:sz w:val="20"/>
          <w:szCs w:val="20"/>
        </w:rPr>
      </w:pPr>
    </w:p>
    <w:p w:rsidR="00FC71A3" w:rsidRDefault="00FC71A3" w:rsidP="000D5616">
      <w:pPr>
        <w:pStyle w:val="stilepaola"/>
        <w:rPr>
          <w:rFonts w:asciiTheme="minorHAnsi" w:hAnsiTheme="minorHAnsi" w:cstheme="minorHAnsi"/>
          <w:sz w:val="30"/>
          <w:szCs w:val="30"/>
        </w:rPr>
      </w:pPr>
      <w:r w:rsidRPr="006F4046">
        <w:rPr>
          <w:rFonts w:asciiTheme="minorHAnsi" w:hAnsiTheme="minorHAnsi" w:cstheme="minorHAnsi"/>
          <w:b/>
          <w:sz w:val="30"/>
          <w:szCs w:val="30"/>
        </w:rPr>
        <w:t>Lettore</w:t>
      </w:r>
      <w:r>
        <w:rPr>
          <w:rFonts w:asciiTheme="minorHAnsi" w:hAnsiTheme="minorHAnsi" w:cstheme="minorHAnsi"/>
          <w:b/>
          <w:sz w:val="30"/>
          <w:szCs w:val="30"/>
        </w:rPr>
        <w:t>3</w:t>
      </w:r>
      <w:r w:rsidRPr="006F4046">
        <w:rPr>
          <w:rFonts w:asciiTheme="minorHAnsi" w:hAnsiTheme="minorHAnsi" w:cstheme="minorHAnsi"/>
          <w:b/>
          <w:sz w:val="30"/>
          <w:szCs w:val="30"/>
        </w:rPr>
        <w:t>:</w:t>
      </w:r>
      <w:r w:rsidRPr="006F4046">
        <w:rPr>
          <w:rFonts w:ascii="Constantia" w:eastAsiaTheme="minorHAnsi" w:hAnsi="Constantia" w:cs="Times-Roman"/>
          <w:sz w:val="30"/>
          <w:szCs w:val="30"/>
        </w:rPr>
        <w:t xml:space="preserve"> </w:t>
      </w:r>
      <w:r w:rsidRPr="00FC71A3">
        <w:rPr>
          <w:rFonts w:asciiTheme="minorHAnsi" w:hAnsiTheme="minorHAnsi" w:cstheme="minorHAnsi"/>
          <w:sz w:val="30"/>
          <w:szCs w:val="30"/>
        </w:rPr>
        <w:t xml:space="preserve"> Vieni, Santo Spirito, scava nei giovani la profondità dell’ascolto e rendi il loro cuore dimora di Dio. Vieni, Santo Spirito, rendili sensibili alla tua voce e ai tuoi silenzi. Dona loro un’umiltà profonda, una vita sobria, la gioia vera. Preghiamo. </w:t>
      </w:r>
    </w:p>
    <w:p w:rsidR="00FC71A3" w:rsidRPr="00FC71A3" w:rsidRDefault="00FC71A3" w:rsidP="000D5616">
      <w:pPr>
        <w:pStyle w:val="stilepaola"/>
        <w:rPr>
          <w:rFonts w:asciiTheme="minorHAnsi" w:hAnsiTheme="minorHAnsi" w:cstheme="minorHAnsi"/>
          <w:sz w:val="20"/>
          <w:szCs w:val="20"/>
        </w:rPr>
      </w:pPr>
    </w:p>
    <w:p w:rsidR="00E900F4" w:rsidRPr="00FC71A3" w:rsidRDefault="00FC71A3" w:rsidP="000D5616">
      <w:pPr>
        <w:pStyle w:val="stilepaola"/>
        <w:rPr>
          <w:rFonts w:asciiTheme="minorHAnsi" w:hAnsiTheme="minorHAnsi" w:cstheme="minorHAnsi"/>
          <w:b/>
          <w:color w:val="C00000"/>
          <w:sz w:val="30"/>
          <w:szCs w:val="30"/>
        </w:rPr>
      </w:pPr>
      <w:r w:rsidRPr="00FC71A3">
        <w:rPr>
          <w:rFonts w:asciiTheme="minorHAnsi" w:hAnsiTheme="minorHAnsi" w:cstheme="minorHAnsi"/>
          <w:sz w:val="30"/>
          <w:szCs w:val="30"/>
        </w:rPr>
        <w:t xml:space="preserve">Uniti nella gioia per essere figli dell’unico Padre, a lui ci rivolgiamo insieme come figli: </w:t>
      </w:r>
      <w:r w:rsidRPr="00FC71A3">
        <w:rPr>
          <w:rFonts w:asciiTheme="minorHAnsi" w:hAnsiTheme="minorHAnsi" w:cstheme="minorHAnsi"/>
          <w:b/>
          <w:sz w:val="30"/>
          <w:szCs w:val="30"/>
        </w:rPr>
        <w:t>Padre Nostro.</w:t>
      </w:r>
    </w:p>
    <w:p w:rsidR="002E1FFF" w:rsidRDefault="002E1FFF" w:rsidP="000D5616">
      <w:pPr>
        <w:pStyle w:val="stilepaola"/>
        <w:rPr>
          <w:rFonts w:asciiTheme="minorHAnsi" w:hAnsiTheme="minorHAnsi" w:cstheme="minorHAnsi"/>
          <w:b/>
          <w:color w:val="C00000"/>
          <w:sz w:val="30"/>
          <w:szCs w:val="30"/>
        </w:rPr>
      </w:pPr>
    </w:p>
    <w:p w:rsidR="00713319" w:rsidRPr="006F4046" w:rsidRDefault="000D5616" w:rsidP="000D5616">
      <w:pPr>
        <w:pStyle w:val="stilepaola"/>
        <w:rPr>
          <w:rFonts w:asciiTheme="minorHAnsi" w:hAnsiTheme="minorHAnsi" w:cstheme="minorHAnsi"/>
          <w:b/>
          <w:sz w:val="30"/>
          <w:szCs w:val="30"/>
        </w:rPr>
      </w:pPr>
      <w:r>
        <w:rPr>
          <w:rFonts w:asciiTheme="minorHAnsi" w:hAnsiTheme="minorHAnsi" w:cstheme="minorHAnsi"/>
          <w:b/>
          <w:color w:val="C00000"/>
          <w:sz w:val="30"/>
          <w:szCs w:val="30"/>
        </w:rPr>
        <w:t xml:space="preserve">Benedizione e </w:t>
      </w:r>
      <w:r w:rsidR="00C51B1B">
        <w:rPr>
          <w:rFonts w:asciiTheme="minorHAnsi" w:hAnsiTheme="minorHAnsi" w:cstheme="minorHAnsi"/>
          <w:b/>
          <w:color w:val="C00000"/>
          <w:sz w:val="30"/>
          <w:szCs w:val="30"/>
        </w:rPr>
        <w:t>Canto di re</w:t>
      </w:r>
      <w:r w:rsidR="00C845C9" w:rsidRPr="006F4046">
        <w:rPr>
          <w:rFonts w:asciiTheme="minorHAnsi" w:hAnsiTheme="minorHAnsi" w:cstheme="minorHAnsi"/>
          <w:b/>
          <w:color w:val="C00000"/>
          <w:sz w:val="30"/>
          <w:szCs w:val="30"/>
        </w:rPr>
        <w:t>posizione</w:t>
      </w:r>
    </w:p>
    <w:sectPr w:rsidR="00713319" w:rsidRPr="006F4046" w:rsidSect="002A573C">
      <w:footerReference w:type="default" r:id="rId9"/>
      <w:pgSz w:w="11906" w:h="16838"/>
      <w:pgMar w:top="720" w:right="720" w:bottom="720" w:left="720" w:header="709" w:footer="1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97A" w:rsidRDefault="004C197A" w:rsidP="00EB4BE9">
      <w:r>
        <w:separator/>
      </w:r>
    </w:p>
  </w:endnote>
  <w:endnote w:type="continuationSeparator" w:id="0">
    <w:p w:rsidR="004C197A" w:rsidRDefault="004C197A" w:rsidP="00EB4B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24110"/>
      <w:docPartObj>
        <w:docPartGallery w:val="Page Numbers (Bottom of Page)"/>
        <w:docPartUnique/>
      </w:docPartObj>
    </w:sdtPr>
    <w:sdtContent>
      <w:p w:rsidR="00637485" w:rsidRDefault="00230ADE">
        <w:pPr>
          <w:pStyle w:val="Pidipagina"/>
          <w:jc w:val="center"/>
        </w:pPr>
        <w:r>
          <w:fldChar w:fldCharType="begin"/>
        </w:r>
        <w:r w:rsidR="00E036AB">
          <w:instrText xml:space="preserve"> PAGE   \* MERGEFORMAT </w:instrText>
        </w:r>
        <w:r>
          <w:fldChar w:fldCharType="separate"/>
        </w:r>
        <w:r w:rsidR="004C197A">
          <w:rPr>
            <w:noProof/>
          </w:rPr>
          <w:t>1</w:t>
        </w:r>
        <w:r>
          <w:rPr>
            <w:noProof/>
          </w:rPr>
          <w:fldChar w:fldCharType="end"/>
        </w:r>
      </w:p>
    </w:sdtContent>
  </w:sdt>
  <w:p w:rsidR="00637485" w:rsidRDefault="006374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97A" w:rsidRDefault="004C197A" w:rsidP="00EB4BE9">
      <w:r>
        <w:separator/>
      </w:r>
    </w:p>
  </w:footnote>
  <w:footnote w:type="continuationSeparator" w:id="0">
    <w:p w:rsidR="004C197A" w:rsidRDefault="004C197A" w:rsidP="00EB4B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C04E2"/>
    <w:multiLevelType w:val="hybridMultilevel"/>
    <w:tmpl w:val="F8EAE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F6819BB"/>
    <w:multiLevelType w:val="hybridMultilevel"/>
    <w:tmpl w:val="5194252A"/>
    <w:lvl w:ilvl="0" w:tplc="04100001">
      <w:start w:val="1"/>
      <w:numFmt w:val="bullet"/>
      <w:lvlText w:val=""/>
      <w:lvlJc w:val="left"/>
      <w:pPr>
        <w:ind w:left="388" w:hanging="360"/>
      </w:pPr>
      <w:rPr>
        <w:rFonts w:ascii="Symbol" w:hAnsi="Symbol" w:hint="default"/>
      </w:rPr>
    </w:lvl>
    <w:lvl w:ilvl="1" w:tplc="04100003" w:tentative="1">
      <w:start w:val="1"/>
      <w:numFmt w:val="bullet"/>
      <w:lvlText w:val="o"/>
      <w:lvlJc w:val="left"/>
      <w:pPr>
        <w:ind w:left="1108" w:hanging="360"/>
      </w:pPr>
      <w:rPr>
        <w:rFonts w:ascii="Courier New" w:hAnsi="Courier New" w:cs="Courier New" w:hint="default"/>
      </w:rPr>
    </w:lvl>
    <w:lvl w:ilvl="2" w:tplc="04100005" w:tentative="1">
      <w:start w:val="1"/>
      <w:numFmt w:val="bullet"/>
      <w:lvlText w:val=""/>
      <w:lvlJc w:val="left"/>
      <w:pPr>
        <w:ind w:left="1828" w:hanging="360"/>
      </w:pPr>
      <w:rPr>
        <w:rFonts w:ascii="Wingdings" w:hAnsi="Wingdings" w:hint="default"/>
      </w:rPr>
    </w:lvl>
    <w:lvl w:ilvl="3" w:tplc="04100001" w:tentative="1">
      <w:start w:val="1"/>
      <w:numFmt w:val="bullet"/>
      <w:lvlText w:val=""/>
      <w:lvlJc w:val="left"/>
      <w:pPr>
        <w:ind w:left="2548" w:hanging="360"/>
      </w:pPr>
      <w:rPr>
        <w:rFonts w:ascii="Symbol" w:hAnsi="Symbol" w:hint="default"/>
      </w:rPr>
    </w:lvl>
    <w:lvl w:ilvl="4" w:tplc="04100003" w:tentative="1">
      <w:start w:val="1"/>
      <w:numFmt w:val="bullet"/>
      <w:lvlText w:val="o"/>
      <w:lvlJc w:val="left"/>
      <w:pPr>
        <w:ind w:left="3268" w:hanging="360"/>
      </w:pPr>
      <w:rPr>
        <w:rFonts w:ascii="Courier New" w:hAnsi="Courier New" w:cs="Courier New" w:hint="default"/>
      </w:rPr>
    </w:lvl>
    <w:lvl w:ilvl="5" w:tplc="04100005" w:tentative="1">
      <w:start w:val="1"/>
      <w:numFmt w:val="bullet"/>
      <w:lvlText w:val=""/>
      <w:lvlJc w:val="left"/>
      <w:pPr>
        <w:ind w:left="3988" w:hanging="360"/>
      </w:pPr>
      <w:rPr>
        <w:rFonts w:ascii="Wingdings" w:hAnsi="Wingdings" w:hint="default"/>
      </w:rPr>
    </w:lvl>
    <w:lvl w:ilvl="6" w:tplc="04100001" w:tentative="1">
      <w:start w:val="1"/>
      <w:numFmt w:val="bullet"/>
      <w:lvlText w:val=""/>
      <w:lvlJc w:val="left"/>
      <w:pPr>
        <w:ind w:left="4708" w:hanging="360"/>
      </w:pPr>
      <w:rPr>
        <w:rFonts w:ascii="Symbol" w:hAnsi="Symbol" w:hint="default"/>
      </w:rPr>
    </w:lvl>
    <w:lvl w:ilvl="7" w:tplc="04100003" w:tentative="1">
      <w:start w:val="1"/>
      <w:numFmt w:val="bullet"/>
      <w:lvlText w:val="o"/>
      <w:lvlJc w:val="left"/>
      <w:pPr>
        <w:ind w:left="5428" w:hanging="360"/>
      </w:pPr>
      <w:rPr>
        <w:rFonts w:ascii="Courier New" w:hAnsi="Courier New" w:cs="Courier New" w:hint="default"/>
      </w:rPr>
    </w:lvl>
    <w:lvl w:ilvl="8" w:tplc="04100005" w:tentative="1">
      <w:start w:val="1"/>
      <w:numFmt w:val="bullet"/>
      <w:lvlText w:val=""/>
      <w:lvlJc w:val="left"/>
      <w:pPr>
        <w:ind w:left="6148" w:hanging="360"/>
      </w:pPr>
      <w:rPr>
        <w:rFonts w:ascii="Wingdings" w:hAnsi="Wingdings" w:hint="default"/>
      </w:rPr>
    </w:lvl>
  </w:abstractNum>
  <w:abstractNum w:abstractNumId="2">
    <w:nsid w:val="542673A8"/>
    <w:multiLevelType w:val="hybridMultilevel"/>
    <w:tmpl w:val="A754BB80"/>
    <w:lvl w:ilvl="0" w:tplc="C7D611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F0B4926"/>
    <w:multiLevelType w:val="hybridMultilevel"/>
    <w:tmpl w:val="1510471C"/>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283"/>
  <w:drawingGridHorizontalSpacing w:val="120"/>
  <w:displayHorizontalDrawingGridEvery w:val="2"/>
  <w:characterSpacingControl w:val="doNotCompress"/>
  <w:savePreviewPicture/>
  <w:footnotePr>
    <w:footnote w:id="-1"/>
    <w:footnote w:id="0"/>
  </w:footnotePr>
  <w:endnotePr>
    <w:endnote w:id="-1"/>
    <w:endnote w:id="0"/>
  </w:endnotePr>
  <w:compat/>
  <w:rsids>
    <w:rsidRoot w:val="00C845C9"/>
    <w:rsid w:val="00033C12"/>
    <w:rsid w:val="000C0F95"/>
    <w:rsid w:val="000D5616"/>
    <w:rsid w:val="000F030D"/>
    <w:rsid w:val="00114578"/>
    <w:rsid w:val="00151480"/>
    <w:rsid w:val="001A2B22"/>
    <w:rsid w:val="00225472"/>
    <w:rsid w:val="00230ADE"/>
    <w:rsid w:val="002A573C"/>
    <w:rsid w:val="002B1EB1"/>
    <w:rsid w:val="002C3672"/>
    <w:rsid w:val="002E1FFF"/>
    <w:rsid w:val="00326749"/>
    <w:rsid w:val="0039758A"/>
    <w:rsid w:val="003E66A0"/>
    <w:rsid w:val="004C197A"/>
    <w:rsid w:val="004D1D3B"/>
    <w:rsid w:val="004E74FF"/>
    <w:rsid w:val="0052699A"/>
    <w:rsid w:val="005862F1"/>
    <w:rsid w:val="005A7EC9"/>
    <w:rsid w:val="005E64A1"/>
    <w:rsid w:val="00637485"/>
    <w:rsid w:val="00644E7D"/>
    <w:rsid w:val="006522A0"/>
    <w:rsid w:val="00671183"/>
    <w:rsid w:val="0067543A"/>
    <w:rsid w:val="006E53F6"/>
    <w:rsid w:val="006F4046"/>
    <w:rsid w:val="00713319"/>
    <w:rsid w:val="007163DC"/>
    <w:rsid w:val="007376A8"/>
    <w:rsid w:val="00773E84"/>
    <w:rsid w:val="007C16EF"/>
    <w:rsid w:val="0081116B"/>
    <w:rsid w:val="00823480"/>
    <w:rsid w:val="008518D2"/>
    <w:rsid w:val="008618F8"/>
    <w:rsid w:val="008900A2"/>
    <w:rsid w:val="008A1D8E"/>
    <w:rsid w:val="008F3172"/>
    <w:rsid w:val="00986844"/>
    <w:rsid w:val="009C5BC9"/>
    <w:rsid w:val="009E057E"/>
    <w:rsid w:val="00A21DFA"/>
    <w:rsid w:val="00A22778"/>
    <w:rsid w:val="00A4191B"/>
    <w:rsid w:val="00A56D5C"/>
    <w:rsid w:val="00A7448D"/>
    <w:rsid w:val="00A86FF2"/>
    <w:rsid w:val="00AA6A12"/>
    <w:rsid w:val="00B0286F"/>
    <w:rsid w:val="00B13413"/>
    <w:rsid w:val="00B162A7"/>
    <w:rsid w:val="00B31211"/>
    <w:rsid w:val="00B3618E"/>
    <w:rsid w:val="00BA4FA3"/>
    <w:rsid w:val="00BA5030"/>
    <w:rsid w:val="00BC11F4"/>
    <w:rsid w:val="00BD27C2"/>
    <w:rsid w:val="00C42744"/>
    <w:rsid w:val="00C51B1B"/>
    <w:rsid w:val="00C845C9"/>
    <w:rsid w:val="00D34EAC"/>
    <w:rsid w:val="00DA55C0"/>
    <w:rsid w:val="00DF0ECA"/>
    <w:rsid w:val="00E036AB"/>
    <w:rsid w:val="00E84F73"/>
    <w:rsid w:val="00E900F4"/>
    <w:rsid w:val="00E90DE9"/>
    <w:rsid w:val="00EA2970"/>
    <w:rsid w:val="00EB4BE9"/>
    <w:rsid w:val="00EF57C1"/>
    <w:rsid w:val="00F0128F"/>
    <w:rsid w:val="00F265D9"/>
    <w:rsid w:val="00FA750F"/>
    <w:rsid w:val="00FC39F6"/>
    <w:rsid w:val="00FC45B4"/>
    <w:rsid w:val="00FC4705"/>
    <w:rsid w:val="00FC71A3"/>
    <w:rsid w:val="00FE690E"/>
    <w:rsid w:val="00FE76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45C9"/>
    <w:pPr>
      <w:spacing w:after="0" w:line="240" w:lineRule="auto"/>
    </w:pPr>
    <w:rPr>
      <w:rFonts w:ascii="Arial" w:eastAsia="Times New Roman" w:hAnsi="Arial" w:cs="Times New Roman"/>
      <w:sz w:val="24"/>
      <w:szCs w:val="24"/>
      <w:lang w:eastAsia="it-IT"/>
    </w:rPr>
  </w:style>
  <w:style w:type="paragraph" w:styleId="Titolo1">
    <w:name w:val="heading 1"/>
    <w:basedOn w:val="Normale"/>
    <w:next w:val="Normale"/>
    <w:link w:val="Titolo1Carattere"/>
    <w:qFormat/>
    <w:rsid w:val="00C845C9"/>
    <w:pPr>
      <w:keepNext/>
      <w:outlineLvl w:val="0"/>
    </w:pPr>
    <w:rPr>
      <w:rFonts w:ascii="Verdana" w:hAnsi="Verdana"/>
      <w:b/>
      <w:bCs/>
      <w:sz w:val="28"/>
    </w:rPr>
  </w:style>
  <w:style w:type="paragraph" w:styleId="Titolo2">
    <w:name w:val="heading 2"/>
    <w:basedOn w:val="Normale"/>
    <w:next w:val="Normale"/>
    <w:link w:val="Titolo2Carattere"/>
    <w:qFormat/>
    <w:rsid w:val="00C845C9"/>
    <w:pPr>
      <w:keepNext/>
      <w:ind w:left="300" w:right="300"/>
      <w:jc w:val="both"/>
      <w:outlineLvl w:val="1"/>
    </w:pPr>
    <w:rPr>
      <w:rFonts w:ascii="Verdana" w:hAnsi="Verdana"/>
      <w:i/>
      <w:i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845C9"/>
    <w:rPr>
      <w:rFonts w:ascii="Verdana" w:eastAsia="Times New Roman" w:hAnsi="Verdana" w:cs="Times New Roman"/>
      <w:b/>
      <w:bCs/>
      <w:sz w:val="28"/>
      <w:szCs w:val="24"/>
      <w:lang w:eastAsia="it-IT"/>
    </w:rPr>
  </w:style>
  <w:style w:type="character" w:customStyle="1" w:styleId="Titolo2Carattere">
    <w:name w:val="Titolo 2 Carattere"/>
    <w:basedOn w:val="Carpredefinitoparagrafo"/>
    <w:link w:val="Titolo2"/>
    <w:rsid w:val="00C845C9"/>
    <w:rPr>
      <w:rFonts w:ascii="Verdana" w:eastAsia="Times New Roman" w:hAnsi="Verdana" w:cs="Times New Roman"/>
      <w:i/>
      <w:iCs/>
      <w:sz w:val="20"/>
      <w:szCs w:val="24"/>
      <w:lang w:eastAsia="it-IT"/>
    </w:rPr>
  </w:style>
  <w:style w:type="paragraph" w:customStyle="1" w:styleId="stilepaola">
    <w:name w:val="stile paola"/>
    <w:basedOn w:val="Normale"/>
    <w:qFormat/>
    <w:rsid w:val="00C845C9"/>
    <w:pPr>
      <w:jc w:val="both"/>
    </w:pPr>
    <w:rPr>
      <w:rFonts w:eastAsia="Calibri" w:cs="Arial"/>
      <w:lang w:eastAsia="en-US"/>
    </w:rPr>
  </w:style>
  <w:style w:type="paragraph" w:styleId="Paragrafoelenco">
    <w:name w:val="List Paragraph"/>
    <w:basedOn w:val="Normale"/>
    <w:uiPriority w:val="34"/>
    <w:qFormat/>
    <w:rsid w:val="00C845C9"/>
    <w:pPr>
      <w:ind w:left="720"/>
      <w:contextualSpacing/>
    </w:pPr>
    <w:rPr>
      <w:rFonts w:asciiTheme="minorHAnsi" w:eastAsiaTheme="minorHAnsi" w:hAnsiTheme="minorHAnsi" w:cstheme="minorBidi"/>
      <w:lang w:eastAsia="en-US"/>
    </w:rPr>
  </w:style>
  <w:style w:type="paragraph" w:styleId="Intestazione">
    <w:name w:val="header"/>
    <w:basedOn w:val="Normale"/>
    <w:link w:val="IntestazioneCarattere"/>
    <w:uiPriority w:val="99"/>
    <w:semiHidden/>
    <w:unhideWhenUsed/>
    <w:rsid w:val="00EB4BE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B4BE9"/>
    <w:rPr>
      <w:rFonts w:ascii="Arial" w:eastAsia="Times New Roman" w:hAnsi="Arial" w:cs="Times New Roman"/>
      <w:sz w:val="24"/>
      <w:szCs w:val="24"/>
      <w:lang w:eastAsia="it-IT"/>
    </w:rPr>
  </w:style>
  <w:style w:type="paragraph" w:styleId="Pidipagina">
    <w:name w:val="footer"/>
    <w:basedOn w:val="Normale"/>
    <w:link w:val="PidipaginaCarattere"/>
    <w:uiPriority w:val="99"/>
    <w:unhideWhenUsed/>
    <w:rsid w:val="00EB4BE9"/>
    <w:pPr>
      <w:tabs>
        <w:tab w:val="center" w:pos="4819"/>
        <w:tab w:val="right" w:pos="9638"/>
      </w:tabs>
    </w:pPr>
  </w:style>
  <w:style w:type="character" w:customStyle="1" w:styleId="PidipaginaCarattere">
    <w:name w:val="Piè di pagina Carattere"/>
    <w:basedOn w:val="Carpredefinitoparagrafo"/>
    <w:link w:val="Pidipagina"/>
    <w:uiPriority w:val="99"/>
    <w:rsid w:val="00EB4BE9"/>
    <w:rPr>
      <w:rFonts w:ascii="Arial" w:eastAsia="Times New Roman" w:hAnsi="Arial" w:cs="Times New Roman"/>
      <w:sz w:val="24"/>
      <w:szCs w:val="24"/>
      <w:lang w:eastAsia="it-IT"/>
    </w:rPr>
  </w:style>
  <w:style w:type="paragraph" w:styleId="Testonotaapidipagina">
    <w:name w:val="footnote text"/>
    <w:basedOn w:val="Normale"/>
    <w:link w:val="TestonotaapidipaginaCarattere"/>
    <w:uiPriority w:val="99"/>
    <w:semiHidden/>
    <w:unhideWhenUsed/>
    <w:rsid w:val="00B31211"/>
    <w:rPr>
      <w:sz w:val="20"/>
      <w:szCs w:val="20"/>
    </w:rPr>
  </w:style>
  <w:style w:type="character" w:customStyle="1" w:styleId="TestonotaapidipaginaCarattere">
    <w:name w:val="Testo nota a piè di pagina Carattere"/>
    <w:basedOn w:val="Carpredefinitoparagrafo"/>
    <w:link w:val="Testonotaapidipagina"/>
    <w:uiPriority w:val="99"/>
    <w:semiHidden/>
    <w:rsid w:val="00B31211"/>
    <w:rPr>
      <w:rFonts w:ascii="Arial" w:eastAsia="Times New Roman" w:hAnsi="Arial" w:cs="Times New Roman"/>
      <w:sz w:val="20"/>
      <w:szCs w:val="20"/>
      <w:lang w:eastAsia="it-IT"/>
    </w:rPr>
  </w:style>
  <w:style w:type="character" w:styleId="Rimandonotaapidipagina">
    <w:name w:val="footnote reference"/>
    <w:basedOn w:val="Carpredefinitoparagrafo"/>
    <w:uiPriority w:val="99"/>
    <w:semiHidden/>
    <w:unhideWhenUsed/>
    <w:rsid w:val="00B31211"/>
    <w:rPr>
      <w:vertAlign w:val="superscript"/>
    </w:rPr>
  </w:style>
  <w:style w:type="character" w:styleId="Collegamentoipertestuale">
    <w:name w:val="Hyperlink"/>
    <w:basedOn w:val="Carpredefinitoparagrafo"/>
    <w:uiPriority w:val="99"/>
    <w:unhideWhenUsed/>
    <w:rsid w:val="0039758A"/>
    <w:rPr>
      <w:color w:val="0000FF" w:themeColor="hyperlink"/>
      <w:u w:val="single"/>
    </w:rPr>
  </w:style>
  <w:style w:type="character" w:customStyle="1" w:styleId="Menzionenonrisolta1">
    <w:name w:val="Menzione non risolta1"/>
    <w:basedOn w:val="Carpredefinitoparagrafo"/>
    <w:uiPriority w:val="99"/>
    <w:semiHidden/>
    <w:unhideWhenUsed/>
    <w:rsid w:val="0039758A"/>
    <w:rPr>
      <w:color w:val="808080"/>
      <w:shd w:val="clear" w:color="auto" w:fill="E6E6E6"/>
    </w:rPr>
  </w:style>
  <w:style w:type="paragraph" w:customStyle="1" w:styleId="Titoloparagrafo">
    <w:name w:val="Titolo paragrafo"/>
    <w:basedOn w:val="Normale"/>
    <w:qFormat/>
    <w:rsid w:val="00A22778"/>
    <w:pPr>
      <w:jc w:val="both"/>
    </w:pPr>
    <w:rPr>
      <w:rFonts w:asciiTheme="minorHAnsi" w:eastAsiaTheme="minorHAnsi" w:hAnsiTheme="minorHAnsi" w:cstheme="minorBidi"/>
      <w:b/>
      <w:smallCaps/>
      <w:lang w:eastAsia="en-US"/>
    </w:rPr>
  </w:style>
  <w:style w:type="paragraph" w:styleId="NormaleWeb">
    <w:name w:val="Normal (Web)"/>
    <w:basedOn w:val="Normale"/>
    <w:uiPriority w:val="99"/>
    <w:unhideWhenUsed/>
    <w:rsid w:val="00B0286F"/>
    <w:pPr>
      <w:spacing w:before="100" w:beforeAutospacing="1" w:after="100" w:afterAutospacing="1"/>
    </w:pPr>
    <w:rPr>
      <w:rFonts w:ascii="Times New Roman" w:hAnsi="Times New Roman"/>
    </w:rPr>
  </w:style>
  <w:style w:type="character" w:customStyle="1" w:styleId="text11171615873559">
    <w:name w:val="text11171615873559"/>
    <w:basedOn w:val="Carpredefinitoparagrafo"/>
    <w:rsid w:val="00B0286F"/>
  </w:style>
  <w:style w:type="paragraph" w:styleId="Testofumetto">
    <w:name w:val="Balloon Text"/>
    <w:basedOn w:val="Normale"/>
    <w:link w:val="TestofumettoCarattere"/>
    <w:uiPriority w:val="99"/>
    <w:semiHidden/>
    <w:unhideWhenUsed/>
    <w:rsid w:val="00A86FF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6FF2"/>
    <w:rPr>
      <w:rFonts w:ascii="Tahoma" w:eastAsia="Times New Roman" w:hAnsi="Tahoma" w:cs="Tahoma"/>
      <w:sz w:val="16"/>
      <w:szCs w:val="16"/>
      <w:lang w:eastAsia="it-IT"/>
    </w:rPr>
  </w:style>
  <w:style w:type="character" w:styleId="Enfasicorsivo">
    <w:name w:val="Emphasis"/>
    <w:basedOn w:val="Carpredefinitoparagrafo"/>
    <w:uiPriority w:val="20"/>
    <w:qFormat/>
    <w:rsid w:val="006E53F6"/>
    <w:rPr>
      <w:i/>
      <w:iCs/>
    </w:rPr>
  </w:style>
</w:styles>
</file>

<file path=word/webSettings.xml><?xml version="1.0" encoding="utf-8"?>
<w:webSettings xmlns:r="http://schemas.openxmlformats.org/officeDocument/2006/relationships" xmlns:w="http://schemas.openxmlformats.org/wordprocessingml/2006/main">
  <w:divs>
    <w:div w:id="19818928">
      <w:bodyDiv w:val="1"/>
      <w:marLeft w:val="0"/>
      <w:marRight w:val="0"/>
      <w:marTop w:val="0"/>
      <w:marBottom w:val="0"/>
      <w:divBdr>
        <w:top w:val="none" w:sz="0" w:space="0" w:color="auto"/>
        <w:left w:val="none" w:sz="0" w:space="0" w:color="auto"/>
        <w:bottom w:val="none" w:sz="0" w:space="0" w:color="auto"/>
        <w:right w:val="none" w:sz="0" w:space="0" w:color="auto"/>
      </w:divBdr>
    </w:div>
    <w:div w:id="63069334">
      <w:bodyDiv w:val="1"/>
      <w:marLeft w:val="0"/>
      <w:marRight w:val="0"/>
      <w:marTop w:val="0"/>
      <w:marBottom w:val="0"/>
      <w:divBdr>
        <w:top w:val="none" w:sz="0" w:space="0" w:color="auto"/>
        <w:left w:val="none" w:sz="0" w:space="0" w:color="auto"/>
        <w:bottom w:val="none" w:sz="0" w:space="0" w:color="auto"/>
        <w:right w:val="none" w:sz="0" w:space="0" w:color="auto"/>
      </w:divBdr>
    </w:div>
    <w:div w:id="334112493">
      <w:bodyDiv w:val="1"/>
      <w:marLeft w:val="0"/>
      <w:marRight w:val="0"/>
      <w:marTop w:val="0"/>
      <w:marBottom w:val="0"/>
      <w:divBdr>
        <w:top w:val="none" w:sz="0" w:space="0" w:color="auto"/>
        <w:left w:val="none" w:sz="0" w:space="0" w:color="auto"/>
        <w:bottom w:val="none" w:sz="0" w:space="0" w:color="auto"/>
        <w:right w:val="none" w:sz="0" w:space="0" w:color="auto"/>
      </w:divBdr>
      <w:divsChild>
        <w:div w:id="511189368">
          <w:marLeft w:val="0"/>
          <w:marRight w:val="0"/>
          <w:marTop w:val="0"/>
          <w:marBottom w:val="0"/>
          <w:divBdr>
            <w:top w:val="none" w:sz="0" w:space="0" w:color="auto"/>
            <w:left w:val="none" w:sz="0" w:space="0" w:color="auto"/>
            <w:bottom w:val="none" w:sz="0" w:space="0" w:color="auto"/>
            <w:right w:val="none" w:sz="0" w:space="0" w:color="auto"/>
          </w:divBdr>
          <w:divsChild>
            <w:div w:id="1849103882">
              <w:marLeft w:val="0"/>
              <w:marRight w:val="0"/>
              <w:marTop w:val="0"/>
              <w:marBottom w:val="300"/>
              <w:divBdr>
                <w:top w:val="none" w:sz="0" w:space="0" w:color="auto"/>
                <w:left w:val="none" w:sz="0" w:space="0" w:color="auto"/>
                <w:bottom w:val="none" w:sz="0" w:space="0" w:color="auto"/>
                <w:right w:val="none" w:sz="0" w:space="0" w:color="auto"/>
              </w:divBdr>
              <w:divsChild>
                <w:div w:id="2561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9456">
      <w:bodyDiv w:val="1"/>
      <w:marLeft w:val="0"/>
      <w:marRight w:val="0"/>
      <w:marTop w:val="0"/>
      <w:marBottom w:val="0"/>
      <w:divBdr>
        <w:top w:val="none" w:sz="0" w:space="0" w:color="auto"/>
        <w:left w:val="none" w:sz="0" w:space="0" w:color="auto"/>
        <w:bottom w:val="none" w:sz="0" w:space="0" w:color="auto"/>
        <w:right w:val="none" w:sz="0" w:space="0" w:color="auto"/>
      </w:divBdr>
    </w:div>
    <w:div w:id="470824270">
      <w:bodyDiv w:val="1"/>
      <w:marLeft w:val="0"/>
      <w:marRight w:val="0"/>
      <w:marTop w:val="0"/>
      <w:marBottom w:val="0"/>
      <w:divBdr>
        <w:top w:val="none" w:sz="0" w:space="0" w:color="auto"/>
        <w:left w:val="none" w:sz="0" w:space="0" w:color="auto"/>
        <w:bottom w:val="none" w:sz="0" w:space="0" w:color="auto"/>
        <w:right w:val="none" w:sz="0" w:space="0" w:color="auto"/>
      </w:divBdr>
    </w:div>
    <w:div w:id="615136552">
      <w:bodyDiv w:val="1"/>
      <w:marLeft w:val="0"/>
      <w:marRight w:val="0"/>
      <w:marTop w:val="0"/>
      <w:marBottom w:val="0"/>
      <w:divBdr>
        <w:top w:val="none" w:sz="0" w:space="0" w:color="auto"/>
        <w:left w:val="none" w:sz="0" w:space="0" w:color="auto"/>
        <w:bottom w:val="none" w:sz="0" w:space="0" w:color="auto"/>
        <w:right w:val="none" w:sz="0" w:space="0" w:color="auto"/>
      </w:divBdr>
    </w:div>
    <w:div w:id="793213548">
      <w:bodyDiv w:val="1"/>
      <w:marLeft w:val="0"/>
      <w:marRight w:val="0"/>
      <w:marTop w:val="0"/>
      <w:marBottom w:val="0"/>
      <w:divBdr>
        <w:top w:val="none" w:sz="0" w:space="0" w:color="auto"/>
        <w:left w:val="none" w:sz="0" w:space="0" w:color="auto"/>
        <w:bottom w:val="none" w:sz="0" w:space="0" w:color="auto"/>
        <w:right w:val="none" w:sz="0" w:space="0" w:color="auto"/>
      </w:divBdr>
    </w:div>
    <w:div w:id="904797498">
      <w:bodyDiv w:val="1"/>
      <w:marLeft w:val="0"/>
      <w:marRight w:val="0"/>
      <w:marTop w:val="0"/>
      <w:marBottom w:val="0"/>
      <w:divBdr>
        <w:top w:val="none" w:sz="0" w:space="0" w:color="auto"/>
        <w:left w:val="none" w:sz="0" w:space="0" w:color="auto"/>
        <w:bottom w:val="none" w:sz="0" w:space="0" w:color="auto"/>
        <w:right w:val="none" w:sz="0" w:space="0" w:color="auto"/>
      </w:divBdr>
    </w:div>
    <w:div w:id="940336113">
      <w:bodyDiv w:val="1"/>
      <w:marLeft w:val="0"/>
      <w:marRight w:val="0"/>
      <w:marTop w:val="0"/>
      <w:marBottom w:val="0"/>
      <w:divBdr>
        <w:top w:val="none" w:sz="0" w:space="0" w:color="auto"/>
        <w:left w:val="none" w:sz="0" w:space="0" w:color="auto"/>
        <w:bottom w:val="none" w:sz="0" w:space="0" w:color="auto"/>
        <w:right w:val="none" w:sz="0" w:space="0" w:color="auto"/>
      </w:divBdr>
    </w:div>
    <w:div w:id="1012534687">
      <w:bodyDiv w:val="1"/>
      <w:marLeft w:val="0"/>
      <w:marRight w:val="0"/>
      <w:marTop w:val="0"/>
      <w:marBottom w:val="0"/>
      <w:divBdr>
        <w:top w:val="none" w:sz="0" w:space="0" w:color="auto"/>
        <w:left w:val="none" w:sz="0" w:space="0" w:color="auto"/>
        <w:bottom w:val="none" w:sz="0" w:space="0" w:color="auto"/>
        <w:right w:val="none" w:sz="0" w:space="0" w:color="auto"/>
      </w:divBdr>
    </w:div>
    <w:div w:id="1052926226">
      <w:bodyDiv w:val="1"/>
      <w:marLeft w:val="0"/>
      <w:marRight w:val="0"/>
      <w:marTop w:val="0"/>
      <w:marBottom w:val="0"/>
      <w:divBdr>
        <w:top w:val="none" w:sz="0" w:space="0" w:color="auto"/>
        <w:left w:val="none" w:sz="0" w:space="0" w:color="auto"/>
        <w:bottom w:val="none" w:sz="0" w:space="0" w:color="auto"/>
        <w:right w:val="none" w:sz="0" w:space="0" w:color="auto"/>
      </w:divBdr>
      <w:divsChild>
        <w:div w:id="1755738755">
          <w:marLeft w:val="0"/>
          <w:marRight w:val="0"/>
          <w:marTop w:val="0"/>
          <w:marBottom w:val="0"/>
          <w:divBdr>
            <w:top w:val="none" w:sz="0" w:space="0" w:color="auto"/>
            <w:left w:val="none" w:sz="0" w:space="0" w:color="auto"/>
            <w:bottom w:val="none" w:sz="0" w:space="0" w:color="auto"/>
            <w:right w:val="none" w:sz="0" w:space="0" w:color="auto"/>
          </w:divBdr>
          <w:divsChild>
            <w:div w:id="19065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7260">
      <w:bodyDiv w:val="1"/>
      <w:marLeft w:val="0"/>
      <w:marRight w:val="0"/>
      <w:marTop w:val="0"/>
      <w:marBottom w:val="0"/>
      <w:divBdr>
        <w:top w:val="none" w:sz="0" w:space="0" w:color="auto"/>
        <w:left w:val="none" w:sz="0" w:space="0" w:color="auto"/>
        <w:bottom w:val="none" w:sz="0" w:space="0" w:color="auto"/>
        <w:right w:val="none" w:sz="0" w:space="0" w:color="auto"/>
      </w:divBdr>
      <w:divsChild>
        <w:div w:id="1635715688">
          <w:marLeft w:val="0"/>
          <w:marRight w:val="0"/>
          <w:marTop w:val="0"/>
          <w:marBottom w:val="0"/>
          <w:divBdr>
            <w:top w:val="none" w:sz="0" w:space="0" w:color="auto"/>
            <w:left w:val="none" w:sz="0" w:space="0" w:color="auto"/>
            <w:bottom w:val="none" w:sz="0" w:space="0" w:color="auto"/>
            <w:right w:val="none" w:sz="0" w:space="0" w:color="auto"/>
          </w:divBdr>
          <w:divsChild>
            <w:div w:id="8178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3401">
      <w:bodyDiv w:val="1"/>
      <w:marLeft w:val="0"/>
      <w:marRight w:val="0"/>
      <w:marTop w:val="0"/>
      <w:marBottom w:val="0"/>
      <w:divBdr>
        <w:top w:val="none" w:sz="0" w:space="0" w:color="auto"/>
        <w:left w:val="none" w:sz="0" w:space="0" w:color="auto"/>
        <w:bottom w:val="none" w:sz="0" w:space="0" w:color="auto"/>
        <w:right w:val="none" w:sz="0" w:space="0" w:color="auto"/>
      </w:divBdr>
    </w:div>
    <w:div w:id="1393843987">
      <w:bodyDiv w:val="1"/>
      <w:marLeft w:val="0"/>
      <w:marRight w:val="0"/>
      <w:marTop w:val="0"/>
      <w:marBottom w:val="0"/>
      <w:divBdr>
        <w:top w:val="none" w:sz="0" w:space="0" w:color="auto"/>
        <w:left w:val="none" w:sz="0" w:space="0" w:color="auto"/>
        <w:bottom w:val="none" w:sz="0" w:space="0" w:color="auto"/>
        <w:right w:val="none" w:sz="0" w:space="0" w:color="auto"/>
      </w:divBdr>
    </w:div>
    <w:div w:id="1430934140">
      <w:bodyDiv w:val="1"/>
      <w:marLeft w:val="0"/>
      <w:marRight w:val="0"/>
      <w:marTop w:val="0"/>
      <w:marBottom w:val="0"/>
      <w:divBdr>
        <w:top w:val="none" w:sz="0" w:space="0" w:color="auto"/>
        <w:left w:val="none" w:sz="0" w:space="0" w:color="auto"/>
        <w:bottom w:val="none" w:sz="0" w:space="0" w:color="auto"/>
        <w:right w:val="none" w:sz="0" w:space="0" w:color="auto"/>
      </w:divBdr>
    </w:div>
    <w:div w:id="1628119342">
      <w:bodyDiv w:val="1"/>
      <w:marLeft w:val="0"/>
      <w:marRight w:val="0"/>
      <w:marTop w:val="0"/>
      <w:marBottom w:val="0"/>
      <w:divBdr>
        <w:top w:val="none" w:sz="0" w:space="0" w:color="auto"/>
        <w:left w:val="none" w:sz="0" w:space="0" w:color="auto"/>
        <w:bottom w:val="none" w:sz="0" w:space="0" w:color="auto"/>
        <w:right w:val="none" w:sz="0" w:space="0" w:color="auto"/>
      </w:divBdr>
      <w:divsChild>
        <w:div w:id="1011688623">
          <w:marLeft w:val="0"/>
          <w:marRight w:val="0"/>
          <w:marTop w:val="0"/>
          <w:marBottom w:val="0"/>
          <w:divBdr>
            <w:top w:val="none" w:sz="0" w:space="0" w:color="auto"/>
            <w:left w:val="none" w:sz="0" w:space="0" w:color="auto"/>
            <w:bottom w:val="none" w:sz="0" w:space="0" w:color="auto"/>
            <w:right w:val="none" w:sz="0" w:space="0" w:color="auto"/>
          </w:divBdr>
          <w:divsChild>
            <w:div w:id="1197036765">
              <w:marLeft w:val="0"/>
              <w:marRight w:val="0"/>
              <w:marTop w:val="0"/>
              <w:marBottom w:val="300"/>
              <w:divBdr>
                <w:top w:val="none" w:sz="0" w:space="0" w:color="auto"/>
                <w:left w:val="none" w:sz="0" w:space="0" w:color="auto"/>
                <w:bottom w:val="none" w:sz="0" w:space="0" w:color="auto"/>
                <w:right w:val="none" w:sz="0" w:space="0" w:color="auto"/>
              </w:divBdr>
              <w:divsChild>
                <w:div w:id="1630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158190">
      <w:bodyDiv w:val="1"/>
      <w:marLeft w:val="0"/>
      <w:marRight w:val="0"/>
      <w:marTop w:val="0"/>
      <w:marBottom w:val="0"/>
      <w:divBdr>
        <w:top w:val="none" w:sz="0" w:space="0" w:color="auto"/>
        <w:left w:val="none" w:sz="0" w:space="0" w:color="auto"/>
        <w:bottom w:val="none" w:sz="0" w:space="0" w:color="auto"/>
        <w:right w:val="none" w:sz="0" w:space="0" w:color="auto"/>
      </w:divBdr>
    </w:div>
    <w:div w:id="1823504649">
      <w:bodyDiv w:val="1"/>
      <w:marLeft w:val="0"/>
      <w:marRight w:val="0"/>
      <w:marTop w:val="0"/>
      <w:marBottom w:val="0"/>
      <w:divBdr>
        <w:top w:val="none" w:sz="0" w:space="0" w:color="auto"/>
        <w:left w:val="none" w:sz="0" w:space="0" w:color="auto"/>
        <w:bottom w:val="none" w:sz="0" w:space="0" w:color="auto"/>
        <w:right w:val="none" w:sz="0" w:space="0" w:color="auto"/>
      </w:divBdr>
      <w:divsChild>
        <w:div w:id="203642498">
          <w:blockQuote w:val="1"/>
          <w:marLeft w:val="0"/>
          <w:marRight w:val="0"/>
          <w:marTop w:val="304"/>
          <w:marBottom w:val="304"/>
          <w:divBdr>
            <w:top w:val="none" w:sz="0" w:space="0" w:color="auto"/>
            <w:left w:val="single" w:sz="36" w:space="15" w:color="D2C2AF"/>
            <w:bottom w:val="none" w:sz="0" w:space="0" w:color="auto"/>
            <w:right w:val="none" w:sz="0" w:space="0" w:color="auto"/>
          </w:divBdr>
        </w:div>
      </w:divsChild>
    </w:div>
    <w:div w:id="1860386908">
      <w:bodyDiv w:val="1"/>
      <w:marLeft w:val="0"/>
      <w:marRight w:val="0"/>
      <w:marTop w:val="0"/>
      <w:marBottom w:val="0"/>
      <w:divBdr>
        <w:top w:val="none" w:sz="0" w:space="0" w:color="auto"/>
        <w:left w:val="none" w:sz="0" w:space="0" w:color="auto"/>
        <w:bottom w:val="none" w:sz="0" w:space="0" w:color="auto"/>
        <w:right w:val="none" w:sz="0" w:space="0" w:color="auto"/>
      </w:divBdr>
    </w:div>
    <w:div w:id="1994527539">
      <w:bodyDiv w:val="1"/>
      <w:marLeft w:val="0"/>
      <w:marRight w:val="0"/>
      <w:marTop w:val="0"/>
      <w:marBottom w:val="0"/>
      <w:divBdr>
        <w:top w:val="none" w:sz="0" w:space="0" w:color="auto"/>
        <w:left w:val="none" w:sz="0" w:space="0" w:color="auto"/>
        <w:bottom w:val="none" w:sz="0" w:space="0" w:color="auto"/>
        <w:right w:val="none" w:sz="0" w:space="0" w:color="auto"/>
      </w:divBdr>
    </w:div>
    <w:div w:id="202940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8E8E83-91B8-4B3E-A29A-22BB0586A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1407</Words>
  <Characters>8021</Characters>
  <Application>Microsoft Office Word</Application>
  <DocSecurity>0</DocSecurity>
  <Lines>66</Lines>
  <Paragraphs>18</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Mese di GENNAIO  - UNO STILE DI SANTITÀ: NELLA GIOIA E NEL SENSO DELL'UMORISMO, </vt:lpstr>
    </vt:vector>
  </TitlesOfParts>
  <Company>Hewlett-Packard Company</Company>
  <LinksUpToDate>false</LinksUpToDate>
  <CharactersWithSpaces>9410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dc:creator>
  <cp:lastModifiedBy>DUBAI</cp:lastModifiedBy>
  <cp:revision>5</cp:revision>
  <cp:lastPrinted>2019-10-26T11:04:00Z</cp:lastPrinted>
  <dcterms:created xsi:type="dcterms:W3CDTF">2019-11-27T09:15:00Z</dcterms:created>
  <dcterms:modified xsi:type="dcterms:W3CDTF">2019-11-27T10:07:00Z</dcterms:modified>
</cp:coreProperties>
</file>