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56438" w14:textId="3D96CF3C" w:rsidR="008C0E35" w:rsidRPr="00F57FD4" w:rsidRDefault="00642652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 xml:space="preserve">Adorazione </w:t>
      </w:r>
      <w:r w:rsidR="008C0E35"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 xml:space="preserve">dei MSC </w:t>
      </w:r>
    </w:p>
    <w:p w14:paraId="068267DA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53D6CFD0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72EF528C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623ECBF4" w14:textId="61C93643" w:rsidR="008C0E35" w:rsidRPr="00F57FD4" w:rsidRDefault="0076502C" w:rsidP="008C0E35">
      <w:pPr>
        <w:spacing w:after="120"/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Davanti al Signore in assemblea liturgica</w:t>
      </w:r>
    </w:p>
    <w:p w14:paraId="1E233CAA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48DB043F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153ED176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25F656EA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76710793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693C97EC" w14:textId="05ADB3FD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 xml:space="preserve"> </w:t>
      </w:r>
      <w:r w:rsidR="00B244E6"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2 ott</w:t>
      </w:r>
      <w:r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o</w:t>
      </w:r>
      <w:r w:rsidR="00B244E6"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bre</w:t>
      </w:r>
      <w:r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 xml:space="preserve"> 2019</w:t>
      </w:r>
    </w:p>
    <w:p w14:paraId="549D2CCC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2CCC75D0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3AD06F06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69401770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5AD010DB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7B239458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1EFEFEAA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377C7BA0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3D9F87FC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</w:pPr>
    </w:p>
    <w:p w14:paraId="2C30A6BD" w14:textId="77777777" w:rsidR="008C0E35" w:rsidRPr="00F57FD4" w:rsidRDefault="008C0E35" w:rsidP="008C0E35">
      <w:pPr>
        <w:jc w:val="center"/>
        <w:rPr>
          <w:rFonts w:ascii="Calibri" w:eastAsia="Times New Roman" w:hAnsi="Calibri" w:cs="Calibri"/>
          <w:bCs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bCs/>
          <w:sz w:val="26"/>
          <w:szCs w:val="26"/>
          <w:lang w:eastAsia="it-IT"/>
        </w:rPr>
        <w:t>Trento, chiesa di Santa Chiara</w:t>
      </w:r>
    </w:p>
    <w:p w14:paraId="7859EB5C" w14:textId="77777777" w:rsidR="000F4EA9" w:rsidRPr="00F57FD4" w:rsidRDefault="000F4EA9" w:rsidP="000F4EA9">
      <w:pPr>
        <w:jc w:val="both"/>
        <w:rPr>
          <w:rFonts w:eastAsia="Times New Roman" w:cstheme="minorHAnsi"/>
          <w:color w:val="393E37"/>
          <w:sz w:val="26"/>
          <w:szCs w:val="26"/>
          <w:lang w:eastAsia="it-IT"/>
        </w:rPr>
      </w:pPr>
    </w:p>
    <w:p w14:paraId="287E0227" w14:textId="77777777" w:rsidR="008C0E35" w:rsidRPr="00F57FD4" w:rsidRDefault="008C0E35" w:rsidP="000F4EA9">
      <w:pPr>
        <w:jc w:val="both"/>
        <w:rPr>
          <w:rFonts w:eastAsia="Times New Roman" w:cstheme="minorHAnsi"/>
          <w:color w:val="393E37"/>
          <w:sz w:val="26"/>
          <w:szCs w:val="26"/>
          <w:lang w:eastAsia="it-IT"/>
        </w:rPr>
      </w:pPr>
    </w:p>
    <w:p w14:paraId="48584DC3" w14:textId="77777777" w:rsidR="008C0E35" w:rsidRPr="00F57FD4" w:rsidRDefault="008C0E35" w:rsidP="000F4EA9">
      <w:pPr>
        <w:jc w:val="both"/>
        <w:rPr>
          <w:rFonts w:eastAsia="Times New Roman" w:cstheme="minorHAnsi"/>
          <w:color w:val="393E37"/>
          <w:sz w:val="26"/>
          <w:szCs w:val="26"/>
          <w:lang w:eastAsia="it-IT"/>
        </w:rPr>
      </w:pPr>
    </w:p>
    <w:p w14:paraId="1B991E0F" w14:textId="04623343" w:rsidR="00B244E6" w:rsidRPr="00F57FD4" w:rsidRDefault="00B244E6" w:rsidP="00F57FD4">
      <w:pPr>
        <w:spacing w:after="480"/>
        <w:jc w:val="both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lastRenderedPageBreak/>
        <w:t>Canto </w:t>
      </w:r>
      <w:r w:rsidRPr="00F57FD4">
        <w:rPr>
          <w:rFonts w:ascii="Calibri" w:eastAsia="Times New Roman" w:hAnsi="Calibri" w:cs="Calibri"/>
          <w:b/>
          <w:color w:val="000000"/>
          <w:sz w:val="26"/>
          <w:szCs w:val="26"/>
          <w:lang w:eastAsia="it-IT"/>
        </w:rPr>
        <w:t>144</w:t>
      </w:r>
      <w:r w:rsidRPr="00F57FD4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(</w:t>
      </w:r>
      <w:r w:rsidR="00F57FD4">
        <w:rPr>
          <w:rFonts w:ascii="Calibri" w:eastAsia="Times New Roman" w:hAnsi="Calibri" w:cs="Calibri"/>
          <w:i/>
          <w:color w:val="000000"/>
          <w:sz w:val="26"/>
          <w:szCs w:val="26"/>
          <w:lang w:eastAsia="it-IT"/>
        </w:rPr>
        <w:t>Chies</w:t>
      </w:r>
      <w:r w:rsidRPr="00F57FD4">
        <w:rPr>
          <w:rFonts w:ascii="Calibri" w:eastAsia="Times New Roman" w:hAnsi="Calibri" w:cs="Calibri"/>
          <w:i/>
          <w:color w:val="000000"/>
          <w:sz w:val="26"/>
          <w:szCs w:val="26"/>
          <w:lang w:eastAsia="it-IT"/>
        </w:rPr>
        <w:t>a di Dio</w:t>
      </w:r>
      <w:proofErr w:type="gramStart"/>
      <w:r w:rsidRPr="00F57FD4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 xml:space="preserve">  </w:t>
      </w:r>
      <w:proofErr w:type="gramEnd"/>
      <w:r w:rsidRPr="00F57FD4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strofe 1, 6, 7, 9)</w:t>
      </w:r>
    </w:p>
    <w:p w14:paraId="6A5B9050" w14:textId="55327B6B" w:rsidR="00033240" w:rsidRPr="00F57FD4" w:rsidRDefault="00033240" w:rsidP="00033240">
      <w:pPr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proofErr w:type="spellStart"/>
      <w:r w:rsidRPr="00F57FD4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it-IT"/>
        </w:rPr>
        <w:t>Pres</w:t>
      </w:r>
      <w:proofErr w:type="spell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: Fratelli, riconosciamo i nostri peccati e chiediamo il perdono del Signore per essere degni di partecipare a questo </w:t>
      </w: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santo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rito (breve pausa di silenzio):</w:t>
      </w:r>
    </w:p>
    <w:p w14:paraId="526E8EDE" w14:textId="77777777" w:rsidR="00033240" w:rsidRPr="00F57FD4" w:rsidRDefault="00033240" w:rsidP="00033240">
      <w:pPr>
        <w:spacing w:after="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proofErr w:type="spellStart"/>
      <w:r w:rsidRPr="00F57FD4">
        <w:rPr>
          <w:rFonts w:ascii="Calibri" w:eastAsia="Times New Roman" w:hAnsi="Calibri" w:cs="Calibri"/>
          <w:b/>
          <w:bCs/>
          <w:sz w:val="26"/>
          <w:szCs w:val="26"/>
          <w:lang w:eastAsia="it-IT"/>
        </w:rPr>
        <w:t>Pres</w:t>
      </w:r>
      <w:proofErr w:type="spell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: Pietà di noi, Signore. </w:t>
      </w:r>
    </w:p>
    <w:p w14:paraId="32BF28F5" w14:textId="766BB90E" w:rsidR="00033240" w:rsidRPr="00F57FD4" w:rsidRDefault="00033240" w:rsidP="00033240">
      <w:pPr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b/>
          <w:sz w:val="26"/>
          <w:szCs w:val="26"/>
          <w:lang w:eastAsia="it-IT"/>
        </w:rPr>
        <w:t>Tutti: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Contro di te abbiamo peccato. </w:t>
      </w:r>
    </w:p>
    <w:p w14:paraId="6A92FCBE" w14:textId="51845092" w:rsidR="00033240" w:rsidRPr="00F57FD4" w:rsidRDefault="00033240" w:rsidP="00033240">
      <w:pPr>
        <w:spacing w:after="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proofErr w:type="spellStart"/>
      <w:r w:rsidRPr="00F57FD4">
        <w:rPr>
          <w:rFonts w:ascii="Calibri" w:eastAsia="Times New Roman" w:hAnsi="Calibri" w:cs="Calibri"/>
          <w:b/>
          <w:bCs/>
          <w:sz w:val="26"/>
          <w:szCs w:val="26"/>
          <w:lang w:eastAsia="it-IT"/>
        </w:rPr>
        <w:t>Pres</w:t>
      </w:r>
      <w:proofErr w:type="spell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: Mostraci, Signore, la tua misericordia.</w:t>
      </w:r>
    </w:p>
    <w:p w14:paraId="23F6F8A4" w14:textId="77777777" w:rsidR="00033240" w:rsidRPr="00F57FD4" w:rsidRDefault="00033240" w:rsidP="00033240">
      <w:pPr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b/>
          <w:sz w:val="26"/>
          <w:szCs w:val="26"/>
          <w:lang w:eastAsia="it-IT"/>
        </w:rPr>
        <w:t>Tutti: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E donaci la tua salvezza.</w:t>
      </w:r>
    </w:p>
    <w:p w14:paraId="2423F25D" w14:textId="4F54510C" w:rsidR="000F4EA9" w:rsidRPr="00F57FD4" w:rsidRDefault="00033240" w:rsidP="00033240">
      <w:pPr>
        <w:spacing w:after="24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proofErr w:type="spellStart"/>
      <w:r w:rsidRPr="00F57FD4">
        <w:rPr>
          <w:rFonts w:ascii="Calibri" w:eastAsia="Times New Roman" w:hAnsi="Calibri" w:cs="Calibri"/>
          <w:b/>
          <w:bCs/>
          <w:sz w:val="26"/>
          <w:szCs w:val="26"/>
          <w:lang w:eastAsia="it-IT"/>
        </w:rPr>
        <w:t>Pres</w:t>
      </w:r>
      <w:proofErr w:type="spell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: Dio onnipotente abbia misericordia di noi, perdoni i nostri peccati e ci conduca alla vita eterna.   </w:t>
      </w:r>
    </w:p>
    <w:p w14:paraId="6C5E7AED" w14:textId="1B188D08" w:rsidR="001752C5" w:rsidRPr="00F57FD4" w:rsidRDefault="001752C5" w:rsidP="001752C5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Guida</w:t>
      </w:r>
      <w:r w:rsidR="000F4EA9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:</w:t>
      </w:r>
      <w:r w:rsidR="00182466" w:rsidRPr="00F57FD4">
        <w:rPr>
          <w:rFonts w:eastAsia="Times New Roman" w:cstheme="minorHAnsi"/>
          <w:color w:val="393E37"/>
          <w:sz w:val="26"/>
          <w:szCs w:val="26"/>
          <w:lang w:eastAsia="it-IT"/>
        </w:rPr>
        <w:t xml:space="preserve"> </w:t>
      </w:r>
      <w:r w:rsidR="00B244E6" w:rsidRPr="00F57FD4">
        <w:rPr>
          <w:rFonts w:eastAsia="Times New Roman" w:cstheme="minorHAnsi"/>
          <w:sz w:val="26"/>
          <w:szCs w:val="26"/>
          <w:lang w:eastAsia="it-IT"/>
        </w:rPr>
        <w:t xml:space="preserve">In questo primo incontro di adorazione rinnoviamo la consapevolezza di essere qui </w:t>
      </w:r>
      <w:proofErr w:type="gramStart"/>
      <w:r w:rsidR="00B244E6" w:rsidRPr="00F57FD4">
        <w:rPr>
          <w:rFonts w:eastAsia="Times New Roman" w:cstheme="minorHAnsi"/>
          <w:sz w:val="26"/>
          <w:szCs w:val="26"/>
          <w:lang w:eastAsia="it-IT"/>
        </w:rPr>
        <w:t>tutti assemblea liturgica</w:t>
      </w:r>
      <w:proofErr w:type="gramEnd"/>
      <w:r w:rsidR="00B244E6" w:rsidRPr="00F57FD4">
        <w:rPr>
          <w:rFonts w:eastAsia="Times New Roman" w:cstheme="minorHAnsi"/>
          <w:sz w:val="26"/>
          <w:szCs w:val="26"/>
          <w:lang w:eastAsia="it-IT"/>
        </w:rPr>
        <w:t xml:space="preserve"> davanti al Signore Egli ci parla e noi rispondiamo </w:t>
      </w:r>
      <w:r w:rsidR="0005645B">
        <w:rPr>
          <w:rFonts w:eastAsia="Times New Roman" w:cstheme="minorHAnsi"/>
          <w:sz w:val="26"/>
          <w:szCs w:val="26"/>
          <w:lang w:eastAsia="it-IT"/>
        </w:rPr>
        <w:t>con canti, salmi, preghiere e i</w:t>
      </w:r>
      <w:r w:rsidR="00B244E6" w:rsidRPr="00F57FD4">
        <w:rPr>
          <w:rFonts w:eastAsia="Times New Roman" w:cstheme="minorHAnsi"/>
          <w:sz w:val="26"/>
          <w:szCs w:val="26"/>
          <w:lang w:eastAsia="it-IT"/>
        </w:rPr>
        <w:t>l silenzio</w:t>
      </w:r>
      <w:r w:rsidR="0005645B">
        <w:rPr>
          <w:rFonts w:eastAsia="Times New Roman" w:cstheme="minorHAnsi"/>
          <w:sz w:val="26"/>
          <w:szCs w:val="26"/>
          <w:lang w:eastAsia="it-IT"/>
        </w:rPr>
        <w:t xml:space="preserve"> adorante</w:t>
      </w:r>
      <w:r w:rsidR="00B244E6" w:rsidRPr="00F57FD4">
        <w:rPr>
          <w:rFonts w:eastAsia="Times New Roman" w:cstheme="minorHAnsi"/>
          <w:sz w:val="26"/>
          <w:szCs w:val="26"/>
          <w:lang w:eastAsia="it-IT"/>
        </w:rPr>
        <w:t>.</w:t>
      </w:r>
    </w:p>
    <w:p w14:paraId="70BCF2C8" w14:textId="1767A133" w:rsidR="001752C5" w:rsidRPr="00F57FD4" w:rsidRDefault="001752C5" w:rsidP="001752C5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 xml:space="preserve">Così, nel tempo dell'Esodo, il popolo di Israele stava davanti al Signore, ai piedi del Sinai, quando ricevette le </w:t>
      </w:r>
      <w:proofErr w:type="gramStart"/>
      <w:r w:rsidRPr="00F57FD4">
        <w:rPr>
          <w:rFonts w:eastAsia="Times New Roman" w:cstheme="minorHAnsi"/>
          <w:sz w:val="26"/>
          <w:szCs w:val="26"/>
          <w:lang w:eastAsia="it-IT"/>
        </w:rPr>
        <w:t>10</w:t>
      </w:r>
      <w:proofErr w:type="gramEnd"/>
      <w:r w:rsidRPr="00F57FD4">
        <w:rPr>
          <w:rFonts w:eastAsia="Times New Roman" w:cstheme="minorHAnsi"/>
          <w:sz w:val="26"/>
          <w:szCs w:val="26"/>
          <w:lang w:eastAsia="it-IT"/>
        </w:rPr>
        <w:t xml:space="preserve"> Parole, ossia il Decalogo. Ascoltiamo anche noi quella Parola, fondamentale non solo per la tradizione di Israele ma per la nostra esperienza cristiana.</w:t>
      </w:r>
    </w:p>
    <w:p w14:paraId="14D7794B" w14:textId="16986DE7" w:rsidR="00B244E6" w:rsidRPr="00F57FD4" w:rsidRDefault="00B244E6" w:rsidP="00194DC3">
      <w:pPr>
        <w:spacing w:after="24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305A6758" w14:textId="2E6B666E" w:rsidR="000F4EA9" w:rsidRPr="00F57FD4" w:rsidRDefault="001752C5" w:rsidP="00194DC3">
      <w:pPr>
        <w:spacing w:after="120"/>
        <w:jc w:val="center"/>
        <w:rPr>
          <w:rFonts w:eastAsia="Times New Roman" w:cstheme="minorHAnsi"/>
          <w:color w:val="000000"/>
          <w:sz w:val="26"/>
          <w:szCs w:val="26"/>
          <w:lang w:eastAsia="it-IT"/>
        </w:rPr>
      </w:pPr>
      <w:proofErr w:type="spellStart"/>
      <w:r w:rsidRPr="00F57FD4">
        <w:rPr>
          <w:rFonts w:ascii="Calibri" w:eastAsia="Times New Roman" w:hAnsi="Calibri" w:cs="Calibri"/>
          <w:b/>
          <w:bCs/>
          <w:sz w:val="26"/>
          <w:szCs w:val="26"/>
          <w:lang w:eastAsia="it-IT"/>
        </w:rPr>
        <w:t>Pres</w:t>
      </w:r>
      <w:proofErr w:type="spell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. </w:t>
      </w:r>
      <w:r w:rsidR="00033240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 xml:space="preserve">       </w:t>
      </w:r>
      <w:r w:rsidR="000F4EA9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 xml:space="preserve">Dal </w:t>
      </w:r>
      <w:r w:rsidR="00B244E6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 xml:space="preserve">libro del Deuteronomio </w:t>
      </w:r>
      <w:r w:rsidR="00B244E6" w:rsidRPr="00F57FD4">
        <w:rPr>
          <w:rFonts w:eastAsia="Times New Roman" w:cstheme="minorHAnsi"/>
          <w:color w:val="000000"/>
          <w:sz w:val="26"/>
          <w:szCs w:val="26"/>
          <w:lang w:eastAsia="it-IT"/>
        </w:rPr>
        <w:t>(4, 10</w:t>
      </w:r>
      <w:r w:rsidR="000F4EA9" w:rsidRPr="00F57FD4">
        <w:rPr>
          <w:rFonts w:eastAsia="Times New Roman" w:cstheme="minorHAnsi"/>
          <w:color w:val="000000"/>
          <w:sz w:val="26"/>
          <w:szCs w:val="26"/>
          <w:lang w:eastAsia="it-IT"/>
        </w:rPr>
        <w:t>-</w:t>
      </w:r>
      <w:r w:rsidR="00B244E6" w:rsidRPr="00F57FD4">
        <w:rPr>
          <w:rFonts w:eastAsia="Times New Roman" w:cstheme="minorHAnsi"/>
          <w:color w:val="000000"/>
          <w:sz w:val="26"/>
          <w:szCs w:val="26"/>
          <w:lang w:eastAsia="it-IT"/>
        </w:rPr>
        <w:t>1</w:t>
      </w:r>
      <w:r w:rsidR="000F4EA9" w:rsidRPr="00F57FD4">
        <w:rPr>
          <w:rFonts w:eastAsia="Times New Roman" w:cstheme="minorHAnsi"/>
          <w:color w:val="000000"/>
          <w:sz w:val="26"/>
          <w:szCs w:val="26"/>
          <w:lang w:eastAsia="it-IT"/>
        </w:rPr>
        <w:t>4)</w:t>
      </w:r>
    </w:p>
    <w:p w14:paraId="0C83F99D" w14:textId="4D5F8046" w:rsidR="00194DC3" w:rsidRPr="00F57FD4" w:rsidRDefault="00256C0E" w:rsidP="00194DC3">
      <w:pPr>
        <w:jc w:val="both"/>
        <w:rPr>
          <w:rFonts w:eastAsia="Times New Roman" w:cstheme="minorHAnsi"/>
          <w:b/>
          <w:bCs/>
          <w:color w:val="990000"/>
          <w:sz w:val="26"/>
          <w:szCs w:val="26"/>
          <w:lang w:eastAsia="it-IT"/>
        </w:rPr>
      </w:pPr>
      <w:r w:rsidRPr="00F57FD4">
        <w:rPr>
          <w:rFonts w:cstheme="minorHAnsi"/>
          <w:color w:val="222222"/>
          <w:sz w:val="26"/>
          <w:szCs w:val="26"/>
          <w:lang w:eastAsia="it-IT"/>
        </w:rPr>
        <w:t>«</w:t>
      </w:r>
      <w:r w:rsidR="00194DC3" w:rsidRPr="00F57FD4">
        <w:rPr>
          <w:rFonts w:cstheme="minorHAnsi"/>
          <w:color w:val="222222"/>
          <w:sz w:val="26"/>
          <w:szCs w:val="26"/>
          <w:lang w:eastAsia="it-IT"/>
        </w:rPr>
        <w:t>Il giorno in cui sei comparso davanti al Signore, tuo Dio, sull'</w:t>
      </w:r>
      <w:proofErr w:type="spellStart"/>
      <w:r w:rsidR="00194DC3" w:rsidRPr="00F57FD4">
        <w:rPr>
          <w:rFonts w:cstheme="minorHAnsi"/>
          <w:color w:val="222222"/>
          <w:sz w:val="26"/>
          <w:szCs w:val="26"/>
          <w:lang w:eastAsia="it-IT"/>
        </w:rPr>
        <w:t>Oreb</w:t>
      </w:r>
      <w:proofErr w:type="spellEnd"/>
      <w:r w:rsidR="00194DC3" w:rsidRPr="00F57FD4">
        <w:rPr>
          <w:rFonts w:cstheme="minorHAnsi"/>
          <w:color w:val="222222"/>
          <w:sz w:val="26"/>
          <w:szCs w:val="26"/>
          <w:lang w:eastAsia="it-IT"/>
        </w:rPr>
        <w:t xml:space="preserve">, il Signore mi disse: </w:t>
      </w:r>
      <w:r w:rsidRPr="00F57FD4">
        <w:rPr>
          <w:rFonts w:cstheme="minorHAnsi"/>
          <w:color w:val="222222"/>
          <w:sz w:val="26"/>
          <w:szCs w:val="26"/>
          <w:lang w:eastAsia="it-IT"/>
        </w:rPr>
        <w:t>"</w:t>
      </w:r>
      <w:r w:rsidR="00194DC3" w:rsidRPr="00F57FD4">
        <w:rPr>
          <w:rFonts w:cstheme="minorHAnsi"/>
          <w:color w:val="222222"/>
          <w:sz w:val="26"/>
          <w:szCs w:val="26"/>
          <w:lang w:eastAsia="it-IT"/>
        </w:rPr>
        <w:t xml:space="preserve">Radunami il popolo </w:t>
      </w:r>
      <w:proofErr w:type="gramStart"/>
      <w:r w:rsidR="00194DC3" w:rsidRPr="00F57FD4">
        <w:rPr>
          <w:rFonts w:cstheme="minorHAnsi"/>
          <w:color w:val="222222"/>
          <w:sz w:val="26"/>
          <w:szCs w:val="26"/>
          <w:lang w:eastAsia="it-IT"/>
        </w:rPr>
        <w:t>e</w:t>
      </w:r>
      <w:proofErr w:type="gramEnd"/>
      <w:r w:rsidR="00194DC3" w:rsidRPr="00F57FD4">
        <w:rPr>
          <w:rFonts w:cstheme="minorHAnsi"/>
          <w:color w:val="222222"/>
          <w:sz w:val="26"/>
          <w:szCs w:val="26"/>
          <w:lang w:eastAsia="it-IT"/>
        </w:rPr>
        <w:t xml:space="preserve"> io farò loro udire le mie parole, perché imparino a temermi </w:t>
      </w:r>
      <w:r w:rsidR="00194DC3" w:rsidRPr="00F57FD4">
        <w:rPr>
          <w:rFonts w:cstheme="minorHAnsi"/>
          <w:color w:val="222222"/>
          <w:sz w:val="26"/>
          <w:szCs w:val="26"/>
          <w:lang w:eastAsia="it-IT"/>
        </w:rPr>
        <w:lastRenderedPageBreak/>
        <w:t>per tutti i giorni della loro vita sulla terra, e le insegnino ai loro figli</w:t>
      </w:r>
      <w:r w:rsidRPr="00F57FD4">
        <w:rPr>
          <w:rFonts w:cstheme="minorHAnsi"/>
          <w:color w:val="222222"/>
          <w:sz w:val="26"/>
          <w:szCs w:val="26"/>
          <w:lang w:eastAsia="it-IT"/>
        </w:rPr>
        <w:t>"</w:t>
      </w:r>
      <w:r w:rsidR="00194DC3" w:rsidRPr="00F57FD4">
        <w:rPr>
          <w:rFonts w:cstheme="minorHAnsi"/>
          <w:color w:val="222222"/>
          <w:sz w:val="26"/>
          <w:szCs w:val="26"/>
          <w:lang w:eastAsia="it-IT"/>
        </w:rPr>
        <w:t xml:space="preserve">. Voi vi avvicinaste e vi fermaste ai piedi del monte; il monte ardeva, con il fuoco che </w:t>
      </w:r>
      <w:proofErr w:type="gramStart"/>
      <w:r w:rsidR="00194DC3" w:rsidRPr="00F57FD4">
        <w:rPr>
          <w:rFonts w:cstheme="minorHAnsi"/>
          <w:color w:val="222222"/>
          <w:sz w:val="26"/>
          <w:szCs w:val="26"/>
          <w:lang w:eastAsia="it-IT"/>
        </w:rPr>
        <w:t xml:space="preserve">si </w:t>
      </w:r>
      <w:proofErr w:type="gramEnd"/>
      <w:r w:rsidR="00194DC3" w:rsidRPr="00F57FD4">
        <w:rPr>
          <w:rFonts w:cstheme="minorHAnsi"/>
          <w:color w:val="222222"/>
          <w:sz w:val="26"/>
          <w:szCs w:val="26"/>
          <w:lang w:eastAsia="it-IT"/>
        </w:rPr>
        <w:t>innalzava fino alla sommità del cielo, fra tenebre, nuvole e oscurità. Il Signore vi parlò dal fuoco; voi udivate il suono delle parole ma non vedevate alcuna figura: vi era soltanto una voce. Egli vi annunciò la sua alleanza, che vi comandò di osservare, cioè le dieci parole, e le scrisse su due tavole di pietra. In quella circostanza il Signore mi ordinò di insegnarvi leggi e norme, perché voi le metteste in pratica nella terra in cui state per entrare per prenderne possesso</w:t>
      </w:r>
      <w:proofErr w:type="gramStart"/>
      <w:r w:rsidRPr="00F57FD4">
        <w:rPr>
          <w:rFonts w:cstheme="minorHAnsi"/>
          <w:color w:val="222222"/>
          <w:sz w:val="26"/>
          <w:szCs w:val="26"/>
          <w:lang w:eastAsia="it-IT"/>
        </w:rPr>
        <w:t>»</w:t>
      </w:r>
      <w:proofErr w:type="gramEnd"/>
      <w:r w:rsidR="00194DC3" w:rsidRPr="00F57FD4">
        <w:rPr>
          <w:rFonts w:cstheme="minorHAnsi"/>
          <w:color w:val="222222"/>
          <w:sz w:val="26"/>
          <w:szCs w:val="26"/>
          <w:lang w:eastAsia="it-IT"/>
        </w:rPr>
        <w:t>. </w:t>
      </w:r>
    </w:p>
    <w:p w14:paraId="52E2B6AD" w14:textId="77777777" w:rsidR="00194DC3" w:rsidRPr="00F57FD4" w:rsidRDefault="00194DC3" w:rsidP="00842036">
      <w:pPr>
        <w:spacing w:after="0"/>
        <w:jc w:val="both"/>
        <w:rPr>
          <w:rFonts w:eastAsia="Times New Roman" w:cstheme="minorHAnsi"/>
          <w:color w:val="393E37"/>
          <w:sz w:val="26"/>
          <w:szCs w:val="26"/>
          <w:lang w:eastAsia="it-IT"/>
        </w:rPr>
      </w:pPr>
    </w:p>
    <w:p w14:paraId="66ECF691" w14:textId="5F46D299" w:rsidR="00842036" w:rsidRPr="00F57FD4" w:rsidRDefault="00033240" w:rsidP="00F57FD4">
      <w:pPr>
        <w:spacing w:after="360"/>
        <w:jc w:val="both"/>
        <w:rPr>
          <w:rFonts w:eastAsia="Times New Roman" w:cstheme="minorHAnsi"/>
          <w:color w:val="000000"/>
          <w:sz w:val="26"/>
          <w:szCs w:val="26"/>
          <w:lang w:eastAsia="it-IT"/>
        </w:rPr>
      </w:pPr>
      <w:proofErr w:type="gramStart"/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Guida</w:t>
      </w:r>
      <w:r w:rsidR="001752C5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:</w:t>
      </w:r>
      <w:r w:rsidR="000F4EA9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 </w:t>
      </w:r>
      <w:r w:rsidR="0005645B">
        <w:rPr>
          <w:rFonts w:eastAsia="Times New Roman" w:cstheme="minorHAnsi"/>
          <w:color w:val="000000"/>
          <w:sz w:val="26"/>
          <w:szCs w:val="26"/>
          <w:lang w:eastAsia="it-IT"/>
        </w:rPr>
        <w:t>In</w:t>
      </w:r>
      <w:r w:rsidR="000F4EA9" w:rsidRPr="00F57FD4">
        <w:rPr>
          <w:rFonts w:eastAsia="Times New Roman" w:cstheme="minorHAnsi"/>
          <w:color w:val="000000"/>
          <w:sz w:val="26"/>
          <w:szCs w:val="26"/>
          <w:lang w:eastAsia="it-IT"/>
        </w:rPr>
        <w:t xml:space="preserve"> silenzio</w:t>
      </w:r>
      <w:r w:rsidR="00182466" w:rsidRPr="00F57FD4">
        <w:rPr>
          <w:rFonts w:eastAsia="Times New Roman" w:cstheme="minorHAnsi"/>
          <w:color w:val="000000"/>
          <w:sz w:val="26"/>
          <w:szCs w:val="26"/>
          <w:lang w:eastAsia="it-IT"/>
        </w:rPr>
        <w:t xml:space="preserve"> medit</w:t>
      </w:r>
      <w:r w:rsidR="00DB61C3" w:rsidRPr="00F57FD4">
        <w:rPr>
          <w:rFonts w:eastAsia="Times New Roman" w:cstheme="minorHAnsi"/>
          <w:color w:val="000000"/>
          <w:sz w:val="26"/>
          <w:szCs w:val="26"/>
          <w:lang w:eastAsia="it-IT"/>
        </w:rPr>
        <w:t>iamo</w:t>
      </w:r>
      <w:r w:rsidR="00194DC3" w:rsidRPr="00F57FD4">
        <w:rPr>
          <w:rFonts w:eastAsia="Times New Roman" w:cstheme="minorHAnsi"/>
          <w:color w:val="000000"/>
          <w:sz w:val="26"/>
          <w:szCs w:val="26"/>
          <w:lang w:eastAsia="it-IT"/>
        </w:rPr>
        <w:t xml:space="preserve"> la catechesi di Papa Francesco</w:t>
      </w:r>
      <w:r w:rsidR="00036128" w:rsidRPr="00F57FD4">
        <w:rPr>
          <w:rFonts w:eastAsia="Times New Roman" w:cstheme="minorHAnsi"/>
          <w:color w:val="000000"/>
          <w:sz w:val="26"/>
          <w:szCs w:val="26"/>
          <w:lang w:eastAsia="it-IT"/>
        </w:rPr>
        <w:t>:</w:t>
      </w:r>
      <w:r w:rsidR="00194DC3" w:rsidRPr="00F57FD4">
        <w:rPr>
          <w:rFonts w:eastAsia="Times New Roman" w:cstheme="minorHAnsi"/>
          <w:color w:val="000000"/>
          <w:sz w:val="26"/>
          <w:szCs w:val="26"/>
          <w:lang w:eastAsia="it-IT"/>
        </w:rPr>
        <w:t xml:space="preserve"> </w:t>
      </w:r>
      <w:r w:rsidR="00036128" w:rsidRPr="00F57FD4">
        <w:rPr>
          <w:rFonts w:cstheme="minorHAnsi"/>
          <w:bCs/>
          <w:iCs/>
          <w:sz w:val="26"/>
          <w:szCs w:val="26"/>
        </w:rPr>
        <w:t>"</w:t>
      </w:r>
      <w:r w:rsidR="00036128" w:rsidRPr="00F57FD4">
        <w:rPr>
          <w:rFonts w:cstheme="minorHAnsi"/>
          <w:bCs/>
          <w:i/>
          <w:iCs/>
          <w:sz w:val="26"/>
          <w:szCs w:val="26"/>
        </w:rPr>
        <w:t>Dieci Parole" per vivere l'Alleanza</w:t>
      </w:r>
      <w:r w:rsidR="001752C5" w:rsidRPr="00F57FD4">
        <w:rPr>
          <w:rFonts w:eastAsia="Times New Roman" w:cstheme="minorHAnsi"/>
          <w:color w:val="000000"/>
          <w:sz w:val="26"/>
          <w:szCs w:val="26"/>
          <w:lang w:eastAsia="it-IT"/>
        </w:rPr>
        <w:t xml:space="preserve"> (20.6.</w:t>
      </w:r>
      <w:r w:rsidR="00F57FD4">
        <w:rPr>
          <w:rFonts w:eastAsia="Times New Roman" w:cstheme="minorHAnsi"/>
          <w:color w:val="000000"/>
          <w:sz w:val="26"/>
          <w:szCs w:val="26"/>
          <w:lang w:eastAsia="it-IT"/>
        </w:rPr>
        <w:t>2</w:t>
      </w:r>
      <w:r w:rsidR="00194DC3" w:rsidRPr="00F57FD4">
        <w:rPr>
          <w:rFonts w:eastAsia="Times New Roman" w:cstheme="minorHAnsi"/>
          <w:color w:val="000000"/>
          <w:sz w:val="26"/>
          <w:szCs w:val="26"/>
          <w:lang w:eastAsia="it-IT"/>
        </w:rPr>
        <w:t>018)</w:t>
      </w:r>
      <w:r w:rsidR="00842036" w:rsidRPr="00F57FD4">
        <w:rPr>
          <w:rFonts w:eastAsia="Times New Roman" w:cstheme="minorHAnsi"/>
          <w:color w:val="000000"/>
          <w:sz w:val="26"/>
          <w:szCs w:val="26"/>
          <w:lang w:eastAsia="it-IT"/>
        </w:rPr>
        <w:t>.</w:t>
      </w:r>
      <w:proofErr w:type="gramEnd"/>
    </w:p>
    <w:p w14:paraId="2BBC02B3" w14:textId="0CA525C7" w:rsidR="00842036" w:rsidRPr="00F57FD4" w:rsidRDefault="001752C5" w:rsidP="00842036">
      <w:pPr>
        <w:spacing w:before="8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«</w:t>
      </w:r>
      <w:proofErr w:type="gramEnd"/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Nella Bibbia 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i comandamenti non vivono per se</w:t>
      </w:r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stessi, ma sono </w:t>
      </w:r>
      <w:r w:rsidR="00842036"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 xml:space="preserve">parte di un rapporto, una relazione. </w:t>
      </w:r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Il </w:t>
      </w:r>
      <w:proofErr w:type="gramStart"/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>Signore</w:t>
      </w:r>
      <w:proofErr w:type="gramEnd"/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Gesù non è venuto ad abolire la Legge, ma a dare il compimento. E c’è quella relazione</w:t>
      </w:r>
      <w:r w:rsidR="00842036"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 xml:space="preserve"> </w:t>
      </w:r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>dell’</w:t>
      </w:r>
      <w:r w:rsidR="00842036"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Alleanza fra Dio e il suo Popolo</w:t>
      </w:r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. All’inizio del capitolo </w:t>
      </w:r>
      <w:proofErr w:type="gramStart"/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>20</w:t>
      </w:r>
      <w:proofErr w:type="gramEnd"/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del libro dell’Esodo leggiamo – e questo è importante – : «</w:t>
      </w:r>
      <w:r w:rsidR="00842036"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Dio pronunciò tutte queste parole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»</w:t>
      </w:r>
      <w:r w:rsidR="00842036" w:rsidRPr="00F57FD4">
        <w:rPr>
          <w:rFonts w:ascii="Calibri" w:eastAsia="Times New Roman" w:hAnsi="Calibri" w:cs="Calibri"/>
          <w:sz w:val="26"/>
          <w:szCs w:val="26"/>
          <w:lang w:eastAsia="it-IT"/>
        </w:rPr>
        <w:t>.</w:t>
      </w:r>
    </w:p>
    <w:p w14:paraId="66C067B0" w14:textId="77777777" w:rsidR="00842036" w:rsidRPr="00F57FD4" w:rsidRDefault="00842036" w:rsidP="00842036">
      <w:pPr>
        <w:spacing w:before="8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Sembra un’apertura come un’altra, ma niente nella Bibbia è banale. Il testo non dice: “</w:t>
      </w:r>
      <w:r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Dio pronunciò questi comandamenti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”, ma «</w:t>
      </w:r>
      <w:r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queste parole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». La tradizione ebraica chiamerà sempre il Decalogo “le dieci Parole”. E il termine “decalogo” vuol dire proprio questo.  Eppure 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lastRenderedPageBreak/>
        <w:t xml:space="preserve">hanno forma di leggi, sono oggettivamente dei comandamenti. Perché, dunque, l’Autore sacro usa, proprio qui, il termine “dieci parole”? Perché? E non dice “dieci comandamenti”? </w:t>
      </w:r>
    </w:p>
    <w:p w14:paraId="7E56C2E5" w14:textId="19CC99F5" w:rsidR="00842036" w:rsidRPr="00F57FD4" w:rsidRDefault="00842036" w:rsidP="00842036">
      <w:pPr>
        <w:spacing w:before="8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Che differenza c’è fra un </w:t>
      </w:r>
      <w:r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comando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e una </w:t>
      </w:r>
      <w:r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parola</w:t>
      </w: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?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Il comando è una comuni</w:t>
      </w:r>
      <w:r w:rsidR="0005645B">
        <w:rPr>
          <w:rFonts w:ascii="Calibri" w:eastAsia="Times New Roman" w:hAnsi="Calibri" w:cs="Calibri"/>
          <w:sz w:val="26"/>
          <w:szCs w:val="26"/>
          <w:lang w:eastAsia="it-IT"/>
        </w:rPr>
        <w:t>cazione che non richiede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dialogo. La parola, invece, è il mezzo essenziale della </w:t>
      </w:r>
      <w:r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relazione come dialogo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. Dio Padre crea per mezzo della sua parola, e il Figlio suo è la Parola fatta ca</w:t>
      </w:r>
      <w:r w:rsidR="001752C5"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rne. </w:t>
      </w:r>
      <w:proofErr w:type="gramStart"/>
      <w:r w:rsidR="001752C5" w:rsidRPr="00F57FD4">
        <w:rPr>
          <w:rFonts w:ascii="Calibri" w:eastAsia="Times New Roman" w:hAnsi="Calibri" w:cs="Calibri"/>
          <w:sz w:val="26"/>
          <w:szCs w:val="26"/>
          <w:lang w:eastAsia="it-IT"/>
        </w:rPr>
        <w:t>L’amore si nutre di parole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e così l’educazione o la collaborazione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. Due persone che non si amano, non riescono a comunicare. Quando qualcuno parla al nostro cuore, la nostra solitudine finisce. Riceve una parola, si dà la comunicazione e i comandamenti sono parole di Dio: Dio si comunica in queste dieci Parole, e aspetta la nostra risposta.</w:t>
      </w:r>
    </w:p>
    <w:p w14:paraId="46553395" w14:textId="77777777" w:rsidR="00F57FD4" w:rsidRDefault="00842036" w:rsidP="00842036">
      <w:pPr>
        <w:spacing w:before="8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Altro è ricevere un ordine, altro è percepire che qualcuno cerca di parlare con noi. Un dialogo è molto di più che la comunicazione di una verità. </w:t>
      </w: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Ma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questa differenza non è una cosa artificiale. </w:t>
      </w:r>
    </w:p>
    <w:p w14:paraId="5469B326" w14:textId="77777777" w:rsidR="001B6D7B" w:rsidRDefault="00842036" w:rsidP="00842036">
      <w:pPr>
        <w:spacing w:before="8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Guardiamo cosa è successo all’inizio. Il Tentatore, il diavolo, vuole ingannare l’uomo e la donna su questo punto: vuole convincerli che Dio </w:t>
      </w: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ha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vietato loro di mangiare il frutto dell’albero del bene e del male per tenerli sottomessi. </w:t>
      </w:r>
    </w:p>
    <w:p w14:paraId="617FC3F9" w14:textId="760A94D0" w:rsidR="00842036" w:rsidRPr="00F57FD4" w:rsidRDefault="00842036" w:rsidP="00842036">
      <w:pPr>
        <w:spacing w:before="8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La sfida è </w:t>
      </w: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proprio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questa: la prima norma che Dio ha dato all’uomo, è l’imposizione di un despota che vieta e costringe, o è la premura di un papà che sta curando i </w:t>
      </w:r>
      <w:r w:rsidR="001B6D7B">
        <w:rPr>
          <w:rFonts w:ascii="Calibri" w:eastAsia="Times New Roman" w:hAnsi="Calibri" w:cs="Calibri"/>
          <w:sz w:val="26"/>
          <w:szCs w:val="26"/>
          <w:lang w:eastAsia="it-IT"/>
        </w:rPr>
        <w:t xml:space="preserve">suoi piccoli e li protegge dalla 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autodistruzione? E’ una 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lastRenderedPageBreak/>
        <w:t xml:space="preserve">parola o è un comando? La più tragica, fra le varie menzogne che il serpente dice a Eva, è la suggestione di una divinità invidiosa – “Ma no, Dio è </w:t>
      </w: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invidioso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di voi” – di una divinità possessiva – “Dio non vuole che voi abbiate libertà”. I fatti dimostrano drammaticamente che il serpente ha mentito (</w:t>
      </w:r>
      <w:proofErr w:type="spell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cfr</w:t>
      </w:r>
      <w:proofErr w:type="spell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</w:t>
      </w:r>
      <w:proofErr w:type="spellStart"/>
      <w:r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Gen</w:t>
      </w:r>
      <w:proofErr w:type="spell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2,16-17; 3,4-5), ha fatto credere che una parola d’amore fosse un comando.</w:t>
      </w:r>
    </w:p>
    <w:p w14:paraId="0EFBF1DE" w14:textId="77777777" w:rsidR="001B6D7B" w:rsidRDefault="00842036" w:rsidP="001B6D7B">
      <w:pPr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L’uomo è di fronte a questo bivio: Dio </w:t>
      </w: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mi 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impone le cose o si prende cura di me? I suoi comandamenti sono solo una legge o contengono una </w:t>
      </w:r>
      <w:r w:rsidRPr="00F57FD4">
        <w:rPr>
          <w:rFonts w:ascii="Calibri" w:eastAsia="Times New Roman" w:hAnsi="Calibri" w:cs="Calibri"/>
          <w:i/>
          <w:iCs/>
          <w:sz w:val="26"/>
          <w:szCs w:val="26"/>
          <w:lang w:eastAsia="it-IT"/>
        </w:rPr>
        <w:t>parola</w:t>
      </w: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, per curarsi di me? Dio è padrone o Padre? </w:t>
      </w:r>
    </w:p>
    <w:p w14:paraId="0EA19AAD" w14:textId="727A8053" w:rsidR="000F4EA9" w:rsidRPr="00F57FD4" w:rsidRDefault="00842036" w:rsidP="00F57FD4">
      <w:pPr>
        <w:spacing w:after="480"/>
        <w:jc w:val="both"/>
        <w:rPr>
          <w:rFonts w:ascii="Calibri" w:eastAsia="Times New Roman" w:hAnsi="Calibri" w:cs="Calibri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Dio è Padre: non dimenticatevi mai questo. Anche nelle situazioni più brutte, pensate che abbiamo un Padre che ci ama tutti. Siamo sudditi o figli? Questo combattimento, dentro e fuori di noi, si presenta continuamente: mille volte dobbiamo scegliere tra una mentalità da schiavi e una </w:t>
      </w:r>
      <w:proofErr w:type="gramStart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mentalità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 xml:space="preserve"> da figli. Il comandamento è dal padrone, la parola è dal Padre</w:t>
      </w:r>
      <w:proofErr w:type="gramStart"/>
      <w:r w:rsidR="001752C5" w:rsidRPr="00F57FD4">
        <w:rPr>
          <w:rFonts w:ascii="Calibri" w:eastAsia="Times New Roman" w:hAnsi="Calibri" w:cs="Calibri"/>
          <w:sz w:val="26"/>
          <w:szCs w:val="26"/>
          <w:lang w:eastAsia="it-IT"/>
        </w:rPr>
        <w:t>»</w:t>
      </w:r>
      <w:proofErr w:type="gramEnd"/>
      <w:r w:rsidRPr="00F57FD4">
        <w:rPr>
          <w:rFonts w:ascii="Calibri" w:eastAsia="Times New Roman" w:hAnsi="Calibri" w:cs="Calibri"/>
          <w:sz w:val="26"/>
          <w:szCs w:val="26"/>
          <w:lang w:eastAsia="it-IT"/>
        </w:rPr>
        <w:t>.</w:t>
      </w:r>
    </w:p>
    <w:p w14:paraId="41CF98D1" w14:textId="67760B62" w:rsidR="00842036" w:rsidRPr="00F57FD4" w:rsidRDefault="00842036" w:rsidP="00F57FD4">
      <w:pPr>
        <w:spacing w:before="80" w:after="120"/>
        <w:jc w:val="both"/>
        <w:rPr>
          <w:rFonts w:cstheme="minorHAnsi"/>
          <w:color w:val="222222"/>
          <w:sz w:val="26"/>
          <w:szCs w:val="26"/>
          <w:lang w:eastAsia="it-IT"/>
        </w:rPr>
      </w:pPr>
      <w:r w:rsidRPr="00F57FD4">
        <w:rPr>
          <w:rFonts w:cstheme="minorHAnsi"/>
          <w:b/>
          <w:color w:val="222222"/>
          <w:sz w:val="26"/>
          <w:szCs w:val="26"/>
          <w:lang w:eastAsia="it-IT"/>
        </w:rPr>
        <w:t>Guida.</w:t>
      </w:r>
      <w:r w:rsidRPr="00F57FD4">
        <w:rPr>
          <w:rFonts w:cstheme="minorHAnsi"/>
          <w:color w:val="222222"/>
          <w:sz w:val="26"/>
          <w:szCs w:val="26"/>
          <w:lang w:eastAsia="it-IT"/>
        </w:rPr>
        <w:t xml:space="preserve"> Recitiamo il salmo </w:t>
      </w:r>
      <w:proofErr w:type="gramStart"/>
      <w:r w:rsidRPr="00F57FD4">
        <w:rPr>
          <w:rFonts w:cstheme="minorHAnsi"/>
          <w:color w:val="222222"/>
          <w:sz w:val="26"/>
          <w:szCs w:val="26"/>
          <w:lang w:eastAsia="it-IT"/>
        </w:rPr>
        <w:t>1</w:t>
      </w:r>
      <w:proofErr w:type="gramEnd"/>
      <w:r w:rsidRPr="00F57FD4">
        <w:rPr>
          <w:rFonts w:cstheme="minorHAnsi"/>
          <w:color w:val="222222"/>
          <w:sz w:val="26"/>
          <w:szCs w:val="26"/>
          <w:lang w:eastAsia="it-IT"/>
        </w:rPr>
        <w:t xml:space="preserve"> a cori alterni. Inizia il Presidente:</w:t>
      </w:r>
    </w:p>
    <w:p w14:paraId="6FD24C7A" w14:textId="7F4B5819" w:rsidR="00842036" w:rsidRPr="00F57FD4" w:rsidRDefault="00842036" w:rsidP="00842036">
      <w:pPr>
        <w:spacing w:before="80"/>
        <w:ind w:firstLine="300"/>
        <w:jc w:val="both"/>
        <w:rPr>
          <w:rFonts w:cstheme="minorHAnsi"/>
          <w:i/>
          <w:color w:val="222222"/>
          <w:sz w:val="26"/>
          <w:szCs w:val="26"/>
          <w:lang w:eastAsia="it-IT"/>
        </w:rPr>
      </w:pPr>
      <w:proofErr w:type="spellStart"/>
      <w:r w:rsidRPr="00F57FD4">
        <w:rPr>
          <w:rFonts w:eastAsia="Times New Roman" w:cstheme="minorHAnsi"/>
          <w:b/>
          <w:bCs/>
          <w:sz w:val="26"/>
          <w:szCs w:val="26"/>
          <w:lang w:eastAsia="it-IT"/>
        </w:rPr>
        <w:t>Pres</w:t>
      </w:r>
      <w:proofErr w:type="spellEnd"/>
      <w:r w:rsidRPr="00F57FD4">
        <w:rPr>
          <w:rFonts w:eastAsia="Times New Roman" w:cstheme="minorHAnsi"/>
          <w:b/>
          <w:bCs/>
          <w:sz w:val="26"/>
          <w:szCs w:val="26"/>
          <w:lang w:eastAsia="it-IT"/>
        </w:rPr>
        <w:t>.</w:t>
      </w:r>
      <w:r w:rsidRPr="00F57FD4">
        <w:rPr>
          <w:rFonts w:cstheme="minorHAnsi"/>
          <w:color w:val="222222"/>
          <w:sz w:val="26"/>
          <w:szCs w:val="26"/>
          <w:lang w:eastAsia="it-IT"/>
        </w:rPr>
        <w:t xml:space="preserve"> </w:t>
      </w:r>
      <w:r w:rsidRPr="00F57FD4">
        <w:rPr>
          <w:rFonts w:cstheme="minorHAnsi"/>
          <w:i/>
          <w:color w:val="222222"/>
          <w:sz w:val="26"/>
          <w:szCs w:val="26"/>
          <w:lang w:eastAsia="it-IT"/>
        </w:rPr>
        <w:t>Beato l'uomo che non entra nel consiglio dei malvagi, non resta nella via dei peccatori e non siede in compagnia degli arroganti, ma nella legge del Signore trova la sua gioia, la sua legge medita giorno e notte.</w:t>
      </w:r>
    </w:p>
    <w:p w14:paraId="71CCC919" w14:textId="254AEC75" w:rsidR="00842036" w:rsidRPr="00F57FD4" w:rsidRDefault="00842036" w:rsidP="00842036">
      <w:pPr>
        <w:spacing w:before="80"/>
        <w:ind w:firstLine="300"/>
        <w:jc w:val="both"/>
        <w:rPr>
          <w:rFonts w:cstheme="minorHAnsi"/>
          <w:i/>
          <w:color w:val="222222"/>
          <w:sz w:val="26"/>
          <w:szCs w:val="26"/>
          <w:lang w:eastAsia="it-IT"/>
        </w:rPr>
      </w:pPr>
      <w:r w:rsidRPr="00F57FD4">
        <w:rPr>
          <w:rFonts w:cstheme="minorHAnsi"/>
          <w:b/>
          <w:color w:val="222222"/>
          <w:sz w:val="26"/>
          <w:szCs w:val="26"/>
          <w:lang w:eastAsia="it-IT"/>
        </w:rPr>
        <w:lastRenderedPageBreak/>
        <w:t>Tutti</w:t>
      </w:r>
      <w:r w:rsidRPr="00F57FD4">
        <w:rPr>
          <w:rFonts w:cstheme="minorHAnsi"/>
          <w:color w:val="222222"/>
          <w:sz w:val="26"/>
          <w:szCs w:val="26"/>
          <w:lang w:eastAsia="it-IT"/>
        </w:rPr>
        <w:t xml:space="preserve"> </w:t>
      </w:r>
      <w:r w:rsidRPr="00F57FD4">
        <w:rPr>
          <w:rFonts w:cstheme="minorHAnsi"/>
          <w:i/>
          <w:color w:val="222222"/>
          <w:sz w:val="26"/>
          <w:szCs w:val="26"/>
          <w:lang w:eastAsia="it-IT"/>
        </w:rPr>
        <w:t xml:space="preserve">È come albero piantato lungo corsi d'acqua, che </w:t>
      </w:r>
      <w:proofErr w:type="gramStart"/>
      <w:r w:rsidRPr="00F57FD4">
        <w:rPr>
          <w:rFonts w:cstheme="minorHAnsi"/>
          <w:i/>
          <w:color w:val="222222"/>
          <w:sz w:val="26"/>
          <w:szCs w:val="26"/>
          <w:lang w:eastAsia="it-IT"/>
        </w:rPr>
        <w:t>dà</w:t>
      </w:r>
      <w:proofErr w:type="gramEnd"/>
      <w:r w:rsidRPr="00F57FD4">
        <w:rPr>
          <w:rFonts w:cstheme="minorHAnsi"/>
          <w:i/>
          <w:color w:val="222222"/>
          <w:sz w:val="26"/>
          <w:szCs w:val="26"/>
          <w:lang w:eastAsia="it-IT"/>
        </w:rPr>
        <w:t xml:space="preserve"> frutto a suo tempo: le sue foglie non appassiscono e tutto quello che fa, riesce bene.</w:t>
      </w:r>
    </w:p>
    <w:p w14:paraId="584BA9C2" w14:textId="087FACA6" w:rsidR="00842036" w:rsidRPr="00F57FD4" w:rsidRDefault="00842036" w:rsidP="00842036">
      <w:pPr>
        <w:spacing w:before="80"/>
        <w:ind w:firstLine="300"/>
        <w:jc w:val="both"/>
        <w:rPr>
          <w:rFonts w:cstheme="minorHAnsi"/>
          <w:color w:val="222222"/>
          <w:sz w:val="26"/>
          <w:szCs w:val="26"/>
          <w:lang w:eastAsia="it-IT"/>
        </w:rPr>
      </w:pPr>
      <w:proofErr w:type="spellStart"/>
      <w:r w:rsidRPr="00F57FD4">
        <w:rPr>
          <w:rFonts w:eastAsia="Times New Roman" w:cstheme="minorHAnsi"/>
          <w:b/>
          <w:bCs/>
          <w:sz w:val="26"/>
          <w:szCs w:val="26"/>
          <w:lang w:eastAsia="it-IT"/>
        </w:rPr>
        <w:t>Pres</w:t>
      </w:r>
      <w:proofErr w:type="spellEnd"/>
      <w:r w:rsidRPr="00F57FD4">
        <w:rPr>
          <w:rFonts w:eastAsia="Times New Roman" w:cstheme="minorHAnsi"/>
          <w:b/>
          <w:bCs/>
          <w:sz w:val="26"/>
          <w:szCs w:val="26"/>
          <w:lang w:eastAsia="it-IT"/>
        </w:rPr>
        <w:t>.</w:t>
      </w:r>
      <w:r w:rsidRPr="00F57FD4">
        <w:rPr>
          <w:rFonts w:cstheme="minorHAnsi"/>
          <w:color w:val="222222"/>
          <w:sz w:val="26"/>
          <w:szCs w:val="26"/>
          <w:lang w:eastAsia="it-IT"/>
        </w:rPr>
        <w:t xml:space="preserve"> </w:t>
      </w:r>
      <w:r w:rsidRPr="00F57FD4">
        <w:rPr>
          <w:rFonts w:cstheme="minorHAnsi"/>
          <w:i/>
          <w:color w:val="222222"/>
          <w:sz w:val="26"/>
          <w:szCs w:val="26"/>
          <w:lang w:eastAsia="it-IT"/>
        </w:rPr>
        <w:t>Non così, non così i malvagi, ma come pula che il vento disperde; perciò non si alzeranno i malvagi nel giudizio né i peccatori nell'assemblea dei giusti</w:t>
      </w:r>
      <w:proofErr w:type="gramStart"/>
      <w:r w:rsidRPr="00F57FD4">
        <w:rPr>
          <w:rFonts w:cstheme="minorHAnsi"/>
          <w:i/>
          <w:color w:val="222222"/>
          <w:sz w:val="26"/>
          <w:szCs w:val="26"/>
          <w:lang w:eastAsia="it-IT"/>
        </w:rPr>
        <w:t>,</w:t>
      </w:r>
      <w:proofErr w:type="gramEnd"/>
    </w:p>
    <w:p w14:paraId="69BC640C" w14:textId="0C499E52" w:rsidR="00842036" w:rsidRPr="00F57FD4" w:rsidRDefault="00842036" w:rsidP="00F57FD4">
      <w:pPr>
        <w:spacing w:after="120"/>
        <w:ind w:firstLine="300"/>
        <w:jc w:val="both"/>
        <w:rPr>
          <w:rFonts w:cstheme="minorHAnsi"/>
          <w:i/>
          <w:color w:val="222222"/>
          <w:sz w:val="26"/>
          <w:szCs w:val="26"/>
          <w:lang w:eastAsia="it-IT"/>
        </w:rPr>
      </w:pPr>
      <w:r w:rsidRPr="00F57FD4">
        <w:rPr>
          <w:rFonts w:cstheme="minorHAnsi"/>
          <w:b/>
          <w:color w:val="222222"/>
          <w:sz w:val="26"/>
          <w:szCs w:val="26"/>
          <w:lang w:eastAsia="it-IT"/>
        </w:rPr>
        <w:t>Tutti</w:t>
      </w:r>
      <w:r w:rsidRPr="00F57FD4">
        <w:rPr>
          <w:rFonts w:cstheme="minorHAnsi"/>
          <w:color w:val="222222"/>
          <w:sz w:val="26"/>
          <w:szCs w:val="26"/>
          <w:lang w:eastAsia="it-IT"/>
        </w:rPr>
        <w:t xml:space="preserve"> </w:t>
      </w:r>
      <w:r w:rsidRPr="00F57FD4">
        <w:rPr>
          <w:rFonts w:cstheme="minorHAnsi"/>
          <w:i/>
          <w:color w:val="222222"/>
          <w:sz w:val="26"/>
          <w:szCs w:val="26"/>
          <w:lang w:eastAsia="it-IT"/>
        </w:rPr>
        <w:t>poiché il Signore veglia sul cammino dei giusti, mentre la via dei malvagi va in rovina.</w:t>
      </w:r>
    </w:p>
    <w:p w14:paraId="7B5701C3" w14:textId="77777777" w:rsidR="00842036" w:rsidRPr="00F57FD4" w:rsidRDefault="00842036" w:rsidP="001752C5">
      <w:pPr>
        <w:spacing w:after="0"/>
        <w:rPr>
          <w:rFonts w:cstheme="minorHAnsi"/>
          <w:sz w:val="26"/>
          <w:szCs w:val="26"/>
        </w:rPr>
      </w:pPr>
    </w:p>
    <w:p w14:paraId="5C8F7442" w14:textId="4D48F951" w:rsidR="000F0F46" w:rsidRPr="00F57FD4" w:rsidRDefault="00842036" w:rsidP="00F57FD4">
      <w:pPr>
        <w:spacing w:after="480"/>
        <w:jc w:val="both"/>
        <w:rPr>
          <w:rFonts w:eastAsia="Times New Roman" w:cstheme="minorHAnsi"/>
          <w:iCs/>
          <w:color w:val="000000"/>
          <w:sz w:val="26"/>
          <w:szCs w:val="26"/>
          <w:lang w:eastAsia="it-IT"/>
        </w:rPr>
      </w:pPr>
      <w:r w:rsidRPr="00F57FD4">
        <w:rPr>
          <w:rFonts w:eastAsia="Times New Roman" w:cstheme="minorHAnsi"/>
          <w:b/>
          <w:iCs/>
          <w:color w:val="000000"/>
          <w:sz w:val="26"/>
          <w:szCs w:val="26"/>
          <w:lang w:eastAsia="it-IT"/>
        </w:rPr>
        <w:t>Canto 169</w:t>
      </w:r>
      <w:proofErr w:type="gramStart"/>
      <w:r w:rsidR="008C0E35" w:rsidRPr="00F57FD4">
        <w:rPr>
          <w:rFonts w:eastAsia="Times New Roman" w:cstheme="minorHAnsi"/>
          <w:b/>
          <w:iCs/>
          <w:color w:val="000000"/>
          <w:sz w:val="26"/>
          <w:szCs w:val="26"/>
          <w:lang w:eastAsia="it-IT"/>
        </w:rPr>
        <w:t xml:space="preserve"> </w:t>
      </w:r>
      <w:r w:rsidR="000F0F46" w:rsidRPr="00F57FD4">
        <w:rPr>
          <w:rFonts w:eastAsia="Times New Roman" w:cstheme="minorHAnsi"/>
          <w:iCs/>
          <w:color w:val="000000"/>
          <w:sz w:val="26"/>
          <w:szCs w:val="26"/>
          <w:lang w:eastAsia="it-IT"/>
        </w:rPr>
        <w:t xml:space="preserve"> </w:t>
      </w:r>
      <w:proofErr w:type="gramEnd"/>
      <w:r w:rsidR="000F0F46" w:rsidRPr="00F57FD4">
        <w:rPr>
          <w:rFonts w:eastAsia="Times New Roman" w:cstheme="minorHAnsi"/>
          <w:iCs/>
          <w:color w:val="000000"/>
          <w:sz w:val="26"/>
          <w:szCs w:val="26"/>
          <w:lang w:eastAsia="it-IT"/>
        </w:rPr>
        <w:t>(</w:t>
      </w:r>
      <w:r w:rsidR="00AC7B4F" w:rsidRPr="00F57FD4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Gustate e vedete </w:t>
      </w:r>
      <w:r w:rsidRPr="00F57FD4">
        <w:rPr>
          <w:rFonts w:eastAsia="Times New Roman" w:cstheme="minorHAnsi"/>
          <w:i/>
          <w:iCs/>
          <w:color w:val="000000"/>
          <w:sz w:val="26"/>
          <w:szCs w:val="26"/>
          <w:lang w:eastAsia="it-IT"/>
        </w:rPr>
        <w:t xml:space="preserve"> </w:t>
      </w:r>
      <w:r w:rsidRPr="00F57FD4">
        <w:rPr>
          <w:rFonts w:eastAsia="Times New Roman" w:cstheme="minorHAnsi"/>
          <w:iCs/>
          <w:color w:val="000000"/>
          <w:sz w:val="26"/>
          <w:szCs w:val="26"/>
          <w:lang w:eastAsia="it-IT"/>
        </w:rPr>
        <w:t>strofe 1, 6, 7, 9</w:t>
      </w:r>
      <w:r w:rsidR="000F0F46" w:rsidRPr="00F57FD4">
        <w:rPr>
          <w:rFonts w:eastAsia="Times New Roman" w:cstheme="minorHAnsi"/>
          <w:iCs/>
          <w:color w:val="000000"/>
          <w:sz w:val="26"/>
          <w:szCs w:val="26"/>
          <w:lang w:eastAsia="it-IT"/>
        </w:rPr>
        <w:t xml:space="preserve">) </w:t>
      </w:r>
    </w:p>
    <w:p w14:paraId="09B693A6" w14:textId="267D6A36" w:rsidR="00842036" w:rsidRPr="00F57FD4" w:rsidRDefault="00842036" w:rsidP="00842036">
      <w:pPr>
        <w:jc w:val="center"/>
        <w:rPr>
          <w:sz w:val="26"/>
          <w:szCs w:val="26"/>
        </w:rPr>
      </w:pPr>
      <w:proofErr w:type="spellStart"/>
      <w:r w:rsidRPr="00F57FD4">
        <w:rPr>
          <w:b/>
          <w:sz w:val="26"/>
          <w:szCs w:val="26"/>
        </w:rPr>
        <w:t>Pres</w:t>
      </w:r>
      <w:proofErr w:type="spellEnd"/>
      <w:r w:rsidRPr="00F57FD4">
        <w:rPr>
          <w:b/>
          <w:sz w:val="26"/>
          <w:szCs w:val="26"/>
        </w:rPr>
        <w:t xml:space="preserve">. Dal Vangelo secondo Matteo </w:t>
      </w:r>
      <w:r w:rsidRPr="00F57FD4">
        <w:rPr>
          <w:sz w:val="26"/>
          <w:szCs w:val="26"/>
        </w:rPr>
        <w:t>(5, 17-20)</w:t>
      </w:r>
    </w:p>
    <w:p w14:paraId="3C4B1023" w14:textId="77777777" w:rsidR="00842036" w:rsidRPr="00F57FD4" w:rsidRDefault="00842036" w:rsidP="00842036">
      <w:pPr>
        <w:spacing w:after="0"/>
        <w:rPr>
          <w:sz w:val="26"/>
          <w:szCs w:val="26"/>
        </w:rPr>
      </w:pPr>
    </w:p>
    <w:p w14:paraId="26B6D779" w14:textId="77777777" w:rsidR="00842036" w:rsidRPr="00F57FD4" w:rsidRDefault="00842036" w:rsidP="00842036">
      <w:pPr>
        <w:jc w:val="both"/>
        <w:rPr>
          <w:sz w:val="26"/>
          <w:szCs w:val="26"/>
        </w:rPr>
      </w:pPr>
      <w:r w:rsidRPr="00F57FD4">
        <w:rPr>
          <w:sz w:val="26"/>
          <w:szCs w:val="26"/>
        </w:rPr>
        <w:t xml:space="preserve"> Non crediate che io sia venuto ad abolire </w:t>
      </w:r>
      <w:proofErr w:type="gramStart"/>
      <w:r w:rsidRPr="00F57FD4">
        <w:rPr>
          <w:sz w:val="26"/>
          <w:szCs w:val="26"/>
        </w:rPr>
        <w:t>la Legge o i</w:t>
      </w:r>
      <w:proofErr w:type="gramEnd"/>
      <w:r w:rsidRPr="00F57FD4">
        <w:rPr>
          <w:sz w:val="26"/>
          <w:szCs w:val="26"/>
        </w:rPr>
        <w:t xml:space="preserve"> Profeti; non sono venuto ad abolire, ma a dare pieno compimento. In verità io vi dico: finché non siano passati il cielo e la terra, non passerà un solo iota o un </w:t>
      </w:r>
      <w:proofErr w:type="gramStart"/>
      <w:r w:rsidRPr="00F57FD4">
        <w:rPr>
          <w:sz w:val="26"/>
          <w:szCs w:val="26"/>
        </w:rPr>
        <w:t>solo</w:t>
      </w:r>
      <w:proofErr w:type="gramEnd"/>
      <w:r w:rsidRPr="00F57FD4">
        <w:rPr>
          <w:sz w:val="26"/>
          <w:szCs w:val="26"/>
        </w:rPr>
        <w:t xml:space="preserve"> trattino della Legge, senza che tutto sia avvenuto. Chi dunque trasgredirà uno solo di questi minimi precetti e insegnerà agli altri a fare altrettanto, sarà considerato minimo nel regno dei cieli. Chi invece li osserverà e li insegnerà, sarà considerato grande nel regno dei cieli. Io vi dico</w:t>
      </w:r>
      <w:proofErr w:type="gramStart"/>
      <w:r w:rsidRPr="00F57FD4">
        <w:rPr>
          <w:sz w:val="26"/>
          <w:szCs w:val="26"/>
        </w:rPr>
        <w:t xml:space="preserve"> infatti</w:t>
      </w:r>
      <w:proofErr w:type="gramEnd"/>
      <w:r w:rsidRPr="00F57FD4">
        <w:rPr>
          <w:sz w:val="26"/>
          <w:szCs w:val="26"/>
        </w:rPr>
        <w:t>: se la vostra giustizia non supererà quella degli scribi e dei farisei, non entrerete nel regno dei cieli.</w:t>
      </w:r>
    </w:p>
    <w:p w14:paraId="46409BD1" w14:textId="77777777" w:rsidR="001752C5" w:rsidRPr="00F57FD4" w:rsidRDefault="001752C5" w:rsidP="00842036">
      <w:pPr>
        <w:jc w:val="both"/>
        <w:rPr>
          <w:sz w:val="26"/>
          <w:szCs w:val="26"/>
        </w:rPr>
      </w:pPr>
    </w:p>
    <w:p w14:paraId="5CD94E3A" w14:textId="5E520A7D" w:rsidR="006B5461" w:rsidRPr="001B6D7B" w:rsidRDefault="00F57FD4" w:rsidP="001B6D7B">
      <w:pPr>
        <w:jc w:val="both"/>
        <w:rPr>
          <w:sz w:val="26"/>
          <w:szCs w:val="26"/>
        </w:rPr>
      </w:pPr>
      <w:r w:rsidRPr="001B6D7B">
        <w:rPr>
          <w:b/>
          <w:sz w:val="26"/>
          <w:szCs w:val="26"/>
        </w:rPr>
        <w:t>Guida</w:t>
      </w:r>
      <w:r>
        <w:rPr>
          <w:sz w:val="26"/>
          <w:szCs w:val="26"/>
        </w:rPr>
        <w:t xml:space="preserve">: </w:t>
      </w:r>
      <w:r w:rsidR="00C76B2D" w:rsidRPr="00F57FD4">
        <w:rPr>
          <w:sz w:val="26"/>
          <w:szCs w:val="26"/>
        </w:rPr>
        <w:t xml:space="preserve">Meditazione silenziosa </w:t>
      </w:r>
      <w:r w:rsidR="001B6D7B">
        <w:rPr>
          <w:sz w:val="26"/>
          <w:szCs w:val="26"/>
        </w:rPr>
        <w:t>di adorazione e meditazione.</w:t>
      </w:r>
    </w:p>
    <w:p w14:paraId="22485358" w14:textId="6099F692" w:rsidR="00A62A98" w:rsidRDefault="00F57FD4" w:rsidP="00033240">
      <w:pPr>
        <w:spacing w:after="0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b/>
          <w:sz w:val="26"/>
          <w:szCs w:val="26"/>
          <w:lang w:eastAsia="it-IT"/>
        </w:rPr>
        <w:lastRenderedPageBreak/>
        <w:t xml:space="preserve">Canto 146 </w:t>
      </w:r>
      <w:r>
        <w:rPr>
          <w:rFonts w:eastAsia="Times New Roman" w:cstheme="minorHAnsi"/>
          <w:sz w:val="26"/>
          <w:szCs w:val="26"/>
          <w:lang w:eastAsia="it-IT"/>
        </w:rPr>
        <w:t>(</w:t>
      </w:r>
      <w:r w:rsidRPr="00F57FD4">
        <w:rPr>
          <w:rFonts w:eastAsia="Times New Roman" w:cstheme="minorHAnsi"/>
          <w:i/>
          <w:sz w:val="26"/>
          <w:szCs w:val="26"/>
          <w:lang w:eastAsia="it-IT"/>
        </w:rPr>
        <w:t>La creazione giubili</w:t>
      </w:r>
      <w:r w:rsidRPr="00F57FD4">
        <w:rPr>
          <w:rFonts w:eastAsia="Times New Roman" w:cstheme="minorHAnsi"/>
          <w:sz w:val="26"/>
          <w:szCs w:val="26"/>
          <w:lang w:eastAsia="it-IT"/>
        </w:rPr>
        <w:t>)</w:t>
      </w:r>
    </w:p>
    <w:p w14:paraId="0D953A00" w14:textId="77777777" w:rsidR="001B6D7B" w:rsidRPr="001B6D7B" w:rsidRDefault="001B6D7B" w:rsidP="00033240">
      <w:pPr>
        <w:spacing w:after="0"/>
        <w:jc w:val="both"/>
        <w:rPr>
          <w:rFonts w:eastAsia="Times New Roman" w:cstheme="minorHAnsi"/>
          <w:sz w:val="26"/>
          <w:szCs w:val="26"/>
          <w:lang w:eastAsia="it-IT"/>
        </w:rPr>
      </w:pPr>
    </w:p>
    <w:p w14:paraId="13395717" w14:textId="7A489879" w:rsidR="0000127A" w:rsidRPr="00F57FD4" w:rsidRDefault="0000127A" w:rsidP="00F57FD4">
      <w:pPr>
        <w:spacing w:after="240"/>
        <w:jc w:val="both"/>
        <w:rPr>
          <w:rFonts w:eastAsia="Times New Roman" w:cstheme="minorHAnsi"/>
          <w:color w:val="000000"/>
          <w:sz w:val="26"/>
          <w:szCs w:val="26"/>
          <w:lang w:eastAsia="it-IT"/>
        </w:rPr>
      </w:pPr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Guida</w:t>
      </w:r>
      <w:r w:rsid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.</w:t>
      </w:r>
      <w:r w:rsidR="000F4EA9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 </w:t>
      </w:r>
      <w:r w:rsidR="00F57FD4">
        <w:rPr>
          <w:rFonts w:eastAsia="Times New Roman" w:cstheme="minorHAnsi"/>
          <w:color w:val="000000"/>
          <w:sz w:val="26"/>
          <w:szCs w:val="26"/>
          <w:lang w:eastAsia="it-IT"/>
        </w:rPr>
        <w:t>L</w:t>
      </w:r>
      <w:r w:rsidRPr="00F57FD4">
        <w:rPr>
          <w:rFonts w:eastAsia="Times New Roman" w:cstheme="minorHAnsi"/>
          <w:color w:val="000000"/>
          <w:sz w:val="26"/>
          <w:szCs w:val="26"/>
          <w:lang w:eastAsia="it-IT"/>
        </w:rPr>
        <w:t xml:space="preserve">eggiamo insieme </w:t>
      </w:r>
      <w:r w:rsidR="00F57FD4">
        <w:rPr>
          <w:rFonts w:eastAsia="Times New Roman" w:cstheme="minorHAnsi"/>
          <w:color w:val="000000"/>
          <w:sz w:val="26"/>
          <w:szCs w:val="26"/>
          <w:lang w:eastAsia="it-IT"/>
        </w:rPr>
        <w:t xml:space="preserve">e con calma </w:t>
      </w:r>
      <w:r w:rsidRPr="00F57FD4">
        <w:rPr>
          <w:rFonts w:eastAsia="Times New Roman" w:cstheme="minorHAnsi"/>
          <w:color w:val="000000"/>
          <w:sz w:val="26"/>
          <w:szCs w:val="26"/>
          <w:lang w:eastAsia="it-IT"/>
        </w:rPr>
        <w:t>il decalogo di Papa S. Giovanni XXIII</w:t>
      </w:r>
      <w:r w:rsidR="00F57FD4">
        <w:rPr>
          <w:rFonts w:eastAsia="Times New Roman" w:cstheme="minorHAnsi"/>
          <w:color w:val="000000"/>
          <w:sz w:val="26"/>
          <w:szCs w:val="26"/>
          <w:lang w:eastAsia="it-IT"/>
        </w:rPr>
        <w:t>:</w:t>
      </w:r>
    </w:p>
    <w:p w14:paraId="25AEACAA" w14:textId="1EEDE7A4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>1) solo per oggi cercherò di vivere alla giornata, senza voler risolvere il problema della mia vita tutto in una volta.</w:t>
      </w:r>
    </w:p>
    <w:p w14:paraId="0CF6FF63" w14:textId="46307952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>2) solo per oggi, avrò la massima cura del mio aspetto: vestirò con sobrietà, non alzerò la voce, sarò cortese nei modi, non litigherò nessuno, non pretenderò di migliorare o disciplinare nessuno tranne me stesso.</w:t>
      </w:r>
    </w:p>
    <w:p w14:paraId="0E3005B0" w14:textId="52789C28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 xml:space="preserve">3) solo per oggi, sarò felice nella certezza che sono stato </w:t>
      </w:r>
      <w:proofErr w:type="gramStart"/>
      <w:r w:rsidRPr="00F57FD4">
        <w:rPr>
          <w:rFonts w:eastAsia="Times New Roman" w:cstheme="minorHAnsi"/>
          <w:sz w:val="26"/>
          <w:szCs w:val="26"/>
          <w:lang w:eastAsia="it-IT"/>
        </w:rPr>
        <w:t>creato</w:t>
      </w:r>
      <w:proofErr w:type="gramEnd"/>
      <w:r w:rsidRPr="00F57FD4">
        <w:rPr>
          <w:rFonts w:eastAsia="Times New Roman" w:cstheme="minorHAnsi"/>
          <w:sz w:val="26"/>
          <w:szCs w:val="26"/>
          <w:lang w:eastAsia="it-IT"/>
        </w:rPr>
        <w:t xml:space="preserve"> per essere felice non solo nell'altro mondo, ma anche in questo. </w:t>
      </w:r>
    </w:p>
    <w:p w14:paraId="554EFF92" w14:textId="52710914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 xml:space="preserve">4) solo per oggi, mi adatterò alle circostanze, senza pretendere che le </w:t>
      </w:r>
      <w:proofErr w:type="gramStart"/>
      <w:r w:rsidRPr="00F57FD4">
        <w:rPr>
          <w:rFonts w:eastAsia="Times New Roman" w:cstheme="minorHAnsi"/>
          <w:sz w:val="26"/>
          <w:szCs w:val="26"/>
          <w:lang w:eastAsia="it-IT"/>
        </w:rPr>
        <w:t>circostanze</w:t>
      </w:r>
      <w:proofErr w:type="gramEnd"/>
      <w:r w:rsidRPr="00F57FD4">
        <w:rPr>
          <w:rFonts w:eastAsia="Times New Roman" w:cstheme="minorHAnsi"/>
          <w:sz w:val="26"/>
          <w:szCs w:val="26"/>
          <w:lang w:eastAsia="it-IT"/>
        </w:rPr>
        <w:t xml:space="preserve"> si adattino tutte ai miei desideri.</w:t>
      </w:r>
    </w:p>
    <w:p w14:paraId="2CFC0F0D" w14:textId="69FC95C9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 xml:space="preserve">5) solo per oggi, dedicherò </w:t>
      </w:r>
      <w:proofErr w:type="gramStart"/>
      <w:r w:rsidRPr="00F57FD4">
        <w:rPr>
          <w:rFonts w:eastAsia="Times New Roman" w:cstheme="minorHAnsi"/>
          <w:sz w:val="26"/>
          <w:szCs w:val="26"/>
          <w:lang w:eastAsia="it-IT"/>
        </w:rPr>
        <w:t>10</w:t>
      </w:r>
      <w:proofErr w:type="gramEnd"/>
      <w:r w:rsidRPr="00F57FD4">
        <w:rPr>
          <w:rFonts w:eastAsia="Times New Roman" w:cstheme="minorHAnsi"/>
          <w:sz w:val="26"/>
          <w:szCs w:val="26"/>
          <w:lang w:eastAsia="it-IT"/>
        </w:rPr>
        <w:t xml:space="preserve"> minuti del mio tempo a qualche buona lettura, ricordando che come il cibo è necessario alla vita del corpo, così la buona lettura è necessaria alla vita dell'anima.</w:t>
      </w:r>
    </w:p>
    <w:p w14:paraId="213B59FC" w14:textId="77777777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>6) solo per oggi, compirò una buona azione e non lo dirò a nessuno.</w:t>
      </w:r>
    </w:p>
    <w:p w14:paraId="4A80F1CA" w14:textId="32EFC958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>7) solo per oggi, farò almeno una cosa che non desidero fare, e se mi sentirò offeso nei miei sentimenti, farò in modo che nessuno se ne accorga.</w:t>
      </w:r>
    </w:p>
    <w:p w14:paraId="17C0AAEE" w14:textId="77777777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lastRenderedPageBreak/>
        <w:t xml:space="preserve">8) solo per oggi, mi farò un programma: forse non lo seguirò, ma lo farò. E mi guarderò da due malanni: la fretta le decisioni. </w:t>
      </w:r>
    </w:p>
    <w:p w14:paraId="1263949B" w14:textId="63946924" w:rsidR="0000127A" w:rsidRPr="00F57FD4" w:rsidRDefault="0000127A" w:rsidP="000F4EA9">
      <w:pPr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>9) solo per oggi, crederò fermamente, nonostante le apparenze, che la buona provvidenza di Dio si occupa di me come di nessun altro esistente al mondo.</w:t>
      </w:r>
    </w:p>
    <w:p w14:paraId="13808DA7" w14:textId="5AC4E34A" w:rsidR="00C76B2D" w:rsidRPr="00F57FD4" w:rsidRDefault="0000127A" w:rsidP="00F57FD4">
      <w:pPr>
        <w:spacing w:after="360"/>
        <w:jc w:val="both"/>
        <w:rPr>
          <w:rFonts w:eastAsia="Times New Roman" w:cstheme="minorHAnsi"/>
          <w:sz w:val="26"/>
          <w:szCs w:val="26"/>
          <w:lang w:eastAsia="it-IT"/>
        </w:rPr>
      </w:pPr>
      <w:r w:rsidRPr="00F57FD4">
        <w:rPr>
          <w:rFonts w:eastAsia="Times New Roman" w:cstheme="minorHAnsi"/>
          <w:sz w:val="26"/>
          <w:szCs w:val="26"/>
          <w:lang w:eastAsia="it-IT"/>
        </w:rPr>
        <w:t xml:space="preserve">10) solo per oggi, non avrò timori. In modo particolare non avrò paura di </w:t>
      </w:r>
      <w:proofErr w:type="gramStart"/>
      <w:r w:rsidRPr="00F57FD4">
        <w:rPr>
          <w:rFonts w:eastAsia="Times New Roman" w:cstheme="minorHAnsi"/>
          <w:sz w:val="26"/>
          <w:szCs w:val="26"/>
          <w:lang w:eastAsia="it-IT"/>
        </w:rPr>
        <w:t>godere di</w:t>
      </w:r>
      <w:proofErr w:type="gramEnd"/>
      <w:r w:rsidRPr="00F57FD4">
        <w:rPr>
          <w:rFonts w:eastAsia="Times New Roman" w:cstheme="minorHAnsi"/>
          <w:sz w:val="26"/>
          <w:szCs w:val="26"/>
          <w:lang w:eastAsia="it-IT"/>
        </w:rPr>
        <w:t xml:space="preserve"> ciò che è bello e di credere alla bontà. Posso ben fare, per </w:t>
      </w:r>
      <w:proofErr w:type="gramStart"/>
      <w:r w:rsidRPr="00F57FD4">
        <w:rPr>
          <w:rFonts w:eastAsia="Times New Roman" w:cstheme="minorHAnsi"/>
          <w:sz w:val="26"/>
          <w:szCs w:val="26"/>
          <w:lang w:eastAsia="it-IT"/>
        </w:rPr>
        <w:t>12</w:t>
      </w:r>
      <w:proofErr w:type="gramEnd"/>
      <w:r w:rsidRPr="00F57FD4">
        <w:rPr>
          <w:rFonts w:eastAsia="Times New Roman" w:cstheme="minorHAnsi"/>
          <w:sz w:val="26"/>
          <w:szCs w:val="26"/>
          <w:lang w:eastAsia="it-IT"/>
        </w:rPr>
        <w:t xml:space="preserve"> ore, ciò che mi sgomenterebbe se pensassi di doverlo fare per tutta la vita.</w:t>
      </w:r>
    </w:p>
    <w:p w14:paraId="479B0D74" w14:textId="39299DE5" w:rsidR="000F4EA9" w:rsidRPr="00F57FD4" w:rsidRDefault="000F4EA9" w:rsidP="00F57FD4">
      <w:pPr>
        <w:spacing w:after="240"/>
        <w:jc w:val="both"/>
        <w:rPr>
          <w:rFonts w:eastAsia="Times New Roman" w:cstheme="minorHAnsi"/>
          <w:bCs/>
          <w:sz w:val="26"/>
          <w:szCs w:val="26"/>
          <w:lang w:eastAsia="it-IT"/>
        </w:rPr>
      </w:pPr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Padre nostro...</w:t>
      </w:r>
    </w:p>
    <w:p w14:paraId="5A1A8D16" w14:textId="4E0E433B" w:rsidR="00C76B2D" w:rsidRPr="00F57FD4" w:rsidRDefault="000F4EA9" w:rsidP="001B6D7B">
      <w:pPr>
        <w:spacing w:after="120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</w:pPr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Preghiera finale</w:t>
      </w:r>
      <w:bookmarkStart w:id="0" w:name="_GoBack"/>
      <w:bookmarkEnd w:id="0"/>
    </w:p>
    <w:p w14:paraId="5953FD51" w14:textId="61904CC1" w:rsidR="000F4EA9" w:rsidRPr="00F57FD4" w:rsidRDefault="0000127A" w:rsidP="00F57FD4">
      <w:pPr>
        <w:spacing w:after="120"/>
        <w:jc w:val="both"/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</w:pPr>
      <w:proofErr w:type="spellStart"/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Pres</w:t>
      </w:r>
      <w:proofErr w:type="spellEnd"/>
      <w:r w:rsidR="00C76B2D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: </w:t>
      </w:r>
      <w:r w:rsidR="00C76B2D" w:rsidRPr="00F57FD4">
        <w:rPr>
          <w:rFonts w:eastAsia="Times New Roman" w:cstheme="minorHAnsi"/>
          <w:bCs/>
          <w:color w:val="000000"/>
          <w:sz w:val="26"/>
          <w:szCs w:val="26"/>
          <w:lang w:eastAsia="it-IT"/>
        </w:rPr>
        <w:t>La tua Parola, che sta nel principio, radice di ogni intelligenza, la stessa Parola che si è fatta carne, o Padre, sia la nostra unica Legge lungo il cammino: rendici aperti al suo misterioso splendore quale luce di tutti gli esseri, attenti al suo giro incessante nelle vicende della nostra storia e in ogni singolo uomo che sia assetato di verità, di libertà e di giustizia</w:t>
      </w:r>
      <w:proofErr w:type="gramStart"/>
      <w:r w:rsidR="00C76B2D" w:rsidRPr="00F57FD4">
        <w:rPr>
          <w:rFonts w:eastAsia="Times New Roman" w:cstheme="minorHAnsi"/>
          <w:bCs/>
          <w:color w:val="000000"/>
          <w:sz w:val="26"/>
          <w:szCs w:val="26"/>
          <w:lang w:eastAsia="it-IT"/>
        </w:rPr>
        <w:t xml:space="preserve">  </w:t>
      </w:r>
      <w:proofErr w:type="gramEnd"/>
      <w:r w:rsidR="00C76B2D" w:rsidRPr="00F57FD4">
        <w:rPr>
          <w:rFonts w:eastAsia="Times New Roman" w:cstheme="minorHAnsi"/>
          <w:bCs/>
          <w:color w:val="000000"/>
          <w:sz w:val="26"/>
          <w:szCs w:val="26"/>
          <w:lang w:eastAsia="it-IT"/>
        </w:rPr>
        <w:t>(Padre Turoldo)</w:t>
      </w:r>
    </w:p>
    <w:p w14:paraId="3B6F6CC2" w14:textId="77777777" w:rsidR="00C76B2D" w:rsidRPr="00F57FD4" w:rsidRDefault="00C76B2D" w:rsidP="00AC7B4F">
      <w:pPr>
        <w:spacing w:after="0"/>
        <w:jc w:val="both"/>
        <w:rPr>
          <w:rFonts w:eastAsia="Times New Roman" w:cstheme="minorHAnsi"/>
          <w:color w:val="393E37"/>
          <w:sz w:val="26"/>
          <w:szCs w:val="26"/>
          <w:lang w:eastAsia="it-IT"/>
        </w:rPr>
      </w:pPr>
    </w:p>
    <w:p w14:paraId="6D4532E4" w14:textId="2F2F579B" w:rsidR="001752C5" w:rsidRPr="00F57FD4" w:rsidRDefault="001752C5" w:rsidP="000F4EA9">
      <w:pPr>
        <w:jc w:val="both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Canto</w:t>
      </w:r>
      <w:r w:rsidRPr="00F57FD4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F57FD4">
        <w:rPr>
          <w:rFonts w:ascii="Calibri" w:eastAsia="Times New Roman" w:hAnsi="Calibri" w:cs="Calibri"/>
          <w:b/>
          <w:color w:val="000000"/>
          <w:sz w:val="26"/>
          <w:szCs w:val="26"/>
          <w:lang w:eastAsia="it-IT"/>
        </w:rPr>
        <w:t xml:space="preserve">199 </w:t>
      </w:r>
      <w:r w:rsidRPr="00F57FD4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(</w:t>
      </w:r>
      <w:r w:rsidRPr="00F57FD4">
        <w:rPr>
          <w:rFonts w:ascii="Calibri" w:eastAsia="Times New Roman" w:hAnsi="Calibri" w:cs="Calibri"/>
          <w:i/>
          <w:color w:val="000000"/>
          <w:sz w:val="26"/>
          <w:szCs w:val="26"/>
          <w:lang w:eastAsia="it-IT"/>
        </w:rPr>
        <w:t xml:space="preserve">Adoriamo </w:t>
      </w:r>
      <w:proofErr w:type="gramStart"/>
      <w:r w:rsidRPr="00F57FD4">
        <w:rPr>
          <w:rFonts w:ascii="Calibri" w:eastAsia="Times New Roman" w:hAnsi="Calibri" w:cs="Calibri"/>
          <w:i/>
          <w:color w:val="000000"/>
          <w:sz w:val="26"/>
          <w:szCs w:val="26"/>
          <w:lang w:eastAsia="it-IT"/>
        </w:rPr>
        <w:t>il</w:t>
      </w:r>
      <w:proofErr w:type="gramEnd"/>
      <w:r w:rsidRPr="00F57FD4">
        <w:rPr>
          <w:rFonts w:ascii="Calibri" w:eastAsia="Times New Roman" w:hAnsi="Calibri" w:cs="Calibri"/>
          <w:i/>
          <w:color w:val="000000"/>
          <w:sz w:val="26"/>
          <w:szCs w:val="26"/>
          <w:lang w:eastAsia="it-IT"/>
        </w:rPr>
        <w:t xml:space="preserve"> Sacramento</w:t>
      </w:r>
      <w:r w:rsidRPr="00F57FD4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)</w:t>
      </w:r>
    </w:p>
    <w:p w14:paraId="4BB22DA9" w14:textId="77777777" w:rsidR="00A62A98" w:rsidRPr="00F57FD4" w:rsidRDefault="00A62A98" w:rsidP="000F4EA9">
      <w:pPr>
        <w:jc w:val="both"/>
        <w:rPr>
          <w:rFonts w:ascii="Calibri" w:eastAsia="Times New Roman" w:hAnsi="Calibri" w:cs="Calibri"/>
          <w:i/>
          <w:color w:val="000000"/>
          <w:sz w:val="26"/>
          <w:szCs w:val="26"/>
          <w:lang w:eastAsia="it-IT"/>
        </w:rPr>
      </w:pPr>
    </w:p>
    <w:p w14:paraId="367D6A6F" w14:textId="12BE4BD1" w:rsidR="000F4EA9" w:rsidRPr="00F57FD4" w:rsidRDefault="001752C5" w:rsidP="000F4EA9">
      <w:pPr>
        <w:jc w:val="both"/>
        <w:rPr>
          <w:rFonts w:eastAsia="Times New Roman" w:cstheme="minorHAnsi"/>
          <w:color w:val="393E37"/>
          <w:sz w:val="26"/>
          <w:szCs w:val="26"/>
          <w:lang w:eastAsia="it-IT"/>
        </w:rPr>
      </w:pPr>
      <w:r w:rsidRPr="00F57FD4">
        <w:rPr>
          <w:rFonts w:ascii="Calibri" w:eastAsia="Times New Roman" w:hAnsi="Calibri" w:cs="Calibri"/>
          <w:b/>
          <w:color w:val="000000"/>
          <w:sz w:val="26"/>
          <w:szCs w:val="26"/>
          <w:lang w:eastAsia="it-IT"/>
        </w:rPr>
        <w:t xml:space="preserve"> </w:t>
      </w:r>
      <w:r w:rsidR="000F4EA9"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Reposizione dell’Eucaristia</w:t>
      </w:r>
    </w:p>
    <w:p w14:paraId="0468EDAF" w14:textId="77777777" w:rsidR="000F4EA9" w:rsidRPr="00F57FD4" w:rsidRDefault="000F4EA9" w:rsidP="000F4EA9">
      <w:pPr>
        <w:jc w:val="both"/>
        <w:rPr>
          <w:rFonts w:eastAsia="Times New Roman" w:cstheme="minorHAnsi"/>
          <w:color w:val="393E37"/>
          <w:sz w:val="26"/>
          <w:szCs w:val="26"/>
          <w:lang w:eastAsia="it-IT"/>
        </w:rPr>
      </w:pPr>
    </w:p>
    <w:p w14:paraId="4BF01D96" w14:textId="7D1A3032" w:rsidR="00C76B2D" w:rsidRPr="00F57FD4" w:rsidRDefault="000F0F46" w:rsidP="00033240">
      <w:pPr>
        <w:jc w:val="both"/>
        <w:rPr>
          <w:rFonts w:ascii="Calibri" w:eastAsia="Times New Roman" w:hAnsi="Calibri" w:cs="Calibri"/>
          <w:color w:val="000000"/>
          <w:sz w:val="26"/>
          <w:szCs w:val="26"/>
          <w:lang w:eastAsia="it-IT"/>
        </w:rPr>
      </w:pPr>
      <w:r w:rsidRPr="00F57FD4">
        <w:rPr>
          <w:rFonts w:eastAsia="Times New Roman" w:cstheme="minorHAnsi"/>
          <w:b/>
          <w:bCs/>
          <w:color w:val="000000"/>
          <w:sz w:val="26"/>
          <w:szCs w:val="26"/>
          <w:lang w:eastAsia="it-IT"/>
        </w:rPr>
        <w:t>Canto</w:t>
      </w:r>
      <w:r w:rsidRPr="00F57FD4">
        <w:rPr>
          <w:rFonts w:ascii="Calibri" w:hAnsi="Calibri" w:cs="Calibri"/>
          <w:color w:val="000000"/>
          <w:sz w:val="26"/>
          <w:szCs w:val="26"/>
        </w:rPr>
        <w:t xml:space="preserve"> </w:t>
      </w:r>
      <w:r w:rsidR="001752C5" w:rsidRPr="00F57FD4">
        <w:rPr>
          <w:rFonts w:ascii="Calibri" w:eastAsia="Times New Roman" w:hAnsi="Calibri" w:cs="Calibri"/>
          <w:b/>
          <w:color w:val="000000"/>
          <w:sz w:val="26"/>
          <w:szCs w:val="26"/>
          <w:lang w:eastAsia="it-IT"/>
        </w:rPr>
        <w:t>122</w:t>
      </w:r>
      <w:r w:rsidRPr="00F57FD4">
        <w:rPr>
          <w:rFonts w:ascii="Calibri" w:eastAsia="Times New Roman" w:hAnsi="Calibri" w:cs="Calibri"/>
          <w:b/>
          <w:color w:val="000000"/>
          <w:sz w:val="26"/>
          <w:szCs w:val="26"/>
          <w:lang w:eastAsia="it-IT"/>
        </w:rPr>
        <w:t xml:space="preserve"> </w:t>
      </w:r>
      <w:r w:rsidRPr="00F57FD4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(</w:t>
      </w:r>
      <w:r w:rsidR="001752C5" w:rsidRPr="00F57FD4">
        <w:rPr>
          <w:rFonts w:ascii="Calibri" w:eastAsia="Times New Roman" w:hAnsi="Calibri" w:cs="Calibri"/>
          <w:i/>
          <w:color w:val="000000"/>
          <w:sz w:val="26"/>
          <w:szCs w:val="26"/>
          <w:lang w:eastAsia="it-IT"/>
        </w:rPr>
        <w:t>Preghiera a Maria</w:t>
      </w:r>
      <w:r w:rsidRPr="00F57FD4">
        <w:rPr>
          <w:rFonts w:ascii="Calibri" w:eastAsia="Times New Roman" w:hAnsi="Calibri" w:cs="Calibri"/>
          <w:color w:val="000000"/>
          <w:sz w:val="26"/>
          <w:szCs w:val="26"/>
          <w:lang w:eastAsia="it-IT"/>
        </w:rPr>
        <w:t>)</w:t>
      </w:r>
    </w:p>
    <w:sectPr w:rsidR="00C76B2D" w:rsidRPr="00F57FD4" w:rsidSect="001B6D7B">
      <w:footerReference w:type="default" r:id="rId8"/>
      <w:pgSz w:w="8391" w:h="11907" w:code="11"/>
      <w:pgMar w:top="1134" w:right="1191" w:bottom="1134" w:left="119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18C58" w14:textId="77777777" w:rsidR="00F14B3D" w:rsidRDefault="00F14B3D" w:rsidP="00B84762">
      <w:pPr>
        <w:spacing w:after="0"/>
      </w:pPr>
      <w:r>
        <w:separator/>
      </w:r>
    </w:p>
  </w:endnote>
  <w:endnote w:type="continuationSeparator" w:id="0">
    <w:p w14:paraId="4F7FD3EA" w14:textId="77777777" w:rsidR="00F14B3D" w:rsidRDefault="00F14B3D" w:rsidP="00B84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62553"/>
      <w:docPartObj>
        <w:docPartGallery w:val="Page Numbers (Bottom of Page)"/>
        <w:docPartUnique/>
      </w:docPartObj>
    </w:sdtPr>
    <w:sdtEndPr/>
    <w:sdtContent>
      <w:p w14:paraId="70AB11BD" w14:textId="15F26837" w:rsidR="00B84762" w:rsidRDefault="00B84762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41E8267" wp14:editId="06424B6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6891020</wp:posOffset>
                      </wp:positionV>
                    </mc:Fallback>
                  </mc:AlternateContent>
                  <wp:extent cx="368300" cy="371475"/>
                  <wp:effectExtent l="0" t="0" r="12700" b="28575"/>
                  <wp:wrapNone/>
                  <wp:docPr id="571" name="Form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7147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19D0A" w14:textId="77777777" w:rsidR="00B84762" w:rsidRDefault="00B84762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1B6D7B" w:rsidRPr="001B6D7B">
                                <w:rPr>
                                  <w:noProof/>
                                  <w:sz w:val="16"/>
                                  <w:szCs w:val="16"/>
                                </w:rPr>
                                <w:t>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a 1" o:spid="_x0000_s1026" type="#_x0000_t65" style="position:absolute;margin-left:0;margin-top:0;width:29pt;height:29.25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" o:allowincell="f" adj="14135" strokecolor="gray" strokeweight=".25pt">
                  <v:textbox>
                    <w:txbxContent>
                      <w:p w14:paraId="6ED19D0A" w14:textId="77777777" w:rsidR="00B84762" w:rsidRDefault="00B84762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1B6D7B" w:rsidRPr="001B6D7B">
                          <w:rPr>
                            <w:noProof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CE52D" w14:textId="77777777" w:rsidR="00F14B3D" w:rsidRDefault="00F14B3D" w:rsidP="00B84762">
      <w:pPr>
        <w:spacing w:after="0"/>
      </w:pPr>
      <w:r>
        <w:separator/>
      </w:r>
    </w:p>
  </w:footnote>
  <w:footnote w:type="continuationSeparator" w:id="0">
    <w:p w14:paraId="0B251ABC" w14:textId="77777777" w:rsidR="00F14B3D" w:rsidRDefault="00F14B3D" w:rsidP="00B847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EA9"/>
    <w:rsid w:val="0000127A"/>
    <w:rsid w:val="00006A49"/>
    <w:rsid w:val="00033240"/>
    <w:rsid w:val="00036128"/>
    <w:rsid w:val="000412E8"/>
    <w:rsid w:val="0005645B"/>
    <w:rsid w:val="000F0F46"/>
    <w:rsid w:val="000F4EA9"/>
    <w:rsid w:val="001752C5"/>
    <w:rsid w:val="00182466"/>
    <w:rsid w:val="00194DC3"/>
    <w:rsid w:val="001968F3"/>
    <w:rsid w:val="001B6D7B"/>
    <w:rsid w:val="002429EC"/>
    <w:rsid w:val="00245AC4"/>
    <w:rsid w:val="00256C0E"/>
    <w:rsid w:val="00314C05"/>
    <w:rsid w:val="003E5F58"/>
    <w:rsid w:val="00433DF8"/>
    <w:rsid w:val="00560991"/>
    <w:rsid w:val="00642652"/>
    <w:rsid w:val="00682677"/>
    <w:rsid w:val="006B5461"/>
    <w:rsid w:val="0076502C"/>
    <w:rsid w:val="0082072D"/>
    <w:rsid w:val="00842036"/>
    <w:rsid w:val="0088391A"/>
    <w:rsid w:val="008C0E35"/>
    <w:rsid w:val="00A62A98"/>
    <w:rsid w:val="00AC7B4F"/>
    <w:rsid w:val="00B244E6"/>
    <w:rsid w:val="00B84762"/>
    <w:rsid w:val="00BC663E"/>
    <w:rsid w:val="00C508D6"/>
    <w:rsid w:val="00C76B2D"/>
    <w:rsid w:val="00D45D95"/>
    <w:rsid w:val="00DB61C3"/>
    <w:rsid w:val="00DF085E"/>
    <w:rsid w:val="00F14B3D"/>
    <w:rsid w:val="00F57FD4"/>
    <w:rsid w:val="00F631D6"/>
    <w:rsid w:val="00F7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3D3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F4EA9"/>
    <w:rPr>
      <w:i/>
      <w:iCs/>
    </w:rPr>
  </w:style>
  <w:style w:type="character" w:styleId="Enfasigrassetto">
    <w:name w:val="Strong"/>
    <w:basedOn w:val="Carpredefinitoparagrafo"/>
    <w:uiPriority w:val="22"/>
    <w:qFormat/>
    <w:rsid w:val="000F4EA9"/>
    <w:rPr>
      <w:b/>
      <w:bCs/>
    </w:rPr>
  </w:style>
  <w:style w:type="character" w:customStyle="1" w:styleId="apple-converted-space">
    <w:name w:val="apple-converted-space"/>
    <w:basedOn w:val="Carpredefinitoparagrafo"/>
    <w:rsid w:val="000F4EA9"/>
  </w:style>
  <w:style w:type="paragraph" w:styleId="Intestazione">
    <w:name w:val="header"/>
    <w:basedOn w:val="Normale"/>
    <w:link w:val="IntestazioneCarattere"/>
    <w:uiPriority w:val="99"/>
    <w:unhideWhenUsed/>
    <w:rsid w:val="00B84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762"/>
  </w:style>
  <w:style w:type="paragraph" w:styleId="Pidipagina">
    <w:name w:val="footer"/>
    <w:basedOn w:val="Normale"/>
    <w:link w:val="PidipaginaCarattere"/>
    <w:uiPriority w:val="99"/>
    <w:unhideWhenUsed/>
    <w:rsid w:val="00B84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46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4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3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0F4EA9"/>
    <w:rPr>
      <w:i/>
      <w:iCs/>
    </w:rPr>
  </w:style>
  <w:style w:type="character" w:styleId="Enfasigrassetto">
    <w:name w:val="Strong"/>
    <w:basedOn w:val="Carpredefinitoparagrafo"/>
    <w:uiPriority w:val="22"/>
    <w:qFormat/>
    <w:rsid w:val="000F4EA9"/>
    <w:rPr>
      <w:b/>
      <w:bCs/>
    </w:rPr>
  </w:style>
  <w:style w:type="character" w:customStyle="1" w:styleId="apple-converted-space">
    <w:name w:val="apple-converted-space"/>
    <w:basedOn w:val="Carpredefinitoparagrafo"/>
    <w:rsid w:val="000F4EA9"/>
  </w:style>
  <w:style w:type="paragraph" w:styleId="Intestazione">
    <w:name w:val="header"/>
    <w:basedOn w:val="Normale"/>
    <w:link w:val="IntestazioneCarattere"/>
    <w:uiPriority w:val="99"/>
    <w:unhideWhenUsed/>
    <w:rsid w:val="00B847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762"/>
  </w:style>
  <w:style w:type="paragraph" w:styleId="Pidipagina">
    <w:name w:val="footer"/>
    <w:basedOn w:val="Normale"/>
    <w:link w:val="PidipaginaCarattere"/>
    <w:uiPriority w:val="99"/>
    <w:unhideWhenUsed/>
    <w:rsid w:val="00B847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7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461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4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3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CA3E4-6D87-4142-89ED-360F4B00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Ziglio</dc:creator>
  <cp:lastModifiedBy>Paolo</cp:lastModifiedBy>
  <cp:revision>13</cp:revision>
  <cp:lastPrinted>2019-04-26T13:00:00Z</cp:lastPrinted>
  <dcterms:created xsi:type="dcterms:W3CDTF">2019-09-23T04:10:00Z</dcterms:created>
  <dcterms:modified xsi:type="dcterms:W3CDTF">2019-09-26T18:39:00Z</dcterms:modified>
</cp:coreProperties>
</file>