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31" w:rsidRPr="007B3531" w:rsidRDefault="007B3531" w:rsidP="007B3531">
      <w:pPr>
        <w:spacing w:after="0"/>
        <w:ind w:left="2124" w:firstLine="708"/>
        <w:rPr>
          <w:rFonts w:ascii="Calibri" w:eastAsia="Times New Roman" w:hAnsi="Calibri" w:cs="Times New Roman"/>
          <w:i/>
          <w:caps/>
          <w:color w:val="000000"/>
          <w:sz w:val="28"/>
          <w:szCs w:val="28"/>
          <w:lang w:eastAsia="it-IT"/>
        </w:rPr>
      </w:pPr>
      <w:r>
        <w:rPr>
          <w:rFonts w:ascii="Times New Roman" w:eastAsia="Times New Roman" w:hAnsi="Times New Roman" w:cs="Times New Roman"/>
          <w:noProof/>
          <w:color w:val="000000"/>
          <w:sz w:val="24"/>
          <w:szCs w:val="24"/>
          <w:lang w:eastAsia="it-IT"/>
        </w:rPr>
        <w:drawing>
          <wp:anchor distT="0" distB="0" distL="114300" distR="114300" simplePos="0" relativeHeight="251661312" behindDoc="0" locked="0" layoutInCell="1" allowOverlap="1" wp14:anchorId="5E12F308" wp14:editId="180274DE">
            <wp:simplePos x="0" y="0"/>
            <wp:positionH relativeFrom="column">
              <wp:posOffset>4138295</wp:posOffset>
            </wp:positionH>
            <wp:positionV relativeFrom="paragraph">
              <wp:posOffset>10160</wp:posOffset>
            </wp:positionV>
            <wp:extent cx="2197100" cy="11430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caps/>
          <w:color w:val="000000"/>
          <w:sz w:val="28"/>
          <w:szCs w:val="28"/>
          <w:lang w:eastAsia="it-IT"/>
        </w:rPr>
        <w:t xml:space="preserve">4. </w:t>
      </w:r>
      <w:r w:rsidRPr="007B3531">
        <w:rPr>
          <w:rFonts w:ascii="Calibri" w:eastAsia="Times New Roman" w:hAnsi="Calibri" w:cs="Times New Roman"/>
          <w:b/>
          <w:caps/>
          <w:color w:val="000000"/>
          <w:sz w:val="28"/>
          <w:szCs w:val="28"/>
          <w:lang w:eastAsia="it-IT"/>
        </w:rPr>
        <w:t>IL PADRE E I DUE FIGLI</w:t>
      </w:r>
      <w:r w:rsidRPr="007B3531">
        <w:rPr>
          <w:rFonts w:ascii="Calibri" w:eastAsia="Times New Roman" w:hAnsi="Calibri" w:cs="Times New Roman"/>
          <w:i/>
          <w:color w:val="000000"/>
          <w:sz w:val="28"/>
          <w:szCs w:val="28"/>
          <w:lang w:eastAsia="it-IT"/>
        </w:rPr>
        <w:t xml:space="preserve">   </w:t>
      </w:r>
    </w:p>
    <w:p w:rsidR="007B3531" w:rsidRPr="007B3531" w:rsidRDefault="007B3531" w:rsidP="007B3531">
      <w:pPr>
        <w:tabs>
          <w:tab w:val="left" w:pos="284"/>
        </w:tabs>
        <w:suppressAutoHyphens/>
        <w:spacing w:after="0"/>
        <w:rPr>
          <w:rFonts w:ascii="Calibri" w:eastAsia="Times New Roman" w:hAnsi="Calibri" w:cs="Times New Roman"/>
          <w:sz w:val="24"/>
          <w:szCs w:val="24"/>
          <w:lang w:eastAsia="it-IT"/>
        </w:rPr>
      </w:pPr>
    </w:p>
    <w:p w:rsidR="007B3531" w:rsidRPr="007B3531" w:rsidRDefault="007B3531" w:rsidP="007B3531">
      <w:pPr>
        <w:tabs>
          <w:tab w:val="left" w:pos="284"/>
        </w:tabs>
        <w:suppressAutoHyphens/>
        <w:spacing w:after="0"/>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Vieni Spirito Santo</w:t>
      </w:r>
    </w:p>
    <w:p w:rsidR="007B3531" w:rsidRPr="007B3531" w:rsidRDefault="007B3531" w:rsidP="007B3531">
      <w:pPr>
        <w:tabs>
          <w:tab w:val="left" w:pos="284"/>
        </w:tabs>
        <w:suppressAutoHyphens/>
        <w:spacing w:after="0"/>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mostraci la misericordia del Padre</w:t>
      </w:r>
    </w:p>
    <w:p w:rsidR="007B3531" w:rsidRPr="007B3531" w:rsidRDefault="007B3531" w:rsidP="007B3531">
      <w:pPr>
        <w:tabs>
          <w:tab w:val="left" w:pos="284"/>
        </w:tabs>
        <w:suppressAutoHyphens/>
        <w:spacing w:after="0"/>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che non si stanca mai di aspettarci</w:t>
      </w:r>
    </w:p>
    <w:p w:rsidR="007B3531" w:rsidRPr="007B3531" w:rsidRDefault="007B3531" w:rsidP="007B3531">
      <w:pPr>
        <w:tabs>
          <w:tab w:val="left" w:pos="284"/>
        </w:tabs>
        <w:suppressAutoHyphens/>
        <w:spacing w:after="0"/>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e di abbracciarci.</w:t>
      </w:r>
    </w:p>
    <w:p w:rsidR="007B3531" w:rsidRPr="007B3531" w:rsidRDefault="007B3531" w:rsidP="007B3531">
      <w:pPr>
        <w:tabs>
          <w:tab w:val="left" w:pos="284"/>
        </w:tabs>
        <w:suppressAutoHyphens/>
        <w:spacing w:after="0"/>
        <w:rPr>
          <w:rFonts w:ascii="Calibri" w:eastAsia="Times New Roman" w:hAnsi="Calibri" w:cs="Times New Roman"/>
          <w:sz w:val="24"/>
          <w:szCs w:val="24"/>
          <w:highlight w:val="yellow"/>
          <w:lang w:eastAsia="it-IT"/>
        </w:rPr>
      </w:pPr>
    </w:p>
    <w:p w:rsidR="007B3531" w:rsidRPr="007B3531" w:rsidRDefault="007B3531" w:rsidP="007B3531">
      <w:pPr>
        <w:tabs>
          <w:tab w:val="left" w:pos="284"/>
        </w:tabs>
        <w:suppressAutoHyphens/>
        <w:spacing w:after="0"/>
        <w:jc w:val="both"/>
        <w:rPr>
          <w:rFonts w:ascii="Calibri" w:eastAsia="Times New Roman" w:hAnsi="Calibri" w:cs="Times New Roman"/>
          <w:b/>
          <w:sz w:val="24"/>
          <w:szCs w:val="24"/>
          <w:lang w:eastAsia="it-IT"/>
        </w:rPr>
      </w:pPr>
      <w:r w:rsidRPr="007B3531">
        <w:rPr>
          <w:rFonts w:ascii="Calibri" w:eastAsia="Times New Roman" w:hAnsi="Calibri" w:cs="Times New Roman"/>
          <w:b/>
          <w:sz w:val="24"/>
          <w:szCs w:val="24"/>
          <w:lang w:eastAsia="it-IT"/>
        </w:rPr>
        <w:t xml:space="preserve">Il contesto </w:t>
      </w:r>
    </w:p>
    <w:p w:rsidR="007B3531" w:rsidRPr="007B3531" w:rsidRDefault="007B3531" w:rsidP="007B3531">
      <w:pPr>
        <w:tabs>
          <w:tab w:val="left" w:pos="284"/>
        </w:tabs>
        <w:suppressAutoHyphens/>
        <w:spacing w:after="0"/>
        <w:jc w:val="both"/>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Il brano del padre e dei due figli chiude il racconto di tre diverse parabole di cui Gesù si serve per narrare la gioia che prova Dio nel vederci tornare tra le sue braccia dopo esserci allontanati da lui. Il protagonista di queste parabole è sempre Dio, non il peccatore che si converte.</w:t>
      </w:r>
    </w:p>
    <w:p w:rsidR="007B3531" w:rsidRPr="007B3531" w:rsidRDefault="007B3531" w:rsidP="007B3531">
      <w:pPr>
        <w:tabs>
          <w:tab w:val="left" w:pos="284"/>
        </w:tabs>
        <w:suppressAutoHyphens/>
        <w:spacing w:after="0"/>
        <w:jc w:val="both"/>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 xml:space="preserve"> </w:t>
      </w:r>
    </w:p>
    <w:p w:rsidR="007B3531" w:rsidRPr="007B3531" w:rsidRDefault="007B3531" w:rsidP="007B3531">
      <w:pPr>
        <w:tabs>
          <w:tab w:val="left" w:pos="284"/>
        </w:tabs>
        <w:suppressAutoHyphens/>
        <w:spacing w:after="0"/>
        <w:jc w:val="both"/>
        <w:rPr>
          <w:rFonts w:ascii="Calibri" w:eastAsia="Times New Roman" w:hAnsi="Calibri" w:cs="Times New Roman"/>
          <w:b/>
          <w:sz w:val="24"/>
          <w:szCs w:val="24"/>
          <w:lang w:eastAsia="it-IT"/>
        </w:rPr>
      </w:pPr>
      <w:r w:rsidRPr="007B3531">
        <w:rPr>
          <w:rFonts w:ascii="Calibri" w:eastAsia="Times New Roman" w:hAnsi="Calibri" w:cs="Times New Roman"/>
          <w:b/>
          <w:sz w:val="24"/>
          <w:szCs w:val="24"/>
          <w:lang w:eastAsia="it-IT"/>
        </w:rPr>
        <w:t>Dal vangelo secondo Luca (15, 11-32)</w:t>
      </w:r>
    </w:p>
    <w:p w:rsidR="007B3531" w:rsidRPr="007B3531" w:rsidRDefault="007B3531" w:rsidP="007B3531">
      <w:pPr>
        <w:tabs>
          <w:tab w:val="left" w:pos="284"/>
        </w:tabs>
        <w:suppressAutoHyphens/>
        <w:spacing w:after="0"/>
        <w:jc w:val="both"/>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rsidR="007B3531" w:rsidRPr="007B3531" w:rsidRDefault="007B3531" w:rsidP="007B3531">
      <w:pPr>
        <w:tabs>
          <w:tab w:val="left" w:pos="284"/>
        </w:tabs>
        <w:suppressAutoHyphens/>
        <w:spacing w:after="0"/>
        <w:jc w:val="both"/>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rsidR="007B3531" w:rsidRPr="007B3531" w:rsidRDefault="007B3531" w:rsidP="007B3531">
      <w:pPr>
        <w:tabs>
          <w:tab w:val="left" w:pos="284"/>
        </w:tabs>
        <w:suppressAutoHyphens/>
        <w:spacing w:after="0"/>
        <w:jc w:val="both"/>
        <w:rPr>
          <w:rFonts w:ascii="Calibri" w:eastAsia="Times New Roman" w:hAnsi="Calibri" w:cs="Times New Roman"/>
          <w:sz w:val="24"/>
          <w:szCs w:val="24"/>
          <w:lang w:eastAsia="it-IT"/>
        </w:rPr>
      </w:pPr>
      <w:r w:rsidRPr="007B3531">
        <w:rPr>
          <w:rFonts w:ascii="Calibri" w:eastAsia="Times New Roman" w:hAnsi="Calibri" w:cs="Times New Roman"/>
          <w:sz w:val="24"/>
          <w:szCs w:val="24"/>
          <w:lang w:eastAsia="it-IT"/>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235B6D" w:rsidRDefault="007B3531" w:rsidP="00235B6D">
      <w:pPr>
        <w:spacing w:after="0"/>
        <w:jc w:val="center"/>
      </w:pPr>
      <w:r w:rsidRPr="00235B6D">
        <w:rPr>
          <w:noProof/>
          <w:lang w:eastAsia="it-IT"/>
        </w:rPr>
        <mc:AlternateContent>
          <mc:Choice Requires="wps">
            <w:drawing>
              <wp:anchor distT="0" distB="0" distL="114300" distR="114300" simplePos="0" relativeHeight="251659264" behindDoc="1" locked="0" layoutInCell="1" allowOverlap="1" wp14:anchorId="072ED16B" wp14:editId="2A24BBEE">
                <wp:simplePos x="0" y="0"/>
                <wp:positionH relativeFrom="column">
                  <wp:posOffset>-111015</wp:posOffset>
                </wp:positionH>
                <wp:positionV relativeFrom="paragraph">
                  <wp:posOffset>167806</wp:posOffset>
                </wp:positionV>
                <wp:extent cx="4502040" cy="606342"/>
                <wp:effectExtent l="0" t="0" r="13335" b="2286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02040" cy="606342"/>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3" o:spid="_x0000_s1026" style="position:absolute;margin-left:-8.75pt;margin-top:13.2pt;width:354.5pt;height: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wbkgIAAD8FAAAOAAAAZHJzL2Uyb0RvYy54bWysVMlu2zAQvRfoPxC8N5KXJK0QOTAcuChg&#10;JEaSIucJRVpCKQ5L0pbdr++Qlh1nORXVQeBw9vdmeHW9bTXbSOcbNCUfnOWcSSOwasyq5D8f51++&#10;cuYDmAo0GlnynfT8evL501VnCznEGnUlHaMgxhedLXkdgi2yzItatuDP0EpDSoWuhUCiW2WVg46i&#10;tzob5vlF1qGrrEMhvafbm72ST1J8paQId0p5GZguOdUW0t+l/3P8Z5MrKFYObN2Ivgz4hypaaAwl&#10;PYa6gQBs7Zp3odpGOPSowpnANkOlGiFTD9TNIH/TzUMNVqZeCBxvjzD5/xdW3G6WjjVVyUecGWiJ&#10;onsZiLAVamTgHAYk8gKyUcSqs74glwe7dLFbbxcofnlmcFaTi5ySfVdLqKjCQbTPXjlEwfeuW+Xa&#10;GIIgYNvEx+7Ih9wGJuhyfJ4P8zHRJkh3kV+MxsMUFIqDt3U+fJfYsngoucO1qe6J9MQFbBY+xCKg&#10;ONilolE31bzROgk7P9OObYDmg8aqwo4zDT7QZcnn6etT+lM3bVhHkA0uz6k4oLlVGgIdW0tIerPi&#10;DPSKFkIEl0p55ezf5Xykjk/y5un7KG/s4wZ8vS84Re3NtIntyDTyfdsvcMfTM1Y7opoITWh7K+YN&#10;RVtQs0twNPSEMy1yuKOf0kjtYX/irEb356P7aE+zSFrOOloi6v33GpykXn4YmoFvg3GkLyRhfH45&#10;JMGdap5PNWbdzpB4GNCTYUU6RvugD0flsH2ifZ/GrKQCIyj3HuVemIX9ctOLIeR0msxo0yyEhXmw&#10;IgaPOEUcH7dP4Gw/OYEYuMXDwkHxZnb2ttHT4HQdUDVpsF5w7UedtjTNW/+ixGfgVE5WL+/e5C8A&#10;AAD//wMAUEsDBBQABgAIAAAAIQAqU7dM3gAAAAoBAAAPAAAAZHJzL2Rvd25yZXYueG1sTI/BTsMw&#10;DIbvSLxDZCRuW9oyCi1NJ4QE2pUBAm5Z4zUVjVM12dq9PeY0jrY//f7+aj27XhxxDJ0nBekyAYHU&#10;eNNRq+D97XlxDyJETUb3nlDBCQOs68uLSpfGT/SKx21sBYdQKLUCG+NQShkai06HpR+Q+Lb3o9OR&#10;x7GVZtQTh7teZkmSS6c74g9WD/hksfnZHpyCYrCb5uP782XvTy6sYvM13ZiNUtdX8+MDiIhzPMPw&#10;p8/qULPTzh/IBNErWKR3t4wqyPIVCAbyIuXFjsksLUDWlfxfof4FAAD//wMAUEsBAi0AFAAGAAgA&#10;AAAhALaDOJL+AAAA4QEAABMAAAAAAAAAAAAAAAAAAAAAAFtDb250ZW50X1R5cGVzXS54bWxQSwEC&#10;LQAUAAYACAAAACEAOP0h/9YAAACUAQAACwAAAAAAAAAAAAAAAAAvAQAAX3JlbHMvLnJlbHNQSwEC&#10;LQAUAAYACAAAACEACDgsG5ICAAA/BQAADgAAAAAAAAAAAAAAAAAuAgAAZHJzL2Uyb0RvYy54bWxQ&#10;SwECLQAUAAYACAAAACEAKlO3TN4AAAAKAQAADwAAAAAAAAAAAAAAAADsBAAAZHJzL2Rvd25yZXYu&#10;eG1sUEsFBgAAAAAEAAQA8wAAAPcFAAAAAA==&#10;" fillcolor="window" strokecolor="windowText" strokeweight=".25pt"/>
            </w:pict>
          </mc:Fallback>
        </mc:AlternateContent>
      </w:r>
    </w:p>
    <w:p w:rsidR="00235B6D" w:rsidRPr="00235B6D" w:rsidRDefault="00235B6D" w:rsidP="00235B6D">
      <w:pPr>
        <w:rPr>
          <w:b/>
        </w:rPr>
      </w:pPr>
      <w:r w:rsidRPr="00235B6D">
        <w:rPr>
          <w:b/>
        </w:rPr>
        <w:t>Per condividere</w:t>
      </w:r>
    </w:p>
    <w:p w:rsidR="00235B6D" w:rsidRPr="00235B6D" w:rsidRDefault="00235B6D" w:rsidP="00235B6D">
      <w:pPr>
        <w:numPr>
          <w:ilvl w:val="0"/>
          <w:numId w:val="1"/>
        </w:numPr>
      </w:pPr>
      <w:r w:rsidRPr="00235B6D">
        <w:t>Che cosa dice questo Dio alla mia vita?</w:t>
      </w:r>
    </w:p>
    <w:p w:rsidR="007B3531" w:rsidRDefault="007B3531">
      <w:pPr>
        <w:rPr>
          <w:b/>
        </w:rPr>
      </w:pPr>
      <w:bookmarkStart w:id="0" w:name="_GoBack"/>
      <w:bookmarkEnd w:id="0"/>
    </w:p>
    <w:p w:rsidR="00715547" w:rsidRDefault="00235B6D">
      <w:r w:rsidRPr="00235B6D">
        <w:rPr>
          <w:b/>
        </w:rPr>
        <w:t xml:space="preserve">Padre nostro </w:t>
      </w:r>
    </w:p>
    <w:sectPr w:rsidR="00715547" w:rsidSect="007B3531">
      <w:footerReference w:type="even" r:id="rId9"/>
      <w:footerReference w:type="default" r:id="rId10"/>
      <w:headerReference w:type="first" r:id="rId11"/>
      <w:pgSz w:w="11907" w:h="16839"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3531">
      <w:pPr>
        <w:spacing w:after="0" w:line="240" w:lineRule="auto"/>
      </w:pPr>
      <w:r>
        <w:separator/>
      </w:r>
    </w:p>
  </w:endnote>
  <w:endnote w:type="continuationSeparator" w:id="0">
    <w:p w:rsidR="00000000" w:rsidRDefault="007B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5" w:rsidRDefault="00235B6D"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92F35" w:rsidRDefault="007B3531" w:rsidP="007D2BF6">
    <w:pPr>
      <w:pStyle w:val="Pidipagina"/>
      <w:ind w:right="360" w:firstLine="360"/>
    </w:pPr>
  </w:p>
  <w:p w:rsidR="00A92F35" w:rsidRDefault="007B35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5" w:rsidRDefault="007B3531">
    <w:pPr>
      <w:pStyle w:val="Pidipagina"/>
      <w:jc w:val="right"/>
    </w:pPr>
  </w:p>
  <w:p w:rsidR="00A92F35" w:rsidRDefault="007B3531" w:rsidP="007D2BF6">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3531">
      <w:pPr>
        <w:spacing w:after="0" w:line="240" w:lineRule="auto"/>
      </w:pPr>
      <w:r>
        <w:separator/>
      </w:r>
    </w:p>
  </w:footnote>
  <w:footnote w:type="continuationSeparator" w:id="0">
    <w:p w:rsidR="00000000" w:rsidRDefault="007B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5" w:rsidRDefault="00235B6D">
    <w:pPr>
      <w:pStyle w:val="Intestazione"/>
    </w:pPr>
    <w:r>
      <w:rPr>
        <w:noProof/>
      </w:rPr>
      <mc:AlternateContent>
        <mc:Choice Requires="wps">
          <w:drawing>
            <wp:anchor distT="0" distB="0" distL="114300" distR="114300" simplePos="0" relativeHeight="251659264" behindDoc="0" locked="0" layoutInCell="0" allowOverlap="1" wp14:anchorId="3229E86A" wp14:editId="0CC5E87A">
              <wp:simplePos x="0" y="0"/>
              <wp:positionH relativeFrom="page">
                <wp:posOffset>4784725</wp:posOffset>
              </wp:positionH>
              <wp:positionV relativeFrom="page">
                <wp:posOffset>626745</wp:posOffset>
              </wp:positionV>
              <wp:extent cx="581025" cy="409575"/>
              <wp:effectExtent l="0" t="0" r="9525" b="9525"/>
              <wp:wrapNone/>
              <wp:docPr id="2"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A92F35" w:rsidRPr="00B07EE2" w:rsidRDefault="00235B6D">
                          <w:pPr>
                            <w:pStyle w:val="Pidipagina"/>
                            <w:jc w:val="center"/>
                            <w:rPr>
                              <w:color w:val="FFFFFF"/>
                            </w:rPr>
                          </w:pPr>
                          <w:r>
                            <w:fldChar w:fldCharType="begin"/>
                          </w:r>
                          <w:r>
                            <w:instrText xml:space="preserve"> PAGE   \* MERGEFORMAT </w:instrText>
                          </w:r>
                          <w:r>
                            <w:fldChar w:fldCharType="separate"/>
                          </w:r>
                          <w:r w:rsidRPr="000158E3">
                            <w:rPr>
                              <w:noProof/>
                              <w:color w:val="FFFFFF"/>
                            </w:rPr>
                            <w:t>1</w:t>
                          </w:r>
                          <w:r>
                            <w:fldChar w:fldCharType="end"/>
                          </w:r>
                        </w:p>
                        <w:p w:rsidR="00A92F35" w:rsidRDefault="007B353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margin-left:376.75pt;margin-top:49.35pt;width:45.75pt;height:32.25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MArgIAAGsFAAAOAAAAZHJzL2Uyb0RvYy54bWysVFFv0zAQfkfiP1h+7+JEyZpES6etpQhp&#10;wKTBD3BtpzEkdrDdpgPx3zk7adcBQgjRB/fucj7ffffdXV0fuhbthbFSqwrHFwQjoZjmUm0r/PHD&#10;epZjZB1VnLZaiQo/CouvFy9fXA19KRLd6JYLgyCIsuXQV7hxri+jyLJGdNRe6F4o+Fhr01EHqtlG&#10;3NABondtlBByGQ3a8N5oJqwF62r8iBchfl0L5t7XtRUOtRWG3Fw4TTg3/owWV7TcGto3kk1p0H/I&#10;oqNSwaOnUCvqKNoZ+UuoTjKjra7dBdNdpOtaMhFqgGpi8lM1Dw3tRagFwLH9CSb7/8Kyd/t7gySv&#10;cIKRoh20aG0EY5IiiriwzlCUeJSG3pbg/NDfG1+n7e80+2yR0suGqq24MUYPjaAccou9f/Tsglcs&#10;XEWb4a3m8AjdOR0AO9SmQ0ZDY2YxyYn/BTtAgw6hT4+nPomDQwyMWR6TJMOIwaeUFNk8Cy/S0gfz&#10;2fXGutdCd8gLFTZy27iQYQhN93fWhWbxqWTKP8UY1V0Lvd/TFmUkmecTN858AKIznyTNAzIRLaeI&#10;IB1fDhjpVvK1bNugmO1m2RoE4Su8JBlJV1PS9tytVd5ZaX/No0jL0QKlT0l7EAKzvhVxkpLbpJit&#10;L/P5LF2n2ayYk3xG4uK2uCRpka7W333FcVo2knOh7qQSR5bH6d+xaJq3kZ+B52iocJFBA/5cZLrO&#10;49vfFtlJB0Pfyq7CU8fDGHr6vFI8yI7KdpSj5+kHTACD439AJZDN82vkqTtsDhDFk26j+SPQLhAM&#10;5h82FfCh0eYrRgNMfYXtlx01AqP2jQLqFnGa+jURFBDMuXVztFLFIESFHUajuHTjStn1gWp+BMY2&#10;3gDNa+l8J5+ymRSY6FDEtH38yjjXg9fTjlz8AAAA//8DAFBLAwQUAAYACAAAACEAHGCAU+IAAAAK&#10;AQAADwAAAGRycy9kb3ducmV2LnhtbEyPQUvDQBCF74L/YRnBS2g3tiaNMZuiohS0l7aCettmxySY&#10;nQ3ZbRv/veNJj8N8vPe9YjnaThxx8K0jBVfTGARS5UxLtYLX3dMkA+GDJqM7R6jgGz0sy/OzQufG&#10;nWiDx22oBYeQz7WCJoQ+l9JXDVrtp65H4t+nG6wOfA61NIM+cbjt5CyOU2l1S9zQ6B4fGqy+tger&#10;4H7znj6ue/uRvHRptH6u3kIUrZS6vBjvbkEEHMMfDL/6rA4lO+3dgYwXnYJFMk8YVXCTLUAwkF0n&#10;PG7PZDqfgSwL+X9C+QMAAP//AwBQSwECLQAUAAYACAAAACEAtoM4kv4AAADhAQAAEwAAAAAAAAAA&#10;AAAAAAAAAAAAW0NvbnRlbnRfVHlwZXNdLnhtbFBLAQItABQABgAIAAAAIQA4/SH/1gAAAJQBAAAL&#10;AAAAAAAAAAAAAAAAAC8BAABfcmVscy8ucmVsc1BLAQItABQABgAIAAAAIQB9HQMArgIAAGsFAAAO&#10;AAAAAAAAAAAAAAAAAC4CAABkcnMvZTJvRG9jLnhtbFBLAQItABQABgAIAAAAIQAcYIBT4gAAAAoB&#10;AAAPAAAAAAAAAAAAAAAAAAgFAABkcnMvZG93bnJldi54bWxQSwUGAAAAAAQABADzAAAAFwYAAAAA&#10;" o:allowincell="f" adj="13609,5370" fillcolor="#c0504d" stroked="f" strokecolor="#4f81bd">
              <v:textbox inset=",0,,0">
                <w:txbxContent>
                  <w:p w:rsidR="00A92F35" w:rsidRPr="00B07EE2" w:rsidRDefault="00235B6D">
                    <w:pPr>
                      <w:pStyle w:val="Pidipagina"/>
                      <w:jc w:val="center"/>
                      <w:rPr>
                        <w:color w:val="FFFFFF"/>
                      </w:rPr>
                    </w:pPr>
                    <w:r>
                      <w:fldChar w:fldCharType="begin"/>
                    </w:r>
                    <w:r>
                      <w:instrText xml:space="preserve"> PAGE   \* MERGEFORMAT </w:instrText>
                    </w:r>
                    <w:r>
                      <w:fldChar w:fldCharType="separate"/>
                    </w:r>
                    <w:r w:rsidRPr="000158E3">
                      <w:rPr>
                        <w:noProof/>
                        <w:color w:val="FFFFFF"/>
                      </w:rPr>
                      <w:t>1</w:t>
                    </w:r>
                    <w:r>
                      <w:fldChar w:fldCharType="end"/>
                    </w:r>
                  </w:p>
                  <w:p w:rsidR="00A92F35" w:rsidRDefault="007B353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672B"/>
    <w:multiLevelType w:val="hybridMultilevel"/>
    <w:tmpl w:val="2EF4B68E"/>
    <w:lvl w:ilvl="0" w:tplc="7BE69BAA">
      <w:start w:val="4"/>
      <w:numFmt w:val="decimal"/>
      <w:lvlText w:val="%1."/>
      <w:lvlJc w:val="left"/>
      <w:pPr>
        <w:ind w:left="1069" w:hanging="360"/>
      </w:pPr>
      <w:rPr>
        <w:rFonts w:hint="default"/>
        <w:b/>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FC54875"/>
    <w:multiLevelType w:val="hybridMultilevel"/>
    <w:tmpl w:val="7A7C66C8"/>
    <w:lvl w:ilvl="0" w:tplc="697644A2">
      <w:start w:val="4"/>
      <w:numFmt w:val="decimal"/>
      <w:lvlText w:val="%1."/>
      <w:lvlJc w:val="left"/>
      <w:pPr>
        <w:ind w:left="2600" w:hanging="360"/>
      </w:pPr>
      <w:rPr>
        <w:rFonts w:hint="default"/>
        <w:b/>
        <w:i w:val="0"/>
      </w:rPr>
    </w:lvl>
    <w:lvl w:ilvl="1" w:tplc="04100019" w:tentative="1">
      <w:start w:val="1"/>
      <w:numFmt w:val="lowerLetter"/>
      <w:lvlText w:val="%2."/>
      <w:lvlJc w:val="left"/>
      <w:pPr>
        <w:ind w:left="3320" w:hanging="360"/>
      </w:pPr>
    </w:lvl>
    <w:lvl w:ilvl="2" w:tplc="0410001B" w:tentative="1">
      <w:start w:val="1"/>
      <w:numFmt w:val="lowerRoman"/>
      <w:lvlText w:val="%3."/>
      <w:lvlJc w:val="right"/>
      <w:pPr>
        <w:ind w:left="4040" w:hanging="180"/>
      </w:pPr>
    </w:lvl>
    <w:lvl w:ilvl="3" w:tplc="0410000F" w:tentative="1">
      <w:start w:val="1"/>
      <w:numFmt w:val="decimal"/>
      <w:lvlText w:val="%4."/>
      <w:lvlJc w:val="left"/>
      <w:pPr>
        <w:ind w:left="4760" w:hanging="360"/>
      </w:pPr>
    </w:lvl>
    <w:lvl w:ilvl="4" w:tplc="04100019" w:tentative="1">
      <w:start w:val="1"/>
      <w:numFmt w:val="lowerLetter"/>
      <w:lvlText w:val="%5."/>
      <w:lvlJc w:val="left"/>
      <w:pPr>
        <w:ind w:left="5480" w:hanging="360"/>
      </w:pPr>
    </w:lvl>
    <w:lvl w:ilvl="5" w:tplc="0410001B" w:tentative="1">
      <w:start w:val="1"/>
      <w:numFmt w:val="lowerRoman"/>
      <w:lvlText w:val="%6."/>
      <w:lvlJc w:val="right"/>
      <w:pPr>
        <w:ind w:left="6200" w:hanging="180"/>
      </w:pPr>
    </w:lvl>
    <w:lvl w:ilvl="6" w:tplc="0410000F" w:tentative="1">
      <w:start w:val="1"/>
      <w:numFmt w:val="decimal"/>
      <w:lvlText w:val="%7."/>
      <w:lvlJc w:val="left"/>
      <w:pPr>
        <w:ind w:left="6920" w:hanging="360"/>
      </w:pPr>
    </w:lvl>
    <w:lvl w:ilvl="7" w:tplc="04100019" w:tentative="1">
      <w:start w:val="1"/>
      <w:numFmt w:val="lowerLetter"/>
      <w:lvlText w:val="%8."/>
      <w:lvlJc w:val="left"/>
      <w:pPr>
        <w:ind w:left="7640" w:hanging="360"/>
      </w:pPr>
    </w:lvl>
    <w:lvl w:ilvl="8" w:tplc="0410001B" w:tentative="1">
      <w:start w:val="1"/>
      <w:numFmt w:val="lowerRoman"/>
      <w:lvlText w:val="%9."/>
      <w:lvlJc w:val="right"/>
      <w:pPr>
        <w:ind w:left="8360" w:hanging="180"/>
      </w:pPr>
    </w:lvl>
  </w:abstractNum>
  <w:abstractNum w:abstractNumId="2">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CD7E4F"/>
    <w:multiLevelType w:val="hybridMultilevel"/>
    <w:tmpl w:val="49E6735C"/>
    <w:lvl w:ilvl="0" w:tplc="F44242D4">
      <w:start w:val="5"/>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6D"/>
    <w:rsid w:val="00235B6D"/>
    <w:rsid w:val="00715547"/>
    <w:rsid w:val="007B3531"/>
    <w:rsid w:val="00AC6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35B6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35B6D"/>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35B6D"/>
  </w:style>
  <w:style w:type="paragraph" w:styleId="Intestazione">
    <w:name w:val="header"/>
    <w:basedOn w:val="Normale"/>
    <w:link w:val="IntestazioneCarattere"/>
    <w:rsid w:val="00235B6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235B6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5B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B6D"/>
    <w:rPr>
      <w:rFonts w:ascii="Tahoma" w:hAnsi="Tahoma" w:cs="Tahoma"/>
      <w:sz w:val="16"/>
      <w:szCs w:val="16"/>
    </w:rPr>
  </w:style>
  <w:style w:type="paragraph" w:styleId="Paragrafoelenco">
    <w:name w:val="List Paragraph"/>
    <w:basedOn w:val="Normale"/>
    <w:uiPriority w:val="34"/>
    <w:qFormat/>
    <w:rsid w:val="007B3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35B6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35B6D"/>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35B6D"/>
  </w:style>
  <w:style w:type="paragraph" w:styleId="Intestazione">
    <w:name w:val="header"/>
    <w:basedOn w:val="Normale"/>
    <w:link w:val="IntestazioneCarattere"/>
    <w:rsid w:val="00235B6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235B6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5B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B6D"/>
    <w:rPr>
      <w:rFonts w:ascii="Tahoma" w:hAnsi="Tahoma" w:cs="Tahoma"/>
      <w:sz w:val="16"/>
      <w:szCs w:val="16"/>
    </w:rPr>
  </w:style>
  <w:style w:type="paragraph" w:styleId="Paragrafoelenco">
    <w:name w:val="List Paragraph"/>
    <w:basedOn w:val="Normale"/>
    <w:uiPriority w:val="34"/>
    <w:qFormat/>
    <w:rsid w:val="007B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Job</dc:creator>
  <cp:lastModifiedBy>Beatrice Job</cp:lastModifiedBy>
  <cp:revision>2</cp:revision>
  <dcterms:created xsi:type="dcterms:W3CDTF">2019-09-13T11:43:00Z</dcterms:created>
  <dcterms:modified xsi:type="dcterms:W3CDTF">2019-09-13T11:51:00Z</dcterms:modified>
</cp:coreProperties>
</file>