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F3D" w:rsidRDefault="00BB5D37" w:rsidP="00A81D29">
      <w:pPr>
        <w:shd w:val="clear" w:color="auto" w:fill="FFFFFF"/>
        <w:suppressAutoHyphens/>
        <w:spacing w:line="240" w:lineRule="auto"/>
        <w:jc w:val="center"/>
        <w:rPr>
          <w:rFonts w:cstheme="minorHAnsi"/>
          <w:smallCaps/>
          <w:sz w:val="40"/>
          <w:szCs w:val="40"/>
        </w:rPr>
      </w:pPr>
      <w:r w:rsidRPr="00FE16CF">
        <w:rPr>
          <w:rFonts w:cstheme="minorHAnsi"/>
          <w:smallCaps/>
          <w:noProof/>
          <w:sz w:val="23"/>
          <w:szCs w:val="23"/>
        </w:rPr>
        <w:drawing>
          <wp:anchor distT="0" distB="0" distL="114300" distR="114300" simplePos="0" relativeHeight="251659264" behindDoc="0" locked="0" layoutInCell="1" allowOverlap="1" wp14:anchorId="40877905" wp14:editId="283A8B23">
            <wp:simplePos x="0" y="0"/>
            <wp:positionH relativeFrom="column">
              <wp:posOffset>3282255</wp:posOffset>
            </wp:positionH>
            <wp:positionV relativeFrom="paragraph">
              <wp:posOffset>133925</wp:posOffset>
            </wp:positionV>
            <wp:extent cx="1152525" cy="1152525"/>
            <wp:effectExtent l="133350" t="133350" r="142875" b="14287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201782019_PassiVangelo_giallo.jpg"/>
                    <pic:cNvPicPr/>
                  </pic:nvPicPr>
                  <pic:blipFill>
                    <a:blip r:embed="rId4" cstate="print">
                      <a:extLst>
                        <a:ext uri="{28A0092B-C50C-407E-A947-70E740481C1C}">
                          <a14:useLocalDpi xmlns:a14="http://schemas.microsoft.com/office/drawing/2010/main" val="0"/>
                        </a:ext>
                      </a:extLst>
                    </a:blip>
                    <a:stretch>
                      <a:fillRect/>
                    </a:stretch>
                  </pic:blipFill>
                  <pic:spPr>
                    <a:xfrm rot="895495">
                      <a:off x="0" y="0"/>
                      <a:ext cx="1152525" cy="1152525"/>
                    </a:xfrm>
                    <a:prstGeom prst="rect">
                      <a:avLst/>
                    </a:prstGeom>
                  </pic:spPr>
                </pic:pic>
              </a:graphicData>
            </a:graphic>
            <wp14:sizeRelH relativeFrom="page">
              <wp14:pctWidth>0</wp14:pctWidth>
            </wp14:sizeRelH>
            <wp14:sizeRelV relativeFrom="page">
              <wp14:pctHeight>0</wp14:pctHeight>
            </wp14:sizeRelV>
          </wp:anchor>
        </w:drawing>
      </w:r>
      <w:r w:rsidR="0086235F">
        <w:rPr>
          <w:rFonts w:cstheme="minorHAnsi"/>
          <w:smallCaps/>
          <w:sz w:val="40"/>
          <w:szCs w:val="40"/>
        </w:rPr>
        <w:t>1</w:t>
      </w:r>
      <w:r w:rsidR="00C476C4">
        <w:rPr>
          <w:rFonts w:cstheme="minorHAnsi"/>
          <w:smallCaps/>
          <w:sz w:val="40"/>
          <w:szCs w:val="40"/>
        </w:rPr>
        <w:t>1</w:t>
      </w:r>
      <w:r w:rsidR="00397F3D" w:rsidRPr="00FE16CF">
        <w:rPr>
          <w:rFonts w:cstheme="minorHAnsi"/>
          <w:smallCaps/>
          <w:sz w:val="40"/>
          <w:szCs w:val="40"/>
        </w:rPr>
        <w:t xml:space="preserve">. </w:t>
      </w:r>
      <w:r w:rsidR="00C476C4">
        <w:rPr>
          <w:rFonts w:cstheme="minorHAnsi"/>
          <w:smallCaps/>
          <w:sz w:val="40"/>
          <w:szCs w:val="40"/>
        </w:rPr>
        <w:t>Uno sguardo diverso</w:t>
      </w:r>
    </w:p>
    <w:p w:rsidR="00BF67AB" w:rsidRPr="00BF67AB" w:rsidRDefault="00C476C4" w:rsidP="00BF67AB">
      <w:pPr>
        <w:rPr>
          <w:i/>
          <w:sz w:val="24"/>
          <w:szCs w:val="24"/>
        </w:rPr>
      </w:pPr>
      <w:r>
        <w:rPr>
          <w:i/>
          <w:sz w:val="24"/>
          <w:szCs w:val="24"/>
        </w:rPr>
        <w:t>Chi o che cosa mi aiuta a fare una scelta libera?</w:t>
      </w:r>
    </w:p>
    <w:p w:rsidR="00BF67AB" w:rsidRPr="00BF67AB" w:rsidRDefault="00BF67AB" w:rsidP="00BF67AB">
      <w:pPr>
        <w:shd w:val="clear" w:color="auto" w:fill="FFC000"/>
        <w:suppressAutoHyphens/>
        <w:spacing w:after="0" w:line="240" w:lineRule="auto"/>
        <w:jc w:val="both"/>
        <w:rPr>
          <w:rFonts w:cstheme="minorHAnsi"/>
          <w:b/>
          <w:sz w:val="23"/>
          <w:szCs w:val="23"/>
        </w:rPr>
      </w:pPr>
      <w:r>
        <w:rPr>
          <w:rFonts w:cstheme="minorHAnsi"/>
          <w:b/>
          <w:sz w:val="23"/>
          <w:szCs w:val="23"/>
        </w:rPr>
        <w:t>Dall’omelia del vescovo Lauro</w:t>
      </w:r>
    </w:p>
    <w:p w:rsidR="00924299" w:rsidRDefault="00C8086C" w:rsidP="00BF67AB">
      <w:pPr>
        <w:shd w:val="clear" w:color="auto" w:fill="FFFFFF"/>
        <w:suppressAutoHyphens/>
        <w:spacing w:before="240" w:after="0" w:line="240" w:lineRule="auto"/>
        <w:jc w:val="both"/>
        <w:rPr>
          <w:rFonts w:cstheme="minorHAnsi"/>
          <w:iCs/>
          <w:sz w:val="24"/>
          <w:szCs w:val="24"/>
        </w:rPr>
      </w:pPr>
      <w:r w:rsidRPr="00BF67AB">
        <w:rPr>
          <w:rFonts w:cstheme="minorHAnsi"/>
          <w:iCs/>
          <w:sz w:val="24"/>
          <w:szCs w:val="24"/>
        </w:rPr>
        <w:t xml:space="preserve">“Gesù invita a lasciarsi sorprendere dalla vita, a lasciar lavorare la creatività dell’amore che porta a credere all’impossibile. Si può ricominciare, nessuno è finito, nessuno da buttare; c’è sempre una nuova possibilità.  </w:t>
      </w:r>
    </w:p>
    <w:p w:rsidR="00BF67AB" w:rsidRDefault="00BF67AB" w:rsidP="00BF67AB">
      <w:pPr>
        <w:shd w:val="clear" w:color="auto" w:fill="FFFFFF"/>
        <w:suppressAutoHyphens/>
        <w:spacing w:before="240" w:after="0" w:line="240" w:lineRule="auto"/>
        <w:jc w:val="both"/>
        <w:rPr>
          <w:rFonts w:cstheme="minorHAnsi"/>
          <w:iCs/>
          <w:sz w:val="24"/>
          <w:szCs w:val="24"/>
        </w:rPr>
      </w:pPr>
      <w:bookmarkStart w:id="0" w:name="_GoBack"/>
      <w:bookmarkEnd w:id="0"/>
    </w:p>
    <w:p w:rsidR="00397F3D" w:rsidRPr="00FE16CF" w:rsidRDefault="00397F3D" w:rsidP="00BF67AB">
      <w:pPr>
        <w:shd w:val="clear" w:color="auto" w:fill="FFC000"/>
        <w:suppressAutoHyphens/>
        <w:spacing w:after="0" w:line="240" w:lineRule="auto"/>
        <w:jc w:val="both"/>
        <w:rPr>
          <w:rFonts w:cstheme="minorHAnsi"/>
          <w:b/>
          <w:sz w:val="23"/>
          <w:szCs w:val="23"/>
        </w:rPr>
      </w:pPr>
      <w:r w:rsidRPr="00FE16CF">
        <w:rPr>
          <w:rFonts w:cstheme="minorHAnsi"/>
          <w:b/>
          <w:sz w:val="23"/>
          <w:szCs w:val="23"/>
        </w:rPr>
        <w:t xml:space="preserve">Una identità da riconoscere – </w:t>
      </w:r>
      <w:r w:rsidR="00C476C4">
        <w:rPr>
          <w:b/>
          <w:sz w:val="24"/>
          <w:szCs w:val="24"/>
        </w:rPr>
        <w:t>Lc 7,36-50</w:t>
      </w:r>
    </w:p>
    <w:p w:rsidR="0086235F" w:rsidRDefault="00C476C4" w:rsidP="00835BA3">
      <w:pPr>
        <w:suppressAutoHyphens/>
        <w:spacing w:after="0" w:line="240" w:lineRule="auto"/>
        <w:jc w:val="both"/>
        <w:rPr>
          <w:color w:val="222222"/>
          <w:sz w:val="24"/>
          <w:szCs w:val="24"/>
          <w:shd w:val="clear" w:color="auto" w:fill="FFFFFF"/>
        </w:rPr>
      </w:pPr>
      <w:r w:rsidRPr="00835BA3">
        <w:rPr>
          <w:color w:val="222222"/>
          <w:sz w:val="24"/>
          <w:szCs w:val="24"/>
          <w:shd w:val="clear" w:color="auto" w:fill="FFFFFF"/>
        </w:rPr>
        <w:t>Uno dei farisei lo invitò a mangiare da lui. Egli entrò nella casa del fariseo e si mise a tavola. Ed ecco, una donna, una peccatrice di quella città, saputo che si trovava nella casa del fariseo, portò un vaso di profumo; stando dietro, presso i piedi di lui, piangendo, cominciò a bagnarli di lacrime, poi li asciugava con i suoi capelli, li baciava e li cospargeva di profumo. Vedendo questo</w:t>
      </w:r>
      <w:r w:rsidRPr="00835BA3">
        <w:rPr>
          <w:i/>
          <w:iCs/>
          <w:color w:val="222222"/>
          <w:sz w:val="24"/>
          <w:szCs w:val="24"/>
          <w:shd w:val="clear" w:color="auto" w:fill="FFFFFF"/>
        </w:rPr>
        <w:t>,</w:t>
      </w:r>
      <w:r w:rsidRPr="00835BA3">
        <w:rPr>
          <w:color w:val="222222"/>
          <w:sz w:val="24"/>
          <w:szCs w:val="24"/>
          <w:shd w:val="clear" w:color="auto" w:fill="FFFFFF"/>
        </w:rPr>
        <w:t> il fariseo che l'aveva invitato disse tra sé: «Se costui fosse un profeta, saprebbe chi è, e di quale genere è la donna che lo tocca: è una peccatrice!». </w:t>
      </w:r>
      <w:r w:rsidRPr="00835BA3">
        <w:rPr>
          <w:color w:val="222222"/>
          <w:sz w:val="24"/>
          <w:szCs w:val="24"/>
        </w:rPr>
        <w:br/>
      </w:r>
      <w:r w:rsidRPr="00835BA3">
        <w:rPr>
          <w:color w:val="222222"/>
          <w:sz w:val="24"/>
          <w:szCs w:val="24"/>
          <w:shd w:val="clear" w:color="auto" w:fill="FFFFFF"/>
        </w:rPr>
        <w:t>Gesù allora gli disse: «Simone, ho da dirti qualcosa». Ed egli rispose: «Di' pure, maestro». «Un creditore aveva due debitori: uno gli doveva cinquecento denari, l'altro cinquanta. Non avendo essi di che restituire, condonò il debito a tutti e due. Chi di loro dunque lo amerà di più?». Simone rispose: «Suppongo sia colui al quale ha condonato di più». Gli disse Gesù: «Hai giudicato bene». E, volgendosi verso la donna, disse a Simone: «Vedi questa donna? Sono entrato in casa tua e tu non mi hai dato l'acqua per i piedi; lei invece mi ha bagnato i piedi con le lacrime e li ha asciugati con i suoi capelli. Tu non mi hai dato un bacio; lei invece, da quando sono entrato, non ha cessato di baciarmi i piedi. Tu non hai unto con olio il mio capo; lei invece mi ha cosparso i piedi di profumo</w:t>
      </w:r>
      <w:r w:rsidRPr="00835BA3">
        <w:rPr>
          <w:i/>
          <w:iCs/>
          <w:color w:val="222222"/>
          <w:sz w:val="24"/>
          <w:szCs w:val="24"/>
          <w:shd w:val="clear" w:color="auto" w:fill="FFFFFF"/>
        </w:rPr>
        <w:t>.</w:t>
      </w:r>
      <w:r w:rsidRPr="00835BA3">
        <w:rPr>
          <w:color w:val="222222"/>
          <w:sz w:val="24"/>
          <w:szCs w:val="24"/>
          <w:shd w:val="clear" w:color="auto" w:fill="FFFFFF"/>
        </w:rPr>
        <w:t xml:space="preserve"> Per questo io ti dico: sono perdonati i suoi molti peccati, perché ha molto amato. Invece colui al quale si perdona poco, ama poco». Poi disse a lei: «I tuoi peccati sono perdonati». Allora i commensali cominciarono a dire tra sé: «Chi è </w:t>
      </w:r>
      <w:r w:rsidRPr="00835BA3">
        <w:rPr>
          <w:color w:val="222222"/>
          <w:sz w:val="24"/>
          <w:szCs w:val="24"/>
          <w:shd w:val="clear" w:color="auto" w:fill="FFFFFF"/>
        </w:rPr>
        <w:lastRenderedPageBreak/>
        <w:t>costui che perdona anche i peccati?». Ma egli disse alla donna: «La tua fede ti ha salvata; va' in pace!».</w:t>
      </w:r>
    </w:p>
    <w:p w:rsidR="00835BA3" w:rsidRDefault="00835BA3" w:rsidP="00835BA3">
      <w:pPr>
        <w:suppressAutoHyphens/>
        <w:spacing w:after="0" w:line="240" w:lineRule="auto"/>
        <w:jc w:val="both"/>
        <w:rPr>
          <w:color w:val="222222"/>
          <w:sz w:val="24"/>
          <w:szCs w:val="24"/>
          <w:shd w:val="clear" w:color="auto" w:fill="FFFFFF"/>
        </w:rPr>
      </w:pPr>
    </w:p>
    <w:p w:rsidR="00835BA3" w:rsidRPr="00835BA3" w:rsidRDefault="00835BA3" w:rsidP="00835BA3">
      <w:pPr>
        <w:suppressAutoHyphens/>
        <w:spacing w:after="0" w:line="240" w:lineRule="auto"/>
        <w:jc w:val="both"/>
        <w:rPr>
          <w:rFonts w:eastAsia="Times New Roman"/>
          <w:sz w:val="24"/>
          <w:szCs w:val="24"/>
        </w:rPr>
      </w:pPr>
    </w:p>
    <w:p w:rsidR="00397F3D" w:rsidRPr="00FE16CF" w:rsidRDefault="00397F3D" w:rsidP="00BB5D37">
      <w:pPr>
        <w:shd w:val="clear" w:color="auto" w:fill="FFC000"/>
        <w:suppressAutoHyphens/>
        <w:spacing w:line="240" w:lineRule="auto"/>
        <w:jc w:val="both"/>
        <w:rPr>
          <w:rFonts w:cstheme="minorHAnsi"/>
          <w:b/>
          <w:sz w:val="23"/>
          <w:szCs w:val="23"/>
        </w:rPr>
      </w:pPr>
      <w:r w:rsidRPr="00FE16CF">
        <w:rPr>
          <w:rFonts w:cstheme="minorHAnsi"/>
          <w:b/>
          <w:sz w:val="23"/>
          <w:szCs w:val="23"/>
        </w:rPr>
        <w:t>Per iniziare</w:t>
      </w:r>
    </w:p>
    <w:p w:rsidR="004122BA" w:rsidRPr="00FE226B" w:rsidRDefault="00835BA3" w:rsidP="00BB5D37">
      <w:pPr>
        <w:spacing w:line="240" w:lineRule="auto"/>
        <w:jc w:val="both"/>
        <w:rPr>
          <w:sz w:val="23"/>
          <w:szCs w:val="23"/>
        </w:rPr>
      </w:pPr>
      <w:r>
        <w:rPr>
          <w:sz w:val="23"/>
          <w:szCs w:val="23"/>
        </w:rPr>
        <w:t>Immagina la scena a partire dai personaggi e dai luoghi: un fariseo, osservante della legge; Gesù che accetta l’invito a pranzo; la donna; i commensali. Quali domande ti suscita? In quale personaggio ti senti maggiormente rappresentato in questo momento?</w:t>
      </w:r>
    </w:p>
    <w:p w:rsidR="00397F3D" w:rsidRPr="00FE16CF" w:rsidRDefault="00397F3D" w:rsidP="00BD7F6F">
      <w:pPr>
        <w:shd w:val="clear" w:color="auto" w:fill="FFC000"/>
        <w:suppressAutoHyphens/>
        <w:spacing w:after="0" w:line="240" w:lineRule="auto"/>
        <w:jc w:val="both"/>
        <w:rPr>
          <w:rFonts w:cstheme="minorHAnsi"/>
          <w:b/>
          <w:sz w:val="23"/>
          <w:szCs w:val="23"/>
        </w:rPr>
      </w:pPr>
      <w:r w:rsidRPr="00FE16CF">
        <w:rPr>
          <w:rFonts w:cstheme="minorHAnsi"/>
          <w:b/>
          <w:sz w:val="23"/>
          <w:szCs w:val="23"/>
        </w:rPr>
        <w:t>Per entrare</w:t>
      </w:r>
    </w:p>
    <w:p w:rsidR="009360D7" w:rsidRDefault="009360D7" w:rsidP="00BD7F6F">
      <w:pPr>
        <w:spacing w:after="0" w:line="240" w:lineRule="auto"/>
        <w:jc w:val="both"/>
        <w:rPr>
          <w:b/>
          <w:sz w:val="24"/>
          <w:szCs w:val="24"/>
        </w:rPr>
      </w:pPr>
    </w:p>
    <w:p w:rsidR="001A491B" w:rsidRPr="0014371E" w:rsidRDefault="0014371E" w:rsidP="001A491B">
      <w:pPr>
        <w:spacing w:after="0" w:line="240" w:lineRule="auto"/>
        <w:jc w:val="both"/>
        <w:rPr>
          <w:b/>
          <w:sz w:val="24"/>
          <w:szCs w:val="24"/>
        </w:rPr>
      </w:pPr>
      <w:r w:rsidRPr="0014371E">
        <w:rPr>
          <w:b/>
          <w:sz w:val="24"/>
          <w:szCs w:val="24"/>
        </w:rPr>
        <w:t>Gesù</w:t>
      </w:r>
    </w:p>
    <w:p w:rsidR="001A491B" w:rsidRDefault="001A491B" w:rsidP="001A491B">
      <w:pPr>
        <w:spacing w:after="0" w:line="240" w:lineRule="auto"/>
        <w:jc w:val="both"/>
        <w:rPr>
          <w:sz w:val="24"/>
          <w:szCs w:val="24"/>
        </w:rPr>
      </w:pPr>
      <w:r>
        <w:rPr>
          <w:sz w:val="24"/>
          <w:szCs w:val="24"/>
        </w:rPr>
        <w:t>Gesù è il Dio che non conosce confini: entra nelle case di tutti, poveri e ricchi, farisei e non. Gesù accoglie tutti. È ospite secondo i due significati del verbo: ospite come “invitato” e anche come “ospitante”, accogliente. Si lascia ospitare</w:t>
      </w:r>
      <w:r w:rsidR="0014413E">
        <w:rPr>
          <w:sz w:val="24"/>
          <w:szCs w:val="24"/>
        </w:rPr>
        <w:t>,</w:t>
      </w:r>
      <w:r>
        <w:rPr>
          <w:sz w:val="24"/>
          <w:szCs w:val="24"/>
        </w:rPr>
        <w:t xml:space="preserve"> ma allo stesso tempo </w:t>
      </w:r>
      <w:r w:rsidR="0014413E">
        <w:rPr>
          <w:sz w:val="24"/>
          <w:szCs w:val="24"/>
        </w:rPr>
        <w:t>fa spazio a</w:t>
      </w:r>
      <w:r>
        <w:rPr>
          <w:sz w:val="24"/>
          <w:szCs w:val="24"/>
        </w:rPr>
        <w:t xml:space="preserve"> chi cerca </w:t>
      </w:r>
      <w:r w:rsidR="0014413E">
        <w:rPr>
          <w:sz w:val="24"/>
          <w:szCs w:val="24"/>
        </w:rPr>
        <w:t>un rifugio</w:t>
      </w:r>
      <w:r>
        <w:rPr>
          <w:sz w:val="24"/>
          <w:szCs w:val="24"/>
        </w:rPr>
        <w:t xml:space="preserve">. </w:t>
      </w:r>
      <w:r w:rsidR="0014413E">
        <w:rPr>
          <w:sz w:val="24"/>
          <w:szCs w:val="24"/>
        </w:rPr>
        <w:t>Gesù è</w:t>
      </w:r>
      <w:r>
        <w:rPr>
          <w:sz w:val="24"/>
          <w:szCs w:val="24"/>
        </w:rPr>
        <w:t xml:space="preserve"> nella casa di Simone, e diventa casa per la donna. Perché questa libertà? Per dire con tutta la sua vita che il perdono non ha confini: il perdono di Dio è casa per tutti. E chi lo accetta – chi si lascia ospitare – diventa capace di essere casa per gli altri. </w:t>
      </w:r>
    </w:p>
    <w:p w:rsidR="001A491B" w:rsidRDefault="001A491B" w:rsidP="001A491B">
      <w:pPr>
        <w:spacing w:after="0" w:line="240" w:lineRule="auto"/>
        <w:jc w:val="both"/>
        <w:rPr>
          <w:sz w:val="24"/>
          <w:szCs w:val="24"/>
        </w:rPr>
      </w:pPr>
    </w:p>
    <w:p w:rsidR="001A491B" w:rsidRPr="0014371E" w:rsidRDefault="0014371E" w:rsidP="001A491B">
      <w:pPr>
        <w:spacing w:after="0" w:line="240" w:lineRule="auto"/>
        <w:jc w:val="both"/>
        <w:rPr>
          <w:b/>
          <w:sz w:val="24"/>
          <w:szCs w:val="24"/>
        </w:rPr>
      </w:pPr>
      <w:r w:rsidRPr="0014371E">
        <w:rPr>
          <w:b/>
          <w:sz w:val="24"/>
          <w:szCs w:val="24"/>
        </w:rPr>
        <w:t>Risurrezione</w:t>
      </w:r>
    </w:p>
    <w:p w:rsidR="001A491B" w:rsidRDefault="001A491B" w:rsidP="001A491B">
      <w:pPr>
        <w:spacing w:after="0" w:line="240" w:lineRule="auto"/>
        <w:jc w:val="both"/>
        <w:rPr>
          <w:sz w:val="24"/>
          <w:szCs w:val="24"/>
        </w:rPr>
      </w:pPr>
      <w:r>
        <w:rPr>
          <w:sz w:val="24"/>
          <w:szCs w:val="24"/>
        </w:rPr>
        <w:t>In questo vangelo ci sono diversi modi di gu</w:t>
      </w:r>
      <w:r w:rsidR="009A669E">
        <w:rPr>
          <w:sz w:val="24"/>
          <w:szCs w:val="24"/>
        </w:rPr>
        <w:t>ardare: lo sguardo del fariseo, lo sguardo di Gesù, quello</w:t>
      </w:r>
      <w:r>
        <w:rPr>
          <w:sz w:val="24"/>
          <w:szCs w:val="24"/>
        </w:rPr>
        <w:t xml:space="preserve"> della donna</w:t>
      </w:r>
      <w:r w:rsidR="009A669E">
        <w:rPr>
          <w:sz w:val="24"/>
          <w:szCs w:val="24"/>
        </w:rPr>
        <w:t xml:space="preserve"> e infine quello dei commensali. Potremmo dire che lo sguardo del fariseo e quello dei commensali è uno sguardo di morte: non conoscono la realtà. Infatti né il fariseo né i commensali sanno dare il nome corretto alle persone che vedono. Ciò che fa problema per entrambi è il rapporto con lo sbaglio e l’errore. Gesù invece ha uno sguardo di vita, che incrocia la domanda di vita della donna. Per questo si capiscono senza parlare. La risurrezione è questo: riconoscere la vita, anche senza parole.</w:t>
      </w:r>
    </w:p>
    <w:p w:rsidR="001A491B" w:rsidRDefault="001A491B" w:rsidP="001A491B">
      <w:pPr>
        <w:spacing w:after="0" w:line="240" w:lineRule="auto"/>
        <w:jc w:val="both"/>
        <w:rPr>
          <w:sz w:val="24"/>
          <w:szCs w:val="24"/>
        </w:rPr>
      </w:pPr>
    </w:p>
    <w:p w:rsidR="00B35F96" w:rsidRDefault="00B35F96" w:rsidP="001A491B">
      <w:pPr>
        <w:spacing w:after="0" w:line="240" w:lineRule="auto"/>
        <w:jc w:val="both"/>
        <w:rPr>
          <w:sz w:val="24"/>
          <w:szCs w:val="24"/>
        </w:rPr>
      </w:pPr>
    </w:p>
    <w:p w:rsidR="001A491B" w:rsidRPr="0014371E" w:rsidRDefault="0014371E" w:rsidP="001A491B">
      <w:pPr>
        <w:spacing w:after="0" w:line="240" w:lineRule="auto"/>
        <w:jc w:val="both"/>
        <w:rPr>
          <w:b/>
          <w:sz w:val="24"/>
          <w:szCs w:val="24"/>
        </w:rPr>
      </w:pPr>
      <w:r w:rsidRPr="0014371E">
        <w:rPr>
          <w:b/>
          <w:sz w:val="24"/>
          <w:szCs w:val="24"/>
        </w:rPr>
        <w:lastRenderedPageBreak/>
        <w:t>Chiesa</w:t>
      </w:r>
    </w:p>
    <w:p w:rsidR="001A491B" w:rsidRDefault="005108FA" w:rsidP="001A491B">
      <w:pPr>
        <w:spacing w:after="0" w:line="240" w:lineRule="auto"/>
        <w:jc w:val="both"/>
        <w:rPr>
          <w:sz w:val="24"/>
          <w:szCs w:val="24"/>
        </w:rPr>
      </w:pPr>
      <w:r>
        <w:rPr>
          <w:sz w:val="24"/>
          <w:szCs w:val="24"/>
        </w:rPr>
        <w:t>Se pensiamo alla Chiesa, dove potremmo collocarla in questo vangelo? Può stare al posto del fariseo: la C</w:t>
      </w:r>
      <w:r w:rsidR="001A491B">
        <w:rPr>
          <w:sz w:val="24"/>
          <w:szCs w:val="24"/>
        </w:rPr>
        <w:t>hiesa a volte vive il pregiudizio, gu</w:t>
      </w:r>
      <w:r>
        <w:rPr>
          <w:sz w:val="24"/>
          <w:szCs w:val="24"/>
        </w:rPr>
        <w:t>arda con occhio giudicante (p</w:t>
      </w:r>
      <w:r w:rsidR="001A491B">
        <w:rPr>
          <w:sz w:val="24"/>
          <w:szCs w:val="24"/>
        </w:rPr>
        <w:t>apa France</w:t>
      </w:r>
      <w:r>
        <w:rPr>
          <w:sz w:val="24"/>
          <w:szCs w:val="24"/>
        </w:rPr>
        <w:t>sco lo dice spesso). Può essere anche al posto della donna: quando si lascia amare da Gesù, scopre nelle lacrime il perdono. La chiave è una sola: stare con Cristo e imparare dalla sua vita chi è Dio e come agisce (la breve parabola lo spiega bene). Sta a noi riconoscere nelle nostre comunità dove il perdono di Dio guarisce il pregiudizio… magari anche grazie a te!</w:t>
      </w:r>
    </w:p>
    <w:p w:rsidR="005108FA" w:rsidRDefault="005108FA" w:rsidP="001A491B">
      <w:pPr>
        <w:spacing w:after="0" w:line="240" w:lineRule="auto"/>
        <w:jc w:val="both"/>
        <w:rPr>
          <w:sz w:val="24"/>
          <w:szCs w:val="24"/>
        </w:rPr>
      </w:pPr>
    </w:p>
    <w:p w:rsidR="001A491B" w:rsidRPr="0014371E" w:rsidRDefault="0014371E" w:rsidP="001A491B">
      <w:pPr>
        <w:spacing w:after="0" w:line="240" w:lineRule="auto"/>
        <w:jc w:val="both"/>
        <w:rPr>
          <w:b/>
          <w:sz w:val="24"/>
          <w:szCs w:val="24"/>
        </w:rPr>
      </w:pPr>
      <w:r w:rsidRPr="0014371E">
        <w:rPr>
          <w:b/>
          <w:sz w:val="24"/>
          <w:szCs w:val="24"/>
        </w:rPr>
        <w:t xml:space="preserve">Scritture </w:t>
      </w:r>
    </w:p>
    <w:p w:rsidR="001A491B" w:rsidRDefault="005108FA" w:rsidP="001A491B">
      <w:pPr>
        <w:spacing w:after="0" w:line="240" w:lineRule="auto"/>
        <w:jc w:val="both"/>
        <w:rPr>
          <w:sz w:val="24"/>
          <w:szCs w:val="24"/>
        </w:rPr>
      </w:pPr>
      <w:r>
        <w:rPr>
          <w:sz w:val="24"/>
          <w:szCs w:val="24"/>
        </w:rPr>
        <w:t>“L</w:t>
      </w:r>
      <w:r w:rsidR="001A491B">
        <w:rPr>
          <w:sz w:val="24"/>
          <w:szCs w:val="24"/>
        </w:rPr>
        <w:t xml:space="preserve">a tua fede ti ha salvato”. </w:t>
      </w:r>
      <w:r>
        <w:rPr>
          <w:sz w:val="24"/>
          <w:szCs w:val="24"/>
        </w:rPr>
        <w:t xml:space="preserve">È forte questa frase, che nei vangeli ritorna spesso. </w:t>
      </w:r>
      <w:r w:rsidR="00B35F96">
        <w:rPr>
          <w:sz w:val="24"/>
          <w:szCs w:val="24"/>
        </w:rPr>
        <w:t>“</w:t>
      </w:r>
      <w:r>
        <w:rPr>
          <w:sz w:val="24"/>
          <w:szCs w:val="24"/>
        </w:rPr>
        <w:t>Ma quale fede?</w:t>
      </w:r>
      <w:r w:rsidR="00B35F96">
        <w:rPr>
          <w:sz w:val="24"/>
          <w:szCs w:val="24"/>
        </w:rPr>
        <w:t>!”, vien da pensare: “n</w:t>
      </w:r>
      <w:r>
        <w:rPr>
          <w:sz w:val="24"/>
          <w:szCs w:val="24"/>
        </w:rPr>
        <w:t>on ha detto una parola!</w:t>
      </w:r>
      <w:r w:rsidR="00B35F96">
        <w:rPr>
          <w:sz w:val="24"/>
          <w:szCs w:val="24"/>
        </w:rPr>
        <w:t>”.</w:t>
      </w:r>
      <w:r>
        <w:rPr>
          <w:sz w:val="24"/>
          <w:szCs w:val="24"/>
        </w:rPr>
        <w:t xml:space="preserve"> Gesù riconosce nei gesti di affetto di questa donna una fiducia più grande: così è stato per altri incontri. Forse ricordi quello con la donna che soffriva di perdite di sangue (Mc 5, 25-34): si chiude con la stessa espressione. </w:t>
      </w:r>
      <w:r w:rsidR="00B35F96">
        <w:rPr>
          <w:sz w:val="24"/>
          <w:szCs w:val="24"/>
        </w:rPr>
        <w:t>La parola di Dio ci spiega che cos’è la fede: non una serie di idee, ma la vita che cambia quando ci si avvicina a Gesù.</w:t>
      </w:r>
    </w:p>
    <w:p w:rsidR="00BB5D37" w:rsidRPr="00480E14" w:rsidRDefault="00BB5D37" w:rsidP="00BD7F6F">
      <w:pPr>
        <w:spacing w:after="0" w:line="240" w:lineRule="auto"/>
        <w:jc w:val="both"/>
        <w:rPr>
          <w:rFonts w:eastAsia="Times New Roman" w:cstheme="minorHAnsi"/>
          <w:i/>
          <w:sz w:val="24"/>
          <w:szCs w:val="24"/>
        </w:rPr>
      </w:pPr>
    </w:p>
    <w:p w:rsidR="00397F3D" w:rsidRPr="00FE16CF" w:rsidRDefault="00397F3D" w:rsidP="00BD7F6F">
      <w:pPr>
        <w:shd w:val="clear" w:color="auto" w:fill="FFC000"/>
        <w:suppressAutoHyphens/>
        <w:spacing w:after="0" w:line="240" w:lineRule="auto"/>
        <w:jc w:val="both"/>
        <w:rPr>
          <w:rFonts w:cstheme="minorHAnsi"/>
          <w:b/>
          <w:sz w:val="23"/>
          <w:szCs w:val="23"/>
        </w:rPr>
      </w:pPr>
      <w:r w:rsidRPr="00FE16CF">
        <w:rPr>
          <w:rFonts w:cstheme="minorHAnsi"/>
          <w:b/>
          <w:sz w:val="23"/>
          <w:szCs w:val="23"/>
        </w:rPr>
        <w:t>Il testimone</w:t>
      </w:r>
    </w:p>
    <w:p w:rsidR="00905843" w:rsidRPr="00835BA3" w:rsidRDefault="00905843" w:rsidP="00835BA3">
      <w:pPr>
        <w:spacing w:after="0" w:line="240" w:lineRule="auto"/>
        <w:jc w:val="both"/>
        <w:rPr>
          <w:sz w:val="24"/>
          <w:szCs w:val="24"/>
        </w:rPr>
      </w:pPr>
    </w:p>
    <w:p w:rsidR="00835BA3" w:rsidRPr="00835BA3" w:rsidRDefault="00835BA3" w:rsidP="00835BA3">
      <w:pPr>
        <w:spacing w:after="0" w:line="240" w:lineRule="auto"/>
        <w:jc w:val="both"/>
        <w:rPr>
          <w:i/>
          <w:sz w:val="24"/>
          <w:szCs w:val="24"/>
        </w:rPr>
      </w:pPr>
      <w:r w:rsidRPr="00835BA3">
        <w:rPr>
          <w:i/>
          <w:sz w:val="24"/>
          <w:szCs w:val="24"/>
        </w:rPr>
        <w:t xml:space="preserve">Da una lettera di Charles de Foucauld; </w:t>
      </w:r>
      <w:proofErr w:type="spellStart"/>
      <w:r w:rsidRPr="00835BA3">
        <w:rPr>
          <w:i/>
          <w:sz w:val="24"/>
          <w:szCs w:val="24"/>
        </w:rPr>
        <w:t>Tamanrasset</w:t>
      </w:r>
      <w:proofErr w:type="spellEnd"/>
      <w:r w:rsidRPr="00835BA3">
        <w:rPr>
          <w:i/>
          <w:sz w:val="24"/>
          <w:szCs w:val="24"/>
        </w:rPr>
        <w:t>, 15 luglio 1916</w:t>
      </w:r>
    </w:p>
    <w:p w:rsidR="00835BA3" w:rsidRPr="00835BA3" w:rsidRDefault="00835BA3" w:rsidP="00835BA3">
      <w:pPr>
        <w:spacing w:after="0" w:line="240" w:lineRule="auto"/>
        <w:jc w:val="both"/>
        <w:rPr>
          <w:sz w:val="24"/>
          <w:szCs w:val="24"/>
        </w:rPr>
      </w:pPr>
    </w:p>
    <w:p w:rsidR="00835BA3" w:rsidRPr="00835BA3" w:rsidRDefault="00835BA3" w:rsidP="00835BA3">
      <w:pPr>
        <w:spacing w:after="0" w:line="240" w:lineRule="auto"/>
        <w:jc w:val="both"/>
        <w:rPr>
          <w:sz w:val="24"/>
          <w:szCs w:val="24"/>
        </w:rPr>
      </w:pPr>
      <w:r w:rsidRPr="00835BA3">
        <w:rPr>
          <w:sz w:val="24"/>
          <w:szCs w:val="24"/>
        </w:rPr>
        <w:t>Narriamoci spesso la duplice storia delle grazie che Dio ci ha fatto personalmente dopo la nostra nascita e delle nostre infedeltà; vi troveremo, soprattutto noi che abbiamo vissuto per molto tempo lontani da Dio, le prove più sicure e commuoventi del suo amore per noi, come anche, purtroppo, le prove sì numerose della nostra miseria. C’è motivo per immergerci in una fiducia senza limiti nel suo amore (Egli ci ama perché è buono, non perché noi siamo buoni, le madri non amano forse i loro figli traviati?)</w:t>
      </w:r>
      <w:r>
        <w:rPr>
          <w:sz w:val="24"/>
          <w:szCs w:val="24"/>
        </w:rPr>
        <w:t>.</w:t>
      </w:r>
      <w:r w:rsidRPr="00835BA3">
        <w:rPr>
          <w:sz w:val="24"/>
          <w:szCs w:val="24"/>
        </w:rPr>
        <w:t xml:space="preserve"> </w:t>
      </w:r>
    </w:p>
    <w:p w:rsidR="00924299" w:rsidRDefault="00924299" w:rsidP="00BD7F6F">
      <w:pPr>
        <w:spacing w:after="0" w:line="240" w:lineRule="auto"/>
      </w:pPr>
    </w:p>
    <w:p w:rsidR="00B35F96" w:rsidRDefault="00B35F96" w:rsidP="00BD7F6F">
      <w:pPr>
        <w:spacing w:after="0" w:line="240" w:lineRule="auto"/>
      </w:pPr>
    </w:p>
    <w:p w:rsidR="00B35F96" w:rsidRDefault="00B35F96" w:rsidP="00BD7F6F">
      <w:pPr>
        <w:spacing w:after="0" w:line="240" w:lineRule="auto"/>
      </w:pPr>
    </w:p>
    <w:p w:rsidR="00B35F96" w:rsidRDefault="00B35F96" w:rsidP="00BD7F6F">
      <w:pPr>
        <w:spacing w:after="0" w:line="240" w:lineRule="auto"/>
      </w:pPr>
    </w:p>
    <w:p w:rsidR="00BB5D37" w:rsidRPr="00FE16CF" w:rsidRDefault="00BB5D37" w:rsidP="00BD7F6F">
      <w:pPr>
        <w:shd w:val="clear" w:color="auto" w:fill="FFC000"/>
        <w:suppressAutoHyphens/>
        <w:spacing w:after="0" w:line="240" w:lineRule="auto"/>
        <w:jc w:val="both"/>
        <w:rPr>
          <w:rFonts w:cstheme="minorHAnsi"/>
          <w:b/>
          <w:sz w:val="23"/>
          <w:szCs w:val="23"/>
        </w:rPr>
      </w:pPr>
      <w:r w:rsidRPr="00FE16CF">
        <w:rPr>
          <w:rFonts w:cstheme="minorHAnsi"/>
          <w:b/>
          <w:sz w:val="23"/>
          <w:szCs w:val="23"/>
        </w:rPr>
        <w:t>La sua Parola diventa la nostra preghiera</w:t>
      </w:r>
    </w:p>
    <w:p w:rsidR="00924299" w:rsidRDefault="00B35F96" w:rsidP="00B35F96">
      <w:pPr>
        <w:spacing w:after="0" w:line="240" w:lineRule="auto"/>
        <w:jc w:val="both"/>
        <w:rPr>
          <w:sz w:val="24"/>
          <w:szCs w:val="24"/>
        </w:rPr>
      </w:pPr>
      <w:r>
        <w:rPr>
          <w:sz w:val="24"/>
          <w:szCs w:val="24"/>
        </w:rPr>
        <w:t>Il salmista soffre per un peccato che non aveva riconosciuto: quando ne prende coscienza e ha il coraggio di non tacere, ma di confessarlo a Dio, allora la vita cambia. Quando sbaglio, sono ostinato a portare tutto da solo, o come quella donna – come questo salmo – ho il coraggio di raccontarlo a Dio? Dammi Signore la forza di consegnare a te il mio errore, e troverò perdono.</w:t>
      </w:r>
    </w:p>
    <w:p w:rsidR="008959A9" w:rsidRDefault="008959A9" w:rsidP="00BD7F6F">
      <w:pPr>
        <w:spacing w:after="0" w:line="240" w:lineRule="auto"/>
        <w:rPr>
          <w:b/>
          <w:sz w:val="24"/>
          <w:szCs w:val="24"/>
        </w:rPr>
      </w:pPr>
    </w:p>
    <w:p w:rsidR="00FE226B" w:rsidRDefault="00924299" w:rsidP="00BD7F6F">
      <w:pPr>
        <w:spacing w:after="0" w:line="240" w:lineRule="auto"/>
        <w:rPr>
          <w:b/>
          <w:sz w:val="24"/>
          <w:szCs w:val="24"/>
        </w:rPr>
      </w:pPr>
      <w:r>
        <w:rPr>
          <w:b/>
          <w:sz w:val="24"/>
          <w:szCs w:val="24"/>
        </w:rPr>
        <w:t xml:space="preserve">Dal </w:t>
      </w:r>
      <w:r w:rsidR="006455F2">
        <w:rPr>
          <w:b/>
          <w:sz w:val="24"/>
          <w:szCs w:val="24"/>
        </w:rPr>
        <w:t xml:space="preserve">Salmo </w:t>
      </w:r>
      <w:r w:rsidR="00835BA3">
        <w:rPr>
          <w:b/>
          <w:sz w:val="24"/>
          <w:szCs w:val="24"/>
        </w:rPr>
        <w:t>32</w:t>
      </w:r>
    </w:p>
    <w:p w:rsidR="00835BA3" w:rsidRDefault="00835BA3" w:rsidP="00835BA3">
      <w:pPr>
        <w:tabs>
          <w:tab w:val="left" w:pos="1021"/>
        </w:tabs>
        <w:spacing w:after="0" w:line="240" w:lineRule="auto"/>
        <w:outlineLvl w:val="0"/>
        <w:rPr>
          <w:color w:val="000000"/>
          <w:sz w:val="24"/>
          <w:szCs w:val="24"/>
        </w:rPr>
      </w:pPr>
      <w:bookmarkStart w:id="1" w:name="_Toc213659204"/>
      <w:r>
        <w:rPr>
          <w:color w:val="000000"/>
          <w:sz w:val="24"/>
          <w:szCs w:val="24"/>
        </w:rPr>
        <w:t>Beato l’uomo a cui è tolta la colpa</w:t>
      </w:r>
      <w:bookmarkEnd w:id="1"/>
    </w:p>
    <w:p w:rsidR="00835BA3" w:rsidRDefault="00835BA3" w:rsidP="00835BA3">
      <w:pPr>
        <w:tabs>
          <w:tab w:val="left" w:pos="1021"/>
        </w:tabs>
        <w:spacing w:after="0" w:line="240" w:lineRule="auto"/>
        <w:rPr>
          <w:color w:val="000000"/>
          <w:sz w:val="24"/>
          <w:szCs w:val="24"/>
        </w:rPr>
      </w:pPr>
      <w:r>
        <w:rPr>
          <w:color w:val="000000"/>
          <w:sz w:val="24"/>
          <w:szCs w:val="24"/>
        </w:rPr>
        <w:t>e coperto il peccato.</w:t>
      </w:r>
    </w:p>
    <w:p w:rsidR="00835BA3" w:rsidRDefault="00835BA3" w:rsidP="00835BA3">
      <w:pPr>
        <w:tabs>
          <w:tab w:val="left" w:pos="1021"/>
        </w:tabs>
        <w:spacing w:after="0" w:line="240" w:lineRule="auto"/>
        <w:rPr>
          <w:color w:val="000000"/>
          <w:sz w:val="24"/>
          <w:szCs w:val="24"/>
        </w:rPr>
      </w:pPr>
      <w:r>
        <w:rPr>
          <w:color w:val="000000"/>
          <w:sz w:val="24"/>
          <w:szCs w:val="24"/>
        </w:rPr>
        <w:t>Beato l’uomo a cui Dio non imputa il delitto</w:t>
      </w:r>
    </w:p>
    <w:p w:rsidR="00835BA3" w:rsidRDefault="00835BA3" w:rsidP="00835BA3">
      <w:pPr>
        <w:tabs>
          <w:tab w:val="left" w:pos="1021"/>
        </w:tabs>
        <w:spacing w:after="0" w:line="240" w:lineRule="auto"/>
        <w:rPr>
          <w:color w:val="000000"/>
          <w:sz w:val="24"/>
          <w:szCs w:val="24"/>
        </w:rPr>
      </w:pPr>
      <w:r>
        <w:rPr>
          <w:color w:val="000000"/>
          <w:sz w:val="24"/>
          <w:szCs w:val="24"/>
        </w:rPr>
        <w:t>e nel cui spirito non è inganno.</w:t>
      </w:r>
    </w:p>
    <w:p w:rsidR="00835BA3" w:rsidRDefault="00835BA3" w:rsidP="00835BA3">
      <w:pPr>
        <w:tabs>
          <w:tab w:val="left" w:pos="1021"/>
        </w:tabs>
        <w:spacing w:after="0" w:line="240" w:lineRule="auto"/>
        <w:rPr>
          <w:color w:val="000000"/>
          <w:sz w:val="24"/>
          <w:szCs w:val="24"/>
        </w:rPr>
      </w:pPr>
    </w:p>
    <w:p w:rsidR="00835BA3" w:rsidRDefault="00835BA3" w:rsidP="00835BA3">
      <w:pPr>
        <w:tabs>
          <w:tab w:val="left" w:pos="1021"/>
        </w:tabs>
        <w:spacing w:after="0" w:line="240" w:lineRule="auto"/>
        <w:rPr>
          <w:color w:val="000000"/>
          <w:sz w:val="24"/>
          <w:szCs w:val="24"/>
        </w:rPr>
      </w:pPr>
      <w:r>
        <w:rPr>
          <w:color w:val="000000"/>
          <w:sz w:val="24"/>
          <w:szCs w:val="24"/>
        </w:rPr>
        <w:t>Ti ho fatto conoscere il mio peccato,</w:t>
      </w:r>
    </w:p>
    <w:p w:rsidR="00835BA3" w:rsidRDefault="00835BA3" w:rsidP="00835BA3">
      <w:pPr>
        <w:tabs>
          <w:tab w:val="left" w:pos="1021"/>
        </w:tabs>
        <w:spacing w:after="0" w:line="240" w:lineRule="auto"/>
        <w:rPr>
          <w:color w:val="000000"/>
          <w:sz w:val="24"/>
          <w:szCs w:val="24"/>
        </w:rPr>
      </w:pPr>
      <w:r>
        <w:rPr>
          <w:color w:val="000000"/>
          <w:sz w:val="24"/>
          <w:szCs w:val="24"/>
        </w:rPr>
        <w:t>non ho coperto la mia colpa.</w:t>
      </w:r>
    </w:p>
    <w:p w:rsidR="00835BA3" w:rsidRDefault="00835BA3" w:rsidP="00835BA3">
      <w:pPr>
        <w:tabs>
          <w:tab w:val="left" w:pos="1021"/>
        </w:tabs>
        <w:spacing w:after="0" w:line="240" w:lineRule="auto"/>
        <w:rPr>
          <w:color w:val="000000"/>
          <w:sz w:val="24"/>
          <w:szCs w:val="24"/>
        </w:rPr>
      </w:pPr>
      <w:r>
        <w:rPr>
          <w:color w:val="000000"/>
          <w:sz w:val="24"/>
          <w:szCs w:val="24"/>
        </w:rPr>
        <w:t>Ho detto: «Confesserò al Signore le mie iniquità»</w:t>
      </w:r>
    </w:p>
    <w:p w:rsidR="00835BA3" w:rsidRDefault="00835BA3" w:rsidP="00835BA3">
      <w:pPr>
        <w:tabs>
          <w:tab w:val="left" w:pos="1021"/>
        </w:tabs>
        <w:spacing w:after="0" w:line="240" w:lineRule="auto"/>
        <w:rPr>
          <w:color w:val="000000"/>
          <w:sz w:val="24"/>
          <w:szCs w:val="24"/>
        </w:rPr>
      </w:pPr>
      <w:r>
        <w:rPr>
          <w:color w:val="000000"/>
          <w:sz w:val="24"/>
          <w:szCs w:val="24"/>
        </w:rPr>
        <w:t>e tu hai tolto la mia colpa e il mio peccato.</w:t>
      </w:r>
    </w:p>
    <w:p w:rsidR="00835BA3" w:rsidRDefault="00835BA3" w:rsidP="00835BA3">
      <w:pPr>
        <w:tabs>
          <w:tab w:val="left" w:pos="1021"/>
        </w:tabs>
        <w:spacing w:after="0" w:line="240" w:lineRule="auto"/>
        <w:rPr>
          <w:color w:val="000000"/>
          <w:sz w:val="24"/>
          <w:szCs w:val="24"/>
        </w:rPr>
      </w:pPr>
    </w:p>
    <w:p w:rsidR="00835BA3" w:rsidRDefault="00835BA3" w:rsidP="00835BA3">
      <w:pPr>
        <w:tabs>
          <w:tab w:val="left" w:pos="1021"/>
        </w:tabs>
        <w:spacing w:after="0" w:line="240" w:lineRule="auto"/>
        <w:rPr>
          <w:color w:val="000000"/>
          <w:sz w:val="24"/>
          <w:szCs w:val="24"/>
        </w:rPr>
      </w:pPr>
      <w:r>
        <w:rPr>
          <w:color w:val="000000"/>
          <w:sz w:val="24"/>
          <w:szCs w:val="24"/>
        </w:rPr>
        <w:t>Per questo ti prega ogni fedele</w:t>
      </w:r>
    </w:p>
    <w:p w:rsidR="00835BA3" w:rsidRDefault="00835BA3" w:rsidP="00835BA3">
      <w:pPr>
        <w:tabs>
          <w:tab w:val="left" w:pos="1021"/>
        </w:tabs>
        <w:spacing w:after="0" w:line="240" w:lineRule="auto"/>
        <w:rPr>
          <w:color w:val="000000"/>
          <w:sz w:val="24"/>
          <w:szCs w:val="24"/>
        </w:rPr>
      </w:pPr>
      <w:r>
        <w:rPr>
          <w:color w:val="000000"/>
          <w:sz w:val="24"/>
          <w:szCs w:val="24"/>
        </w:rPr>
        <w:t>nel tempo dell’angoscia;</w:t>
      </w:r>
    </w:p>
    <w:p w:rsidR="00835BA3" w:rsidRDefault="00835BA3" w:rsidP="00835BA3">
      <w:pPr>
        <w:tabs>
          <w:tab w:val="left" w:pos="1021"/>
        </w:tabs>
        <w:spacing w:after="0" w:line="240" w:lineRule="auto"/>
        <w:rPr>
          <w:color w:val="000000"/>
          <w:sz w:val="24"/>
          <w:szCs w:val="24"/>
        </w:rPr>
      </w:pPr>
      <w:r>
        <w:rPr>
          <w:color w:val="000000"/>
          <w:sz w:val="24"/>
          <w:szCs w:val="24"/>
        </w:rPr>
        <w:t>quando irromperanno grandi acque</w:t>
      </w:r>
    </w:p>
    <w:p w:rsidR="00835BA3" w:rsidRDefault="00835BA3" w:rsidP="00835BA3">
      <w:pPr>
        <w:tabs>
          <w:tab w:val="left" w:pos="1021"/>
        </w:tabs>
        <w:spacing w:after="0" w:line="240" w:lineRule="auto"/>
        <w:rPr>
          <w:color w:val="000000"/>
          <w:sz w:val="24"/>
          <w:szCs w:val="24"/>
        </w:rPr>
      </w:pPr>
      <w:r>
        <w:rPr>
          <w:color w:val="000000"/>
          <w:sz w:val="24"/>
          <w:szCs w:val="24"/>
        </w:rPr>
        <w:t>non potranno raggiungerlo.</w:t>
      </w:r>
    </w:p>
    <w:p w:rsidR="00835BA3" w:rsidRDefault="00835BA3" w:rsidP="00835BA3">
      <w:pPr>
        <w:tabs>
          <w:tab w:val="left" w:pos="1021"/>
        </w:tabs>
        <w:spacing w:after="0" w:line="240" w:lineRule="auto"/>
        <w:ind w:left="851"/>
        <w:rPr>
          <w:color w:val="000000"/>
          <w:sz w:val="24"/>
          <w:szCs w:val="24"/>
        </w:rPr>
      </w:pPr>
    </w:p>
    <w:p w:rsidR="00835BA3" w:rsidRDefault="00835BA3" w:rsidP="00835BA3">
      <w:pPr>
        <w:tabs>
          <w:tab w:val="left" w:pos="1021"/>
        </w:tabs>
        <w:spacing w:after="0" w:line="240" w:lineRule="auto"/>
        <w:rPr>
          <w:color w:val="000000"/>
          <w:sz w:val="24"/>
          <w:szCs w:val="24"/>
        </w:rPr>
      </w:pPr>
      <w:r>
        <w:rPr>
          <w:color w:val="000000"/>
          <w:sz w:val="24"/>
          <w:szCs w:val="24"/>
        </w:rPr>
        <w:t>Tu sei il mio rifugio, mi liberi dall’angoscia,</w:t>
      </w:r>
    </w:p>
    <w:p w:rsidR="00835BA3" w:rsidRDefault="00835BA3" w:rsidP="00835BA3">
      <w:pPr>
        <w:tabs>
          <w:tab w:val="left" w:pos="1021"/>
        </w:tabs>
        <w:spacing w:after="0" w:line="240" w:lineRule="auto"/>
        <w:rPr>
          <w:color w:val="000000"/>
          <w:sz w:val="24"/>
          <w:szCs w:val="24"/>
        </w:rPr>
      </w:pPr>
      <w:r>
        <w:rPr>
          <w:color w:val="000000"/>
          <w:sz w:val="24"/>
          <w:szCs w:val="24"/>
        </w:rPr>
        <w:t>mi circondi di canti di liberazione:</w:t>
      </w:r>
    </w:p>
    <w:p w:rsidR="00835BA3" w:rsidRDefault="00835BA3" w:rsidP="00835BA3">
      <w:pPr>
        <w:tabs>
          <w:tab w:val="left" w:pos="1021"/>
        </w:tabs>
        <w:spacing w:after="0" w:line="240" w:lineRule="auto"/>
        <w:rPr>
          <w:color w:val="000000"/>
          <w:sz w:val="24"/>
          <w:szCs w:val="24"/>
        </w:rPr>
      </w:pPr>
      <w:r>
        <w:rPr>
          <w:color w:val="000000"/>
          <w:sz w:val="24"/>
          <w:szCs w:val="24"/>
        </w:rPr>
        <w:t>Molti saranno i dolori del malvagio,</w:t>
      </w:r>
    </w:p>
    <w:p w:rsidR="00835BA3" w:rsidRDefault="00835BA3" w:rsidP="00835BA3">
      <w:pPr>
        <w:tabs>
          <w:tab w:val="left" w:pos="1021"/>
        </w:tabs>
        <w:spacing w:after="0" w:line="240" w:lineRule="auto"/>
        <w:rPr>
          <w:color w:val="000000"/>
          <w:sz w:val="24"/>
          <w:szCs w:val="24"/>
        </w:rPr>
      </w:pPr>
      <w:r>
        <w:rPr>
          <w:color w:val="000000"/>
          <w:sz w:val="24"/>
          <w:szCs w:val="24"/>
        </w:rPr>
        <w:t>ma l’amore circonda chi confida nel Signore.</w:t>
      </w:r>
    </w:p>
    <w:p w:rsidR="00835BA3" w:rsidRDefault="00835BA3" w:rsidP="00835BA3">
      <w:pPr>
        <w:tabs>
          <w:tab w:val="left" w:pos="1021"/>
        </w:tabs>
        <w:spacing w:after="0" w:line="240" w:lineRule="auto"/>
        <w:rPr>
          <w:color w:val="000000"/>
          <w:sz w:val="24"/>
          <w:szCs w:val="24"/>
        </w:rPr>
      </w:pPr>
    </w:p>
    <w:p w:rsidR="00835BA3" w:rsidRDefault="00835BA3" w:rsidP="00835BA3">
      <w:pPr>
        <w:tabs>
          <w:tab w:val="left" w:pos="1021"/>
        </w:tabs>
        <w:spacing w:after="0" w:line="240" w:lineRule="auto"/>
        <w:rPr>
          <w:color w:val="000000"/>
          <w:sz w:val="24"/>
          <w:szCs w:val="24"/>
        </w:rPr>
      </w:pPr>
      <w:r>
        <w:rPr>
          <w:color w:val="000000"/>
          <w:sz w:val="24"/>
          <w:szCs w:val="24"/>
        </w:rPr>
        <w:t>Rallegratevi nel Signore ed esultate, o giusti!</w:t>
      </w:r>
    </w:p>
    <w:p w:rsidR="008959A9" w:rsidRPr="00924299" w:rsidRDefault="00835BA3" w:rsidP="00835BA3">
      <w:pPr>
        <w:tabs>
          <w:tab w:val="left" w:pos="1021"/>
        </w:tabs>
        <w:spacing w:after="0" w:line="240" w:lineRule="auto"/>
        <w:rPr>
          <w:sz w:val="24"/>
          <w:szCs w:val="24"/>
        </w:rPr>
      </w:pPr>
      <w:r>
        <w:rPr>
          <w:color w:val="000000"/>
          <w:sz w:val="24"/>
          <w:szCs w:val="24"/>
        </w:rPr>
        <w:t>Voi tutti, retti di cuore, gridate di gioia!</w:t>
      </w:r>
    </w:p>
    <w:sectPr w:rsidR="008959A9" w:rsidRPr="00924299" w:rsidSect="00924299">
      <w:pgSz w:w="8419" w:h="11906" w:orient="landscape" w:code="9"/>
      <w:pgMar w:top="851" w:right="765"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bookFoldPrint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2BA"/>
    <w:rsid w:val="000276FB"/>
    <w:rsid w:val="000330D1"/>
    <w:rsid w:val="00040747"/>
    <w:rsid w:val="00044398"/>
    <w:rsid w:val="00052509"/>
    <w:rsid w:val="00055611"/>
    <w:rsid w:val="00084A87"/>
    <w:rsid w:val="000A64AF"/>
    <w:rsid w:val="000D7C0A"/>
    <w:rsid w:val="0014371E"/>
    <w:rsid w:val="0014413E"/>
    <w:rsid w:val="001563E7"/>
    <w:rsid w:val="00186007"/>
    <w:rsid w:val="001A491B"/>
    <w:rsid w:val="001A7CF3"/>
    <w:rsid w:val="001D1FD9"/>
    <w:rsid w:val="00274CC2"/>
    <w:rsid w:val="002765E0"/>
    <w:rsid w:val="00281D8E"/>
    <w:rsid w:val="00295BF0"/>
    <w:rsid w:val="002D42F2"/>
    <w:rsid w:val="002E2245"/>
    <w:rsid w:val="003109C5"/>
    <w:rsid w:val="00315259"/>
    <w:rsid w:val="00320B71"/>
    <w:rsid w:val="003247CF"/>
    <w:rsid w:val="00333C51"/>
    <w:rsid w:val="003341BD"/>
    <w:rsid w:val="00356964"/>
    <w:rsid w:val="003749DE"/>
    <w:rsid w:val="00397F3D"/>
    <w:rsid w:val="00402BC6"/>
    <w:rsid w:val="004122BA"/>
    <w:rsid w:val="00431476"/>
    <w:rsid w:val="00463440"/>
    <w:rsid w:val="00480E14"/>
    <w:rsid w:val="004B0E1B"/>
    <w:rsid w:val="004C0753"/>
    <w:rsid w:val="004C364E"/>
    <w:rsid w:val="004C4DD0"/>
    <w:rsid w:val="004C564B"/>
    <w:rsid w:val="004C735A"/>
    <w:rsid w:val="005108FA"/>
    <w:rsid w:val="005169D1"/>
    <w:rsid w:val="0051761D"/>
    <w:rsid w:val="00537CEC"/>
    <w:rsid w:val="005A25C7"/>
    <w:rsid w:val="005C2E88"/>
    <w:rsid w:val="005C61E5"/>
    <w:rsid w:val="005E17E3"/>
    <w:rsid w:val="00635A3C"/>
    <w:rsid w:val="006455F2"/>
    <w:rsid w:val="00655A15"/>
    <w:rsid w:val="00663527"/>
    <w:rsid w:val="00665F6B"/>
    <w:rsid w:val="006760DA"/>
    <w:rsid w:val="006910CC"/>
    <w:rsid w:val="006B41D6"/>
    <w:rsid w:val="006C668A"/>
    <w:rsid w:val="006F3010"/>
    <w:rsid w:val="00703EAD"/>
    <w:rsid w:val="00773E14"/>
    <w:rsid w:val="007C1044"/>
    <w:rsid w:val="007D07D9"/>
    <w:rsid w:val="007F3E0F"/>
    <w:rsid w:val="008337D2"/>
    <w:rsid w:val="00835BA3"/>
    <w:rsid w:val="0086235F"/>
    <w:rsid w:val="008841EF"/>
    <w:rsid w:val="008959A9"/>
    <w:rsid w:val="008C5418"/>
    <w:rsid w:val="00905843"/>
    <w:rsid w:val="00910E4D"/>
    <w:rsid w:val="00924299"/>
    <w:rsid w:val="009360D7"/>
    <w:rsid w:val="00936451"/>
    <w:rsid w:val="00942CBB"/>
    <w:rsid w:val="00993271"/>
    <w:rsid w:val="009A669E"/>
    <w:rsid w:val="009D1E3F"/>
    <w:rsid w:val="009F2A05"/>
    <w:rsid w:val="00A2219A"/>
    <w:rsid w:val="00A72504"/>
    <w:rsid w:val="00A735D8"/>
    <w:rsid w:val="00A81D29"/>
    <w:rsid w:val="00AB3072"/>
    <w:rsid w:val="00AE011F"/>
    <w:rsid w:val="00AE6541"/>
    <w:rsid w:val="00AF06CB"/>
    <w:rsid w:val="00B35F96"/>
    <w:rsid w:val="00B8033E"/>
    <w:rsid w:val="00BA1AC3"/>
    <w:rsid w:val="00BB5D37"/>
    <w:rsid w:val="00BD7F6F"/>
    <w:rsid w:val="00BF67AB"/>
    <w:rsid w:val="00C476C4"/>
    <w:rsid w:val="00C6507C"/>
    <w:rsid w:val="00C8086C"/>
    <w:rsid w:val="00C93B0C"/>
    <w:rsid w:val="00C95AA5"/>
    <w:rsid w:val="00C95E94"/>
    <w:rsid w:val="00CA14C8"/>
    <w:rsid w:val="00CE2864"/>
    <w:rsid w:val="00D07825"/>
    <w:rsid w:val="00D13160"/>
    <w:rsid w:val="00DA66A8"/>
    <w:rsid w:val="00DF518B"/>
    <w:rsid w:val="00E00622"/>
    <w:rsid w:val="00E03747"/>
    <w:rsid w:val="00E21439"/>
    <w:rsid w:val="00E4564E"/>
    <w:rsid w:val="00E65C1C"/>
    <w:rsid w:val="00EC6B32"/>
    <w:rsid w:val="00F22587"/>
    <w:rsid w:val="00F329CA"/>
    <w:rsid w:val="00F45208"/>
    <w:rsid w:val="00F54754"/>
    <w:rsid w:val="00F606E1"/>
    <w:rsid w:val="00F63DFC"/>
    <w:rsid w:val="00FC0CA2"/>
    <w:rsid w:val="00FC1102"/>
    <w:rsid w:val="00FE0114"/>
    <w:rsid w:val="00FE05E8"/>
    <w:rsid w:val="00FE226B"/>
    <w:rsid w:val="00FE68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584B"/>
  <w15:docId w15:val="{034CC48D-F5D0-471F-9C52-3DC6049BF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D07D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evidenza">
    <w:name w:val="evidenza"/>
    <w:basedOn w:val="Carpredefinitoparagrafo"/>
    <w:rsid w:val="00DA66A8"/>
  </w:style>
  <w:style w:type="paragraph" w:styleId="NormaleWeb">
    <w:name w:val="Normal (Web)"/>
    <w:basedOn w:val="Normale"/>
    <w:uiPriority w:val="99"/>
    <w:semiHidden/>
    <w:unhideWhenUsed/>
    <w:rsid w:val="00905843"/>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905843"/>
    <w:rPr>
      <w:b/>
      <w:bCs/>
    </w:rPr>
  </w:style>
  <w:style w:type="paragraph" w:customStyle="1" w:styleId="Standard">
    <w:name w:val="Standard"/>
    <w:rsid w:val="00397F3D"/>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styleId="Testonormale">
    <w:name w:val="Plain Text"/>
    <w:basedOn w:val="Normale"/>
    <w:link w:val="TestonormaleCarattere"/>
    <w:uiPriority w:val="99"/>
    <w:semiHidden/>
    <w:unhideWhenUsed/>
    <w:rsid w:val="00A81D29"/>
    <w:pPr>
      <w:spacing w:after="0" w:line="240" w:lineRule="auto"/>
    </w:pPr>
    <w:rPr>
      <w:rFonts w:ascii="Calibri" w:eastAsiaTheme="minorHAnsi" w:hAnsi="Calibri"/>
      <w:szCs w:val="21"/>
      <w:lang w:eastAsia="en-US"/>
    </w:rPr>
  </w:style>
  <w:style w:type="character" w:customStyle="1" w:styleId="TestonormaleCarattere">
    <w:name w:val="Testo normale Carattere"/>
    <w:basedOn w:val="Carpredefinitoparagrafo"/>
    <w:link w:val="Testonormale"/>
    <w:uiPriority w:val="99"/>
    <w:semiHidden/>
    <w:rsid w:val="00A81D29"/>
    <w:rPr>
      <w:rFonts w:ascii="Calibri" w:eastAsiaTheme="minorHAnsi" w:hAnsi="Calibri"/>
      <w:szCs w:val="21"/>
      <w:lang w:eastAsia="en-US"/>
    </w:rPr>
  </w:style>
  <w:style w:type="paragraph" w:styleId="Testofumetto">
    <w:name w:val="Balloon Text"/>
    <w:basedOn w:val="Normale"/>
    <w:link w:val="TestofumettoCarattere"/>
    <w:uiPriority w:val="99"/>
    <w:semiHidden/>
    <w:unhideWhenUsed/>
    <w:rsid w:val="006455F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455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391071">
      <w:bodyDiv w:val="1"/>
      <w:marLeft w:val="0"/>
      <w:marRight w:val="0"/>
      <w:marTop w:val="0"/>
      <w:marBottom w:val="0"/>
      <w:divBdr>
        <w:top w:val="none" w:sz="0" w:space="0" w:color="auto"/>
        <w:left w:val="none" w:sz="0" w:space="0" w:color="auto"/>
        <w:bottom w:val="none" w:sz="0" w:space="0" w:color="auto"/>
        <w:right w:val="none" w:sz="0" w:space="0" w:color="auto"/>
      </w:divBdr>
    </w:div>
    <w:div w:id="643314127">
      <w:bodyDiv w:val="1"/>
      <w:marLeft w:val="0"/>
      <w:marRight w:val="0"/>
      <w:marTop w:val="0"/>
      <w:marBottom w:val="0"/>
      <w:divBdr>
        <w:top w:val="none" w:sz="0" w:space="0" w:color="auto"/>
        <w:left w:val="none" w:sz="0" w:space="0" w:color="auto"/>
        <w:bottom w:val="none" w:sz="0" w:space="0" w:color="auto"/>
        <w:right w:val="none" w:sz="0" w:space="0" w:color="auto"/>
      </w:divBdr>
    </w:div>
    <w:div w:id="1106582454">
      <w:bodyDiv w:val="1"/>
      <w:marLeft w:val="0"/>
      <w:marRight w:val="0"/>
      <w:marTop w:val="0"/>
      <w:marBottom w:val="0"/>
      <w:divBdr>
        <w:top w:val="none" w:sz="0" w:space="0" w:color="auto"/>
        <w:left w:val="none" w:sz="0" w:space="0" w:color="auto"/>
        <w:bottom w:val="none" w:sz="0" w:space="0" w:color="auto"/>
        <w:right w:val="none" w:sz="0" w:space="0" w:color="auto"/>
      </w:divBdr>
      <w:divsChild>
        <w:div w:id="1421415380">
          <w:marLeft w:val="300"/>
          <w:marRight w:val="0"/>
          <w:marTop w:val="75"/>
          <w:marBottom w:val="45"/>
          <w:divBdr>
            <w:top w:val="none" w:sz="0" w:space="0" w:color="auto"/>
            <w:left w:val="none" w:sz="0" w:space="0" w:color="auto"/>
            <w:bottom w:val="none" w:sz="0" w:space="0" w:color="auto"/>
            <w:right w:val="none" w:sz="0" w:space="0" w:color="auto"/>
          </w:divBdr>
        </w:div>
      </w:divsChild>
    </w:div>
    <w:div w:id="1232697291">
      <w:bodyDiv w:val="1"/>
      <w:marLeft w:val="0"/>
      <w:marRight w:val="0"/>
      <w:marTop w:val="0"/>
      <w:marBottom w:val="0"/>
      <w:divBdr>
        <w:top w:val="none" w:sz="0" w:space="0" w:color="auto"/>
        <w:left w:val="none" w:sz="0" w:space="0" w:color="auto"/>
        <w:bottom w:val="none" w:sz="0" w:space="0" w:color="auto"/>
        <w:right w:val="none" w:sz="0" w:space="0" w:color="auto"/>
      </w:divBdr>
    </w:div>
    <w:div w:id="1380741118">
      <w:bodyDiv w:val="1"/>
      <w:marLeft w:val="0"/>
      <w:marRight w:val="0"/>
      <w:marTop w:val="0"/>
      <w:marBottom w:val="0"/>
      <w:divBdr>
        <w:top w:val="none" w:sz="0" w:space="0" w:color="auto"/>
        <w:left w:val="none" w:sz="0" w:space="0" w:color="auto"/>
        <w:bottom w:val="none" w:sz="0" w:space="0" w:color="auto"/>
        <w:right w:val="none" w:sz="0" w:space="0" w:color="auto"/>
      </w:divBdr>
    </w:div>
    <w:div w:id="193635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945</Words>
  <Characters>5387</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Cecilia Cremonesi</cp:lastModifiedBy>
  <cp:revision>14</cp:revision>
  <cp:lastPrinted>2018-12-06T14:06:00Z</cp:lastPrinted>
  <dcterms:created xsi:type="dcterms:W3CDTF">2019-02-19T19:05:00Z</dcterms:created>
  <dcterms:modified xsi:type="dcterms:W3CDTF">2019-02-22T07:47:00Z</dcterms:modified>
</cp:coreProperties>
</file>