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>4</w:t>
      </w:r>
      <w:r w:rsidR="00D62E2A">
        <w:rPr>
          <w:rFonts w:asciiTheme="minorHAnsi" w:hAnsiTheme="minorHAnsi" w:cs="Arial"/>
          <w:color w:val="002060"/>
          <w:sz w:val="22"/>
          <w:szCs w:val="22"/>
        </w:rPr>
        <w:t>9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D62E2A">
        <w:rPr>
          <w:rFonts w:asciiTheme="minorHAnsi" w:hAnsiTheme="minorHAnsi" w:cs="Arial"/>
          <w:color w:val="002060"/>
          <w:sz w:val="22"/>
          <w:szCs w:val="22"/>
        </w:rPr>
        <w:t xml:space="preserve">26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ottobre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4E27F4">
        <w:rPr>
          <w:rFonts w:asciiTheme="minorHAnsi" w:hAnsiTheme="minorHAnsi" w:cs="Arial"/>
          <w:color w:val="002060"/>
          <w:sz w:val="22"/>
          <w:szCs w:val="22"/>
        </w:rPr>
        <w:t>7</w:t>
      </w:r>
    </w:p>
    <w:p w:rsidR="00D62E2A" w:rsidRDefault="00D62E2A" w:rsidP="00D62E2A">
      <w:pPr>
        <w:pStyle w:val="NormaleWeb"/>
        <w:shd w:val="clear" w:color="auto" w:fill="FFFFFF"/>
        <w:spacing w:before="0" w:beforeAutospacing="0" w:line="360" w:lineRule="auto"/>
        <w:rPr>
          <w:rFonts w:ascii="Calibri" w:hAnsi="Calibri"/>
          <w:sz w:val="26"/>
          <w:szCs w:val="26"/>
        </w:rPr>
      </w:pPr>
    </w:p>
    <w:p w:rsidR="00D62E2A" w:rsidRPr="00D62E2A" w:rsidRDefault="00D62E2A" w:rsidP="00D62E2A">
      <w:pPr>
        <w:pStyle w:val="NormaleWeb"/>
        <w:shd w:val="clear" w:color="auto" w:fill="FFFFFF"/>
        <w:spacing w:before="0" w:beforeAutospacing="0" w:line="360" w:lineRule="auto"/>
        <w:jc w:val="center"/>
        <w:rPr>
          <w:rFonts w:ascii="Calibri" w:hAnsi="Calibri"/>
          <w:b/>
          <w:color w:val="002060"/>
          <w:sz w:val="36"/>
          <w:szCs w:val="36"/>
        </w:rPr>
      </w:pPr>
      <w:r w:rsidRPr="00D62E2A">
        <w:rPr>
          <w:rFonts w:ascii="Calibri" w:hAnsi="Calibri"/>
          <w:b/>
          <w:color w:val="002060"/>
          <w:sz w:val="36"/>
          <w:szCs w:val="36"/>
        </w:rPr>
        <w:t xml:space="preserve">Al Vigilianum si presenta DVD su beato Mario </w:t>
      </w:r>
      <w:proofErr w:type="spellStart"/>
      <w:r w:rsidRPr="00D62E2A">
        <w:rPr>
          <w:rFonts w:ascii="Calibri" w:hAnsi="Calibri"/>
          <w:b/>
          <w:color w:val="002060"/>
          <w:sz w:val="36"/>
          <w:szCs w:val="36"/>
        </w:rPr>
        <w:t>Borzaga</w:t>
      </w:r>
      <w:proofErr w:type="spellEnd"/>
    </w:p>
    <w:p w:rsidR="00D62E2A" w:rsidRDefault="00D62E2A" w:rsidP="000429FF">
      <w:pPr>
        <w:pStyle w:val="NormaleWeb"/>
        <w:shd w:val="clear" w:color="auto" w:fill="FFFFFF"/>
        <w:spacing w:before="0" w:beforeAutospacing="0" w:line="360" w:lineRule="auto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Mentre oggi pomeriggio a Trento sarà intitolato ufficialmente </w:t>
      </w:r>
      <w:bookmarkStart w:id="0" w:name="_GoBack"/>
      <w:r>
        <w:rPr>
          <w:rFonts w:ascii="Calibri" w:hAnsi="Calibri"/>
          <w:sz w:val="26"/>
          <w:szCs w:val="26"/>
        </w:rPr>
        <w:t xml:space="preserve">al beato Mario </w:t>
      </w:r>
      <w:proofErr w:type="spellStart"/>
      <w:r>
        <w:rPr>
          <w:rFonts w:ascii="Calibri" w:hAnsi="Calibri"/>
          <w:sz w:val="26"/>
          <w:szCs w:val="26"/>
        </w:rPr>
        <w:t>Borzaga</w:t>
      </w:r>
      <w:proofErr w:type="spellEnd"/>
      <w:r>
        <w:rPr>
          <w:rFonts w:ascii="Calibri" w:hAnsi="Calibri"/>
          <w:sz w:val="26"/>
          <w:szCs w:val="26"/>
        </w:rPr>
        <w:t xml:space="preserve"> il ponte sul Fersina vicino alla sua casa natale, domani, </w:t>
      </w:r>
      <w:r>
        <w:rPr>
          <w:rStyle w:val="Enfasigrassetto"/>
          <w:rFonts w:ascii="Calibri" w:hAnsi="Calibri"/>
          <w:sz w:val="26"/>
          <w:szCs w:val="26"/>
        </w:rPr>
        <w:t>venerdì 27 ottobre,</w:t>
      </w:r>
      <w:r>
        <w:rPr>
          <w:rFonts w:ascii="Calibri" w:hAnsi="Calibri"/>
          <w:sz w:val="26"/>
          <w:szCs w:val="26"/>
        </w:rPr>
        <w:t>  al </w:t>
      </w:r>
      <w:r>
        <w:rPr>
          <w:rStyle w:val="Enfasigrassetto"/>
          <w:rFonts w:ascii="Calibri" w:hAnsi="Calibri"/>
          <w:sz w:val="26"/>
          <w:szCs w:val="26"/>
        </w:rPr>
        <w:t>Vigilianum</w:t>
      </w:r>
      <w:r>
        <w:rPr>
          <w:rFonts w:ascii="Calibri" w:hAnsi="Calibri"/>
          <w:sz w:val="26"/>
          <w:szCs w:val="26"/>
        </w:rPr>
        <w:t xml:space="preserve"> alle </w:t>
      </w:r>
      <w:r>
        <w:rPr>
          <w:rStyle w:val="Enfasigrassetto"/>
          <w:rFonts w:ascii="Calibri" w:hAnsi="Calibri"/>
          <w:sz w:val="26"/>
          <w:szCs w:val="26"/>
        </w:rPr>
        <w:t>ore 17.30</w:t>
      </w:r>
      <w:r>
        <w:rPr>
          <w:rFonts w:ascii="Calibri" w:hAnsi="Calibri"/>
          <w:sz w:val="26"/>
          <w:szCs w:val="26"/>
        </w:rPr>
        <w:t> verrà presentato il </w:t>
      </w:r>
      <w:proofErr w:type="spellStart"/>
      <w:r>
        <w:rPr>
          <w:rStyle w:val="Enfasigrassetto"/>
          <w:rFonts w:ascii="Calibri" w:hAnsi="Calibri"/>
          <w:sz w:val="26"/>
          <w:szCs w:val="26"/>
        </w:rPr>
        <w:t>docu</w:t>
      </w:r>
      <w:proofErr w:type="spellEnd"/>
      <w:r>
        <w:rPr>
          <w:rStyle w:val="Enfasigrassetto"/>
          <w:rFonts w:ascii="Calibri" w:hAnsi="Calibri"/>
          <w:sz w:val="26"/>
          <w:szCs w:val="26"/>
        </w:rPr>
        <w:t>-film</w:t>
      </w:r>
      <w:r>
        <w:rPr>
          <w:rFonts w:ascii="Calibri" w:hAnsi="Calibri"/>
          <w:sz w:val="26"/>
          <w:szCs w:val="26"/>
        </w:rPr>
        <w:t> “</w:t>
      </w:r>
      <w:r>
        <w:rPr>
          <w:rStyle w:val="Enfasigrassetto"/>
          <w:rFonts w:ascii="Calibri" w:hAnsi="Calibri"/>
          <w:sz w:val="26"/>
          <w:szCs w:val="26"/>
        </w:rPr>
        <w:t>Romanzo d’amore</w:t>
      </w:r>
      <w:r>
        <w:rPr>
          <w:rFonts w:ascii="Calibri" w:hAnsi="Calibri"/>
          <w:sz w:val="26"/>
          <w:szCs w:val="26"/>
        </w:rPr>
        <w:t xml:space="preserve">“, dedicato alla vita del missionario trentino degli Oblati, martire in Laos nel 1960. Lo firma </w:t>
      </w:r>
      <w:r>
        <w:rPr>
          <w:rFonts w:ascii="Calibri" w:hAnsi="Calibri"/>
          <w:b/>
          <w:bCs/>
          <w:sz w:val="26"/>
          <w:szCs w:val="26"/>
        </w:rPr>
        <w:t xml:space="preserve">Paolo </w:t>
      </w:r>
      <w:proofErr w:type="spellStart"/>
      <w:r>
        <w:rPr>
          <w:rFonts w:ascii="Calibri" w:hAnsi="Calibri"/>
          <w:b/>
          <w:bCs/>
          <w:sz w:val="26"/>
          <w:szCs w:val="26"/>
        </w:rPr>
        <w:t>Damosso</w:t>
      </w:r>
      <w:proofErr w:type="spellEnd"/>
      <w:r>
        <w:rPr>
          <w:rFonts w:ascii="Calibri" w:hAnsi="Calibri"/>
          <w:sz w:val="26"/>
          <w:szCs w:val="26"/>
        </w:rPr>
        <w:t xml:space="preserve">, autore dell’omonimo romanzo uscito nel 2014 (San Paolo). Alcuni spezzoni del video erano stati anticipati il 30 aprile scorso, durante le celebrazioni trentine per la beatificazione di </w:t>
      </w:r>
      <w:proofErr w:type="spellStart"/>
      <w:r>
        <w:rPr>
          <w:rFonts w:ascii="Calibri" w:hAnsi="Calibri"/>
          <w:sz w:val="26"/>
          <w:szCs w:val="26"/>
        </w:rPr>
        <w:t>Borzaga</w:t>
      </w:r>
      <w:proofErr w:type="spellEnd"/>
      <w:r>
        <w:rPr>
          <w:rFonts w:ascii="Calibri" w:hAnsi="Calibri"/>
          <w:sz w:val="26"/>
          <w:szCs w:val="26"/>
        </w:rPr>
        <w:t xml:space="preserve">, avvenuta in Laos l’11 dicembre 2016. Ora il DVD è stato completato con contributi inediti che saranno illustrati dal regista </w:t>
      </w:r>
      <w:proofErr w:type="spellStart"/>
      <w:r>
        <w:rPr>
          <w:rFonts w:ascii="Calibri" w:hAnsi="Calibri"/>
          <w:sz w:val="26"/>
          <w:szCs w:val="26"/>
        </w:rPr>
        <w:t>Damosso</w:t>
      </w:r>
      <w:proofErr w:type="spellEnd"/>
      <w:r>
        <w:rPr>
          <w:rFonts w:ascii="Calibri" w:hAnsi="Calibri"/>
          <w:sz w:val="26"/>
          <w:szCs w:val="26"/>
        </w:rPr>
        <w:t xml:space="preserve"> all’interno di una </w:t>
      </w:r>
      <w:r>
        <w:rPr>
          <w:rStyle w:val="Enfasigrassetto"/>
          <w:rFonts w:ascii="Calibri" w:hAnsi="Calibri"/>
          <w:sz w:val="26"/>
          <w:szCs w:val="26"/>
        </w:rPr>
        <w:t>tavola rotonda</w:t>
      </w:r>
      <w:r>
        <w:rPr>
          <w:rFonts w:ascii="Calibri" w:hAnsi="Calibri"/>
          <w:sz w:val="26"/>
          <w:szCs w:val="26"/>
        </w:rPr>
        <w:t> dal titolo “</w:t>
      </w:r>
      <w:r>
        <w:rPr>
          <w:rStyle w:val="Enfasigrassetto"/>
          <w:rFonts w:ascii="Calibri" w:hAnsi="Calibri"/>
          <w:sz w:val="26"/>
          <w:szCs w:val="26"/>
        </w:rPr>
        <w:t>Comunicare padre Mario oggi</w:t>
      </w:r>
      <w:r>
        <w:rPr>
          <w:rFonts w:ascii="Calibri" w:hAnsi="Calibri"/>
          <w:sz w:val="26"/>
          <w:szCs w:val="26"/>
        </w:rPr>
        <w:t>“. Vi prendono parte l’</w:t>
      </w:r>
      <w:r>
        <w:rPr>
          <w:rStyle w:val="Enfasigrassetto"/>
          <w:rFonts w:ascii="Calibri" w:hAnsi="Calibri"/>
          <w:sz w:val="26"/>
          <w:szCs w:val="26"/>
        </w:rPr>
        <w:t>arcivescovo Lauro Tisi</w:t>
      </w:r>
      <w:r>
        <w:rPr>
          <w:rFonts w:ascii="Calibri" w:hAnsi="Calibri"/>
          <w:sz w:val="26"/>
          <w:szCs w:val="26"/>
        </w:rPr>
        <w:t>, Piergiorgio Franceschini (Ufficio Comunicazioni Sociali), Anna Rigoni (Presidente Azione Cattolica Trentina) e Alberto Conci (insegnante, teologo e scrittore).</w:t>
      </w:r>
    </w:p>
    <w:p w:rsidR="00D62E2A" w:rsidRDefault="00D62E2A" w:rsidP="000429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i w:val="0"/>
          <w:iCs w:val="0"/>
        </w:rPr>
      </w:pPr>
      <w:r>
        <w:rPr>
          <w:rStyle w:val="Enfasicorsivo"/>
          <w:rFonts w:ascii="Calibri" w:hAnsi="Calibri"/>
          <w:i w:val="0"/>
          <w:iCs w:val="0"/>
        </w:rPr>
        <w:t>Nelle foto allegate (oltre all’immagine del beato Mario):</w:t>
      </w:r>
    </w:p>
    <w:p w:rsidR="00D62E2A" w:rsidRDefault="00D62E2A" w:rsidP="000429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libri" w:hAnsi="Calibri"/>
          <w:i w:val="0"/>
          <w:iCs w:val="0"/>
        </w:rPr>
      </w:pPr>
      <w:r>
        <w:rPr>
          <w:rStyle w:val="Enfasicorsivo"/>
          <w:rFonts w:ascii="Calibri" w:hAnsi="Calibri"/>
          <w:i w:val="0"/>
          <w:iCs w:val="0"/>
        </w:rPr>
        <w:t xml:space="preserve">- fasi delle riprese in casa </w:t>
      </w:r>
      <w:proofErr w:type="spellStart"/>
      <w:r>
        <w:rPr>
          <w:rStyle w:val="Enfasicorsivo"/>
          <w:rFonts w:ascii="Calibri" w:hAnsi="Calibri"/>
          <w:i w:val="0"/>
          <w:iCs w:val="0"/>
        </w:rPr>
        <w:t>Borzaga</w:t>
      </w:r>
      <w:proofErr w:type="spellEnd"/>
      <w:r>
        <w:rPr>
          <w:rStyle w:val="Enfasicorsivo"/>
          <w:rFonts w:ascii="Calibri" w:hAnsi="Calibri"/>
          <w:i w:val="0"/>
          <w:iCs w:val="0"/>
        </w:rPr>
        <w:t xml:space="preserve"> e in esterni con la sorella di padre Mario, Lucia. Nel DVD la voce di padre Mario, con la rilettura di ampi stralci del suo “Diario”, è affidata al noto attore Luca </w:t>
      </w:r>
      <w:proofErr w:type="spellStart"/>
      <w:r>
        <w:rPr>
          <w:rStyle w:val="Enfasicorsivo"/>
          <w:rFonts w:ascii="Calibri" w:hAnsi="Calibri"/>
          <w:i w:val="0"/>
          <w:iCs w:val="0"/>
        </w:rPr>
        <w:t>Ward</w:t>
      </w:r>
      <w:proofErr w:type="spellEnd"/>
      <w:r>
        <w:rPr>
          <w:rStyle w:val="Enfasicorsivo"/>
          <w:rFonts w:ascii="Calibri" w:hAnsi="Calibri"/>
          <w:i w:val="0"/>
          <w:iCs w:val="0"/>
        </w:rPr>
        <w:t>. </w:t>
      </w:r>
    </w:p>
    <w:p w:rsidR="00D62E2A" w:rsidRDefault="00D62E2A" w:rsidP="000429FF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Calibri" w:hAnsi="Calibri"/>
          <w:i w:val="0"/>
          <w:iCs w:val="0"/>
        </w:rPr>
      </w:pPr>
      <w:r>
        <w:rPr>
          <w:rStyle w:val="Enfasicorsivo"/>
          <w:rFonts w:ascii="Calibri" w:hAnsi="Calibri"/>
          <w:i w:val="0"/>
          <w:iCs w:val="0"/>
        </w:rPr>
        <w:t xml:space="preserve">- un momento della celebrazione del 30 aprile scorso in cattedrale a Trento con il vescovo Lauro, Lucia </w:t>
      </w:r>
      <w:proofErr w:type="spellStart"/>
      <w:r>
        <w:rPr>
          <w:rStyle w:val="Enfasicorsivo"/>
          <w:rFonts w:ascii="Calibri" w:hAnsi="Calibri"/>
          <w:i w:val="0"/>
          <w:iCs w:val="0"/>
        </w:rPr>
        <w:t>Borzaga</w:t>
      </w:r>
      <w:proofErr w:type="spellEnd"/>
      <w:r>
        <w:rPr>
          <w:rStyle w:val="Enfasicorsivo"/>
          <w:rFonts w:ascii="Calibri" w:hAnsi="Calibri"/>
          <w:i w:val="0"/>
          <w:iCs w:val="0"/>
        </w:rPr>
        <w:t xml:space="preserve"> e un gruppo di ospiti laotiani</w:t>
      </w:r>
    </w:p>
    <w:bookmarkEnd w:id="0"/>
    <w:p w:rsidR="00D62E2A" w:rsidRDefault="00D62E2A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1132DE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sectPr w:rsidR="001132DE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39C9"/>
    <w:rsid w:val="000429FF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34B16"/>
    <w:rsid w:val="00260042"/>
    <w:rsid w:val="00263728"/>
    <w:rsid w:val="002B28E0"/>
    <w:rsid w:val="002E3FCF"/>
    <w:rsid w:val="002F0051"/>
    <w:rsid w:val="0033156E"/>
    <w:rsid w:val="00430624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E2CA5"/>
    <w:rsid w:val="006E3D7A"/>
    <w:rsid w:val="007172B4"/>
    <w:rsid w:val="0075721E"/>
    <w:rsid w:val="007868CC"/>
    <w:rsid w:val="00786ECF"/>
    <w:rsid w:val="007A335E"/>
    <w:rsid w:val="007C1E16"/>
    <w:rsid w:val="007E5E51"/>
    <w:rsid w:val="007F7C35"/>
    <w:rsid w:val="00826CF6"/>
    <w:rsid w:val="00867242"/>
    <w:rsid w:val="008720A0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62E2A"/>
    <w:rsid w:val="00DD10D1"/>
    <w:rsid w:val="00DE19F7"/>
    <w:rsid w:val="00E708CE"/>
    <w:rsid w:val="00ED4202"/>
    <w:rsid w:val="00F462C9"/>
    <w:rsid w:val="00F47488"/>
    <w:rsid w:val="00F6623F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62E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D62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F6EE-2ACC-471C-A260-9DCA6EC8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3</cp:revision>
  <cp:lastPrinted>2017-11-01T15:41:00Z</cp:lastPrinted>
  <dcterms:created xsi:type="dcterms:W3CDTF">2017-11-01T15:41:00Z</dcterms:created>
  <dcterms:modified xsi:type="dcterms:W3CDTF">2017-11-01T15:41:00Z</dcterms:modified>
</cp:coreProperties>
</file>